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E96" w:rsidRPr="0007517A" w:rsidRDefault="00D06190">
      <w:pPr>
        <w:spacing w:after="0" w:line="240" w:lineRule="auto"/>
        <w:rPr>
          <w:rFonts w:ascii="Arial" w:eastAsia="SimSun" w:hAnsi="Arial"/>
          <w:sz w:val="24"/>
          <w:szCs w:val="24"/>
          <w:lang w:val="en-AU" w:eastAsia="zh-CN"/>
        </w:rPr>
        <w:sectPr w:rsidR="00330E96" w:rsidRPr="0007517A">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077" w:right="1077" w:bottom="1077" w:left="1418" w:header="567" w:footer="432" w:gutter="0"/>
          <w:cols w:space="708"/>
          <w:titlePg/>
          <w:docGrid w:linePitch="360"/>
        </w:sectPr>
      </w:pPr>
      <w:r w:rsidRPr="00710912">
        <w:rPr>
          <w:rFonts w:ascii="Arial" w:hAnsi="Arial"/>
          <w:b/>
          <w:bCs/>
          <w:noProof/>
          <w:sz w:val="24"/>
          <w:szCs w:val="24"/>
          <w:lang w:val="en-US"/>
        </w:rPr>
        <w:drawing>
          <wp:anchor distT="0" distB="0" distL="114300" distR="114300" simplePos="0" relativeHeight="251659264" behindDoc="0" locked="0" layoutInCell="1" allowOverlap="1" wp14:anchorId="3ABB6B02" wp14:editId="430502A5">
            <wp:simplePos x="0" y="0"/>
            <wp:positionH relativeFrom="column">
              <wp:posOffset>387985</wp:posOffset>
            </wp:positionH>
            <wp:positionV relativeFrom="paragraph">
              <wp:posOffset>226060</wp:posOffset>
            </wp:positionV>
            <wp:extent cx="796925" cy="806450"/>
            <wp:effectExtent l="0" t="0" r="3175" b="0"/>
            <wp:wrapSquare wrapText="bothSides"/>
            <wp:docPr id="4" name="Picture 4" descr="G:\Kepegawaian IAIN Madura\Jurnal Ghancaran\Logo Ghancaran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epegawaian IAIN Madura\Jurnal Ghancaran\Logo Ghancaran Fix.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6925" cy="8064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Spec="center" w:tblpY="-23"/>
        <w:tblW w:w="0" w:type="auto"/>
        <w:tblBorders>
          <w:left w:val="none" w:sz="0" w:space="0" w:color="auto"/>
          <w:right w:val="none" w:sz="0" w:space="0" w:color="auto"/>
        </w:tblBorders>
        <w:tblLook w:val="04A0" w:firstRow="1" w:lastRow="0" w:firstColumn="1" w:lastColumn="0" w:noHBand="0" w:noVBand="1"/>
      </w:tblPr>
      <w:tblGrid>
        <w:gridCol w:w="1701"/>
        <w:gridCol w:w="6236"/>
      </w:tblGrid>
      <w:tr w:rsidR="00330E96" w:rsidRPr="0007517A">
        <w:tc>
          <w:tcPr>
            <w:tcW w:w="7937" w:type="dxa"/>
            <w:gridSpan w:val="2"/>
          </w:tcPr>
          <w:p w:rsidR="00330E96" w:rsidRPr="0007517A" w:rsidRDefault="00D06190">
            <w:pPr>
              <w:spacing w:after="0" w:line="240" w:lineRule="auto"/>
              <w:ind w:left="884" w:right="1162"/>
              <w:jc w:val="center"/>
              <w:rPr>
                <w:rFonts w:ascii="Arial" w:hAnsi="Arial"/>
                <w:b/>
                <w:sz w:val="28"/>
                <w:szCs w:val="24"/>
                <w:lang w:val="en-US"/>
              </w:rPr>
            </w:pPr>
            <w:bookmarkStart w:id="0" w:name="_Hlk28335787"/>
            <w:r w:rsidRPr="00710912">
              <w:rPr>
                <w:rFonts w:ascii="Arial" w:hAnsi="Arial"/>
                <w:b/>
                <w:bCs/>
                <w:noProof/>
                <w:sz w:val="24"/>
                <w:szCs w:val="24"/>
                <w:lang w:val="en-US"/>
              </w:rPr>
              <w:drawing>
                <wp:anchor distT="0" distB="0" distL="114300" distR="114300" simplePos="0" relativeHeight="251661312" behindDoc="0" locked="0" layoutInCell="1" allowOverlap="1" wp14:anchorId="204F4847" wp14:editId="1C948FFB">
                  <wp:simplePos x="0" y="0"/>
                  <wp:positionH relativeFrom="column">
                    <wp:posOffset>4076065</wp:posOffset>
                  </wp:positionH>
                  <wp:positionV relativeFrom="paragraph">
                    <wp:posOffset>20320</wp:posOffset>
                  </wp:positionV>
                  <wp:extent cx="895350" cy="895350"/>
                  <wp:effectExtent l="0" t="0" r="0" b="0"/>
                  <wp:wrapSquare wrapText="bothSides"/>
                  <wp:docPr id="1" name="Picture 1" descr="D:\logo IAIN Mad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IAIN Madur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A6C" w:rsidRPr="0007517A">
              <w:rPr>
                <w:rFonts w:ascii="Arial" w:hAnsi="Arial"/>
                <w:b/>
                <w:sz w:val="28"/>
                <w:szCs w:val="24"/>
                <w:lang w:val="en-US"/>
              </w:rPr>
              <w:t>WEBINAR</w:t>
            </w:r>
          </w:p>
          <w:p w:rsidR="00330E96" w:rsidRPr="0007517A" w:rsidRDefault="007E6A6C" w:rsidP="00D06190">
            <w:pPr>
              <w:spacing w:after="0" w:line="240" w:lineRule="auto"/>
              <w:ind w:left="1276" w:right="1162"/>
              <w:jc w:val="center"/>
              <w:rPr>
                <w:rFonts w:ascii="Arial" w:hAnsi="Arial"/>
                <w:b/>
                <w:sz w:val="28"/>
                <w:szCs w:val="24"/>
                <w:lang w:val="en-US"/>
              </w:rPr>
            </w:pPr>
            <w:r w:rsidRPr="0007517A">
              <w:rPr>
                <w:rFonts w:ascii="Arial" w:hAnsi="Arial"/>
                <w:b/>
                <w:sz w:val="28"/>
                <w:szCs w:val="24"/>
                <w:lang w:val="en-US"/>
              </w:rPr>
              <w:t>SEMINAR NASIONAL LALONGÉT I</w:t>
            </w:r>
          </w:p>
          <w:p w:rsidR="00330E96" w:rsidRPr="0007517A" w:rsidRDefault="007E6A6C" w:rsidP="00D06190">
            <w:pPr>
              <w:spacing w:after="0" w:line="240" w:lineRule="auto"/>
              <w:ind w:left="1418"/>
              <w:jc w:val="center"/>
              <w:rPr>
                <w:rFonts w:ascii="Arial" w:hAnsi="Arial"/>
                <w:b/>
                <w:sz w:val="24"/>
                <w:lang w:val="en-US"/>
              </w:rPr>
            </w:pPr>
            <w:r w:rsidRPr="0007517A">
              <w:rPr>
                <w:rFonts w:ascii="Arial" w:hAnsi="Arial"/>
                <w:lang w:val="en-US"/>
              </w:rPr>
              <w:t>Potensi Bahasa, Sastra, dan Sosial Budaya dalam Upaya Menginternasionalkan Bahasa Indonesia</w:t>
            </w:r>
          </w:p>
        </w:tc>
      </w:tr>
      <w:tr w:rsidR="00330E96" w:rsidRPr="0007517A">
        <w:tc>
          <w:tcPr>
            <w:tcW w:w="7937" w:type="dxa"/>
            <w:gridSpan w:val="2"/>
            <w:tcBorders>
              <w:bottom w:val="single" w:sz="4" w:space="0" w:color="auto"/>
            </w:tcBorders>
          </w:tcPr>
          <w:p w:rsidR="00330E96" w:rsidRPr="0007517A" w:rsidRDefault="00330E96">
            <w:pPr>
              <w:pStyle w:val="JUDUL"/>
              <w:spacing w:line="240" w:lineRule="auto"/>
              <w:rPr>
                <w:rFonts w:ascii="Arial" w:hAnsi="Arial" w:cs="Arial"/>
                <w:iCs/>
                <w:lang w:val="en-US"/>
              </w:rPr>
            </w:pPr>
          </w:p>
          <w:p w:rsidR="00330E96" w:rsidRPr="0007517A" w:rsidRDefault="007E6A6C">
            <w:pPr>
              <w:spacing w:after="0" w:line="240" w:lineRule="auto"/>
              <w:jc w:val="center"/>
              <w:rPr>
                <w:rFonts w:ascii="Arial" w:hAnsi="Arial"/>
                <w:b/>
                <w:bCs/>
                <w:sz w:val="32"/>
                <w:szCs w:val="32"/>
                <w:lang w:val="en-US"/>
              </w:rPr>
            </w:pPr>
            <w:r w:rsidRPr="0007517A">
              <w:rPr>
                <w:rFonts w:ascii="Arial" w:hAnsi="Arial"/>
                <w:b/>
                <w:sz w:val="32"/>
                <w:szCs w:val="32"/>
                <w:lang w:val="en-US"/>
              </w:rPr>
              <w:t xml:space="preserve">NILAI-NILAI BUDAYA DALAM CERITA RAKYAT ASAL-USUL </w:t>
            </w:r>
            <w:r w:rsidR="0007517A">
              <w:rPr>
                <w:rFonts w:ascii="Arial" w:hAnsi="Arial"/>
                <w:b/>
                <w:sz w:val="32"/>
                <w:szCs w:val="32"/>
                <w:lang w:val="en-US"/>
              </w:rPr>
              <w:t>PAYANDERKET</w:t>
            </w:r>
            <w:r w:rsidRPr="0007517A">
              <w:rPr>
                <w:rFonts w:ascii="Arial" w:hAnsi="Arial"/>
                <w:b/>
                <w:sz w:val="32"/>
                <w:szCs w:val="32"/>
                <w:lang w:val="en-US"/>
              </w:rPr>
              <w:t xml:space="preserve"> KAB KARO</w:t>
            </w:r>
            <w:r w:rsidRPr="0007517A">
              <w:rPr>
                <w:rFonts w:ascii="Arial" w:hAnsi="Arial"/>
                <w:b/>
                <w:bCs/>
                <w:sz w:val="32"/>
                <w:szCs w:val="32"/>
                <w:lang w:val="en-US"/>
              </w:rPr>
              <w:t xml:space="preserve"> </w:t>
            </w:r>
          </w:p>
          <w:p w:rsidR="00330E96" w:rsidRPr="0007517A" w:rsidRDefault="00330E96">
            <w:pPr>
              <w:spacing w:after="0" w:line="240" w:lineRule="auto"/>
              <w:jc w:val="center"/>
              <w:rPr>
                <w:rFonts w:ascii="Arial" w:hAnsi="Arial"/>
                <w:b/>
                <w:bCs/>
                <w:lang w:val="en-US"/>
              </w:rPr>
            </w:pPr>
          </w:p>
          <w:p w:rsidR="00330E96" w:rsidRPr="0007517A" w:rsidRDefault="007E6A6C">
            <w:pPr>
              <w:spacing w:after="0" w:line="240" w:lineRule="auto"/>
              <w:jc w:val="center"/>
              <w:rPr>
                <w:rFonts w:ascii="Arial" w:hAnsi="Arial"/>
                <w:b/>
                <w:bCs/>
              </w:rPr>
            </w:pPr>
            <w:r w:rsidRPr="0007517A">
              <w:rPr>
                <w:rFonts w:ascii="Arial" w:hAnsi="Arial"/>
                <w:b/>
                <w:bCs/>
                <w:lang w:val="en-US"/>
              </w:rPr>
              <w:t>Lija Melisa Br Sembiring</w:t>
            </w:r>
          </w:p>
          <w:p w:rsidR="00330E96" w:rsidRPr="00F36C68" w:rsidRDefault="00F36C68">
            <w:pPr>
              <w:spacing w:after="0" w:line="240" w:lineRule="auto"/>
              <w:jc w:val="center"/>
              <w:rPr>
                <w:rFonts w:ascii="Arial" w:eastAsia="Calibri" w:hAnsi="Arial"/>
                <w:sz w:val="20"/>
                <w:szCs w:val="20"/>
                <w:lang w:val="en-US"/>
              </w:rPr>
            </w:pPr>
            <w:bookmarkStart w:id="1" w:name="_GoBack"/>
            <w:r>
              <w:rPr>
                <w:rFonts w:ascii="Arial" w:eastAsia="Calibri" w:hAnsi="Arial"/>
                <w:sz w:val="20"/>
                <w:szCs w:val="20"/>
                <w:lang w:val="en-US"/>
              </w:rPr>
              <w:t xml:space="preserve">Prodi Pendidikan </w:t>
            </w:r>
            <w:r>
              <w:rPr>
                <w:rFonts w:ascii="Arial" w:eastAsia="Calibri" w:hAnsi="Arial"/>
                <w:sz w:val="20"/>
                <w:szCs w:val="20"/>
              </w:rPr>
              <w:t>Bahasa</w:t>
            </w:r>
            <w:r>
              <w:rPr>
                <w:rFonts w:ascii="Arial" w:eastAsia="Calibri" w:hAnsi="Arial"/>
                <w:sz w:val="20"/>
                <w:szCs w:val="20"/>
                <w:lang w:val="en-US"/>
              </w:rPr>
              <w:t xml:space="preserve"> dan Sastra</w:t>
            </w:r>
            <w:r>
              <w:rPr>
                <w:rFonts w:ascii="Arial" w:eastAsia="Calibri" w:hAnsi="Arial"/>
                <w:sz w:val="20"/>
                <w:szCs w:val="20"/>
              </w:rPr>
              <w:t xml:space="preserve"> Indonesia, </w:t>
            </w:r>
            <w:r>
              <w:rPr>
                <w:rFonts w:ascii="Arial" w:eastAsia="Calibri" w:hAnsi="Arial"/>
                <w:sz w:val="20"/>
                <w:szCs w:val="20"/>
                <w:lang w:val="en-US"/>
              </w:rPr>
              <w:t>Universitas Negeri Medan</w:t>
            </w:r>
          </w:p>
          <w:bookmarkEnd w:id="1"/>
          <w:p w:rsidR="00330E96" w:rsidRPr="0007517A" w:rsidRDefault="007E6A6C">
            <w:pPr>
              <w:spacing w:after="0" w:line="240" w:lineRule="auto"/>
              <w:jc w:val="center"/>
              <w:rPr>
                <w:rFonts w:ascii="Arial" w:eastAsia="Calibri" w:hAnsi="Arial"/>
                <w:sz w:val="20"/>
                <w:szCs w:val="20"/>
                <w:lang w:val="en-US"/>
              </w:rPr>
            </w:pPr>
            <w:r w:rsidRPr="0007517A">
              <w:rPr>
                <w:rFonts w:ascii="Arial" w:eastAsia="Calibri" w:hAnsi="Arial"/>
                <w:sz w:val="20"/>
                <w:szCs w:val="20"/>
              </w:rPr>
              <w:t xml:space="preserve">Alamat surel: </w:t>
            </w:r>
            <w:r w:rsidRPr="0007517A">
              <w:rPr>
                <w:rFonts w:ascii="Arial" w:hAnsi="Arial"/>
                <w:sz w:val="20"/>
                <w:szCs w:val="20"/>
                <w:lang w:val="en-US"/>
              </w:rPr>
              <w:t>lijamelisa@gmail.com</w:t>
            </w:r>
          </w:p>
          <w:p w:rsidR="00330E96" w:rsidRPr="0007517A" w:rsidRDefault="007E6A6C">
            <w:pPr>
              <w:spacing w:after="0" w:line="240" w:lineRule="auto"/>
              <w:rPr>
                <w:rFonts w:ascii="Arial" w:hAnsi="Arial"/>
              </w:rPr>
            </w:pPr>
            <w:r w:rsidRPr="0007517A">
              <w:rPr>
                <w:rFonts w:ascii="Arial" w:hAnsi="Arial"/>
                <w:lang w:val="en-US"/>
              </w:rPr>
              <w:t xml:space="preserve"> </w:t>
            </w:r>
          </w:p>
        </w:tc>
      </w:tr>
      <w:tr w:rsidR="00330E96" w:rsidRPr="0007517A">
        <w:tc>
          <w:tcPr>
            <w:tcW w:w="1701" w:type="dxa"/>
            <w:tcBorders>
              <w:top w:val="double" w:sz="4" w:space="0" w:color="auto"/>
              <w:bottom w:val="single" w:sz="4" w:space="0" w:color="auto"/>
              <w:right w:val="nil"/>
            </w:tcBorders>
          </w:tcPr>
          <w:p w:rsidR="00330E96" w:rsidRPr="0007517A" w:rsidRDefault="00330E96">
            <w:pPr>
              <w:spacing w:after="0" w:line="240" w:lineRule="auto"/>
              <w:jc w:val="both"/>
              <w:rPr>
                <w:rFonts w:ascii="Arial" w:hAnsi="Arial"/>
              </w:rPr>
            </w:pPr>
          </w:p>
        </w:tc>
        <w:tc>
          <w:tcPr>
            <w:tcW w:w="6236" w:type="dxa"/>
            <w:tcBorders>
              <w:top w:val="double" w:sz="4" w:space="0" w:color="auto"/>
              <w:left w:val="nil"/>
              <w:bottom w:val="single" w:sz="4" w:space="0" w:color="auto"/>
            </w:tcBorders>
          </w:tcPr>
          <w:p w:rsidR="00330E96" w:rsidRPr="0007517A" w:rsidRDefault="007E6A6C">
            <w:pPr>
              <w:spacing w:after="0" w:line="240" w:lineRule="auto"/>
              <w:jc w:val="both"/>
              <w:rPr>
                <w:rFonts w:ascii="Arial" w:hAnsi="Arial"/>
                <w:bCs/>
                <w:iCs/>
                <w:sz w:val="20"/>
              </w:rPr>
            </w:pPr>
            <w:r w:rsidRPr="0007517A">
              <w:rPr>
                <w:rFonts w:ascii="Arial" w:hAnsi="Arial"/>
                <w:b/>
                <w:iCs/>
                <w:sz w:val="20"/>
              </w:rPr>
              <w:t>Abstract</w:t>
            </w:r>
          </w:p>
        </w:tc>
      </w:tr>
      <w:tr w:rsidR="00330E96" w:rsidRPr="0007517A">
        <w:trPr>
          <w:trHeight w:val="2793"/>
        </w:trPr>
        <w:tc>
          <w:tcPr>
            <w:tcW w:w="1701" w:type="dxa"/>
            <w:tcBorders>
              <w:top w:val="single" w:sz="4" w:space="0" w:color="auto"/>
              <w:bottom w:val="double" w:sz="4" w:space="0" w:color="auto"/>
              <w:right w:val="nil"/>
            </w:tcBorders>
          </w:tcPr>
          <w:p w:rsidR="00330E96" w:rsidRPr="00F36C68" w:rsidRDefault="007E6A6C">
            <w:pPr>
              <w:spacing w:after="0" w:line="240" w:lineRule="auto"/>
              <w:jc w:val="both"/>
              <w:rPr>
                <w:rFonts w:ascii="Arial" w:hAnsi="Arial"/>
                <w:b/>
                <w:sz w:val="16"/>
                <w:szCs w:val="16"/>
              </w:rPr>
            </w:pPr>
            <w:r w:rsidRPr="00F36C68">
              <w:rPr>
                <w:rFonts w:ascii="Arial" w:hAnsi="Arial"/>
                <w:b/>
                <w:sz w:val="16"/>
                <w:szCs w:val="16"/>
              </w:rPr>
              <w:t>Keywords:</w:t>
            </w:r>
          </w:p>
          <w:p w:rsidR="00330E96" w:rsidRPr="00F36C68" w:rsidRDefault="007E6A6C">
            <w:pPr>
              <w:spacing w:after="0" w:line="240" w:lineRule="auto"/>
              <w:ind w:right="490"/>
              <w:jc w:val="both"/>
              <w:rPr>
                <w:rFonts w:ascii="Arial" w:hAnsi="Arial"/>
                <w:sz w:val="16"/>
                <w:szCs w:val="16"/>
              </w:rPr>
            </w:pPr>
            <w:r w:rsidRPr="00F36C68">
              <w:rPr>
                <w:rFonts w:ascii="Arial" w:eastAsia="Arial" w:hAnsi="Arial"/>
                <w:sz w:val="16"/>
                <w:szCs w:val="16"/>
                <w:lang w:val="en-US"/>
              </w:rPr>
              <w:t xml:space="preserve">folklore, culture value, </w:t>
            </w:r>
            <w:r w:rsidR="0007517A" w:rsidRPr="00F36C68">
              <w:rPr>
                <w:rFonts w:ascii="Arial" w:eastAsia="Arial" w:hAnsi="Arial"/>
                <w:sz w:val="16"/>
                <w:szCs w:val="16"/>
                <w:lang w:val="en-US"/>
              </w:rPr>
              <w:t>Payanderket</w:t>
            </w:r>
            <w:r w:rsidRPr="00F36C68">
              <w:rPr>
                <w:rFonts w:ascii="Arial" w:hAnsi="Arial"/>
                <w:sz w:val="16"/>
                <w:szCs w:val="16"/>
              </w:rPr>
              <w:t xml:space="preserve"> </w:t>
            </w:r>
            <w:r w:rsidRPr="00F36C68">
              <w:rPr>
                <w:rFonts w:ascii="Arial" w:eastAsia="Arial" w:hAnsi="Arial"/>
                <w:lang w:val="en-US"/>
              </w:rPr>
              <w:t xml:space="preserve"> </w:t>
            </w:r>
          </w:p>
        </w:tc>
        <w:tc>
          <w:tcPr>
            <w:tcW w:w="6236" w:type="dxa"/>
            <w:tcBorders>
              <w:top w:val="single" w:sz="4" w:space="0" w:color="auto"/>
              <w:left w:val="nil"/>
              <w:bottom w:val="double" w:sz="4" w:space="0" w:color="auto"/>
            </w:tcBorders>
          </w:tcPr>
          <w:p w:rsidR="00330E96" w:rsidRPr="0007517A" w:rsidRDefault="007E6A6C">
            <w:pPr>
              <w:spacing w:after="0" w:line="240" w:lineRule="auto"/>
              <w:jc w:val="both"/>
              <w:rPr>
                <w:rFonts w:ascii="Arial" w:hAnsi="Arial"/>
                <w:sz w:val="20"/>
                <w:szCs w:val="20"/>
                <w:lang w:val="en-US"/>
              </w:rPr>
            </w:pPr>
            <w:r w:rsidRPr="0007517A">
              <w:rPr>
                <w:rFonts w:ascii="Arial" w:hAnsi="Arial"/>
                <w:sz w:val="20"/>
                <w:szCs w:val="20"/>
              </w:rPr>
              <w:t xml:space="preserve">This study aims to determine the cultural values contained in the folklore of the origin of the Karo district </w:t>
            </w:r>
            <w:r w:rsidR="0007517A">
              <w:rPr>
                <w:rFonts w:ascii="Arial" w:hAnsi="Arial"/>
                <w:sz w:val="20"/>
                <w:szCs w:val="20"/>
              </w:rPr>
              <w:t>Payanderket</w:t>
            </w:r>
            <w:r w:rsidRPr="0007517A">
              <w:rPr>
                <w:rFonts w:ascii="Arial" w:hAnsi="Arial"/>
                <w:sz w:val="20"/>
                <w:szCs w:val="20"/>
              </w:rPr>
              <w:t xml:space="preserve">.  Cultural values are contained in the contents of the </w:t>
            </w:r>
            <w:r w:rsidR="0007517A">
              <w:rPr>
                <w:rFonts w:ascii="Arial" w:hAnsi="Arial"/>
                <w:sz w:val="20"/>
                <w:szCs w:val="20"/>
              </w:rPr>
              <w:t>Payanderket</w:t>
            </w:r>
            <w:r w:rsidRPr="0007517A">
              <w:rPr>
                <w:rFonts w:ascii="Arial" w:hAnsi="Arial"/>
                <w:sz w:val="20"/>
                <w:szCs w:val="20"/>
              </w:rPr>
              <w:t xml:space="preserve"> story and supporting theories.  This research uses descriptive analysis method.  Some steps taken to obtain and analyze this research are conducting interviews with sources, classifying sources obtained from the folklore of the origins of </w:t>
            </w:r>
            <w:r w:rsidR="0007517A">
              <w:rPr>
                <w:rFonts w:ascii="Arial" w:hAnsi="Arial"/>
                <w:sz w:val="20"/>
                <w:szCs w:val="20"/>
              </w:rPr>
              <w:t>Payanderket</w:t>
            </w:r>
            <w:r w:rsidRPr="0007517A">
              <w:rPr>
                <w:rFonts w:ascii="Arial" w:hAnsi="Arial"/>
                <w:sz w:val="20"/>
                <w:szCs w:val="20"/>
              </w:rPr>
              <w:t xml:space="preserve"> and then applied in writing, then reviewed to determine the cultural value contained therein, to conclude the results of research  .  The data obtained is referred from various library sources and then grouped based on certain criteria.  The results showed that there were five cultural values namely, kinship values, religious values, legal values, conflict values, and compassion values.  Each value has a very deep meaning showing the authenticity of the folklore of the origin of the Karo Regency </w:t>
            </w:r>
            <w:r w:rsidR="0007517A">
              <w:rPr>
                <w:rFonts w:ascii="Arial" w:hAnsi="Arial"/>
                <w:sz w:val="20"/>
                <w:szCs w:val="20"/>
              </w:rPr>
              <w:t>Payanderket</w:t>
            </w:r>
            <w:r w:rsidRPr="0007517A">
              <w:rPr>
                <w:rFonts w:ascii="Arial" w:hAnsi="Arial"/>
                <w:sz w:val="20"/>
                <w:szCs w:val="20"/>
              </w:rPr>
              <w:t xml:space="preserve">.  By understanding and understanding the contents of the folklore of the origins of the Karo district </w:t>
            </w:r>
            <w:r w:rsidR="0007517A">
              <w:rPr>
                <w:rFonts w:ascii="Arial" w:hAnsi="Arial"/>
                <w:sz w:val="20"/>
                <w:szCs w:val="20"/>
              </w:rPr>
              <w:t>Payanderket</w:t>
            </w:r>
            <w:r w:rsidRPr="0007517A">
              <w:rPr>
                <w:rFonts w:ascii="Arial" w:hAnsi="Arial"/>
                <w:sz w:val="20"/>
                <w:szCs w:val="20"/>
              </w:rPr>
              <w:t xml:space="preserve">, it will be easier to obtain wisdom and learning the value of life from the folklore of the origin of the </w:t>
            </w:r>
            <w:r w:rsidR="0007517A">
              <w:rPr>
                <w:rFonts w:ascii="Arial" w:hAnsi="Arial"/>
                <w:sz w:val="20"/>
                <w:szCs w:val="20"/>
              </w:rPr>
              <w:t>Payanderket</w:t>
            </w:r>
            <w:r w:rsidRPr="0007517A">
              <w:rPr>
                <w:rFonts w:ascii="Arial" w:hAnsi="Arial"/>
                <w:sz w:val="20"/>
                <w:szCs w:val="20"/>
              </w:rPr>
              <w:t xml:space="preserve"> Karo district.</w:t>
            </w:r>
          </w:p>
          <w:p w:rsidR="00330E96" w:rsidRPr="0007517A" w:rsidRDefault="00330E96">
            <w:pPr>
              <w:spacing w:after="0" w:line="240" w:lineRule="auto"/>
              <w:jc w:val="both"/>
              <w:rPr>
                <w:rFonts w:ascii="Arial" w:hAnsi="Arial"/>
                <w:b/>
                <w:iCs/>
                <w:sz w:val="20"/>
                <w:lang w:val="en-US"/>
              </w:rPr>
            </w:pPr>
          </w:p>
        </w:tc>
      </w:tr>
      <w:tr w:rsidR="00330E96" w:rsidRPr="0007517A">
        <w:trPr>
          <w:trHeight w:val="77"/>
        </w:trPr>
        <w:tc>
          <w:tcPr>
            <w:tcW w:w="1701" w:type="dxa"/>
            <w:tcBorders>
              <w:top w:val="double" w:sz="4" w:space="0" w:color="auto"/>
              <w:right w:val="nil"/>
            </w:tcBorders>
          </w:tcPr>
          <w:p w:rsidR="00330E96" w:rsidRPr="0007517A" w:rsidRDefault="00330E96">
            <w:pPr>
              <w:spacing w:after="0" w:line="240" w:lineRule="auto"/>
              <w:jc w:val="both"/>
              <w:rPr>
                <w:rFonts w:ascii="Arial" w:hAnsi="Arial"/>
                <w:b/>
                <w:sz w:val="16"/>
                <w:szCs w:val="16"/>
              </w:rPr>
            </w:pPr>
          </w:p>
        </w:tc>
        <w:tc>
          <w:tcPr>
            <w:tcW w:w="6236" w:type="dxa"/>
            <w:tcBorders>
              <w:top w:val="double" w:sz="4" w:space="0" w:color="auto"/>
              <w:left w:val="nil"/>
            </w:tcBorders>
          </w:tcPr>
          <w:p w:rsidR="00330E96" w:rsidRPr="0007517A" w:rsidRDefault="007E6A6C">
            <w:pPr>
              <w:spacing w:after="0" w:line="240" w:lineRule="auto"/>
              <w:rPr>
                <w:rFonts w:ascii="Arial" w:hAnsi="Arial"/>
                <w:sz w:val="20"/>
                <w:szCs w:val="20"/>
              </w:rPr>
            </w:pPr>
            <w:r w:rsidRPr="0007517A">
              <w:rPr>
                <w:rFonts w:ascii="Arial" w:hAnsi="Arial"/>
                <w:b/>
                <w:iCs/>
                <w:sz w:val="20"/>
              </w:rPr>
              <w:t>Abstrak:</w:t>
            </w:r>
          </w:p>
        </w:tc>
      </w:tr>
      <w:tr w:rsidR="00330E96" w:rsidRPr="0007517A">
        <w:tc>
          <w:tcPr>
            <w:tcW w:w="1701" w:type="dxa"/>
            <w:tcBorders>
              <w:top w:val="nil"/>
              <w:right w:val="nil"/>
            </w:tcBorders>
          </w:tcPr>
          <w:p w:rsidR="00330E96" w:rsidRPr="00F36C68" w:rsidRDefault="007E6A6C">
            <w:pPr>
              <w:spacing w:after="0" w:line="240" w:lineRule="auto"/>
              <w:jc w:val="both"/>
              <w:rPr>
                <w:rFonts w:ascii="Arial" w:hAnsi="Arial"/>
                <w:b/>
                <w:iCs/>
                <w:sz w:val="16"/>
                <w:szCs w:val="16"/>
              </w:rPr>
            </w:pPr>
            <w:r w:rsidRPr="00F36C68">
              <w:rPr>
                <w:rFonts w:ascii="Arial" w:hAnsi="Arial"/>
                <w:b/>
                <w:iCs/>
                <w:sz w:val="16"/>
                <w:szCs w:val="16"/>
              </w:rPr>
              <w:t>Kata Kunci:</w:t>
            </w:r>
          </w:p>
          <w:p w:rsidR="00330E96" w:rsidRPr="00F36C68" w:rsidRDefault="007E6A6C">
            <w:pPr>
              <w:spacing w:after="0" w:line="240" w:lineRule="auto"/>
              <w:ind w:right="490"/>
              <w:jc w:val="both"/>
              <w:rPr>
                <w:rFonts w:ascii="Arial" w:eastAsia="Arial" w:hAnsi="Arial"/>
                <w:sz w:val="16"/>
                <w:szCs w:val="16"/>
                <w:lang w:val="en-US"/>
              </w:rPr>
            </w:pPr>
            <w:r w:rsidRPr="00F36C68">
              <w:rPr>
                <w:rFonts w:ascii="Arial" w:eastAsia="Arial" w:hAnsi="Arial"/>
                <w:sz w:val="16"/>
                <w:szCs w:val="16"/>
                <w:lang w:val="en-US"/>
              </w:rPr>
              <w:t>Cerita rakyat</w:t>
            </w:r>
          </w:p>
          <w:p w:rsidR="00330E96" w:rsidRPr="00F36C68" w:rsidRDefault="007E6A6C">
            <w:pPr>
              <w:spacing w:after="0" w:line="240" w:lineRule="auto"/>
              <w:rPr>
                <w:rFonts w:ascii="Arial" w:hAnsi="Arial"/>
                <w:iCs/>
                <w:sz w:val="16"/>
                <w:szCs w:val="16"/>
              </w:rPr>
            </w:pPr>
            <w:r w:rsidRPr="00F36C68">
              <w:rPr>
                <w:rFonts w:ascii="Arial" w:eastAsia="Arial" w:hAnsi="Arial"/>
                <w:sz w:val="16"/>
                <w:szCs w:val="16"/>
                <w:lang w:val="en-US"/>
              </w:rPr>
              <w:t>Nilai kebudayaan</w:t>
            </w:r>
            <w:r w:rsidRPr="00F36C68">
              <w:rPr>
                <w:rFonts w:ascii="Arial" w:hAnsi="Arial"/>
                <w:sz w:val="16"/>
                <w:szCs w:val="16"/>
              </w:rPr>
              <w:t xml:space="preserve"> </w:t>
            </w:r>
            <w:r w:rsidR="0007517A" w:rsidRPr="00F36C68">
              <w:rPr>
                <w:rFonts w:ascii="Arial" w:eastAsia="Arial" w:hAnsi="Arial"/>
                <w:sz w:val="16"/>
                <w:szCs w:val="16"/>
                <w:lang w:val="en-US"/>
              </w:rPr>
              <w:t>Payanderket</w:t>
            </w:r>
            <w:r w:rsidRPr="00F36C68">
              <w:rPr>
                <w:rFonts w:ascii="Arial" w:hAnsi="Arial"/>
                <w:sz w:val="16"/>
                <w:szCs w:val="16"/>
              </w:rPr>
              <w:t xml:space="preserve"> </w:t>
            </w:r>
            <w:r w:rsidRPr="00F36C68">
              <w:rPr>
                <w:rFonts w:ascii="Arial" w:eastAsia="Arial" w:hAnsi="Arial"/>
                <w:lang w:val="en-US"/>
              </w:rPr>
              <w:t xml:space="preserve"> </w:t>
            </w:r>
          </w:p>
        </w:tc>
        <w:tc>
          <w:tcPr>
            <w:tcW w:w="6236" w:type="dxa"/>
            <w:tcBorders>
              <w:left w:val="nil"/>
            </w:tcBorders>
          </w:tcPr>
          <w:p w:rsidR="00330E96" w:rsidRPr="0007517A" w:rsidRDefault="007E6A6C">
            <w:pPr>
              <w:spacing w:after="0" w:line="240" w:lineRule="auto"/>
              <w:jc w:val="both"/>
              <w:rPr>
                <w:rFonts w:ascii="Arial" w:hAnsi="Arial"/>
                <w:sz w:val="20"/>
                <w:szCs w:val="20"/>
                <w:lang w:val="en-US"/>
              </w:rPr>
            </w:pPr>
            <w:r w:rsidRPr="0007517A">
              <w:rPr>
                <w:rFonts w:ascii="Arial" w:hAnsi="Arial"/>
                <w:sz w:val="20"/>
                <w:szCs w:val="20"/>
                <w:lang w:val="en-US"/>
              </w:rPr>
              <w:t xml:space="preserve">Penelitian ini bertujuan untuk mengetahui nilai-nilai budaya yang terkandung dalam cerita rakyat asal-usul </w:t>
            </w:r>
            <w:r w:rsidR="0007517A">
              <w:rPr>
                <w:rFonts w:ascii="Arial" w:hAnsi="Arial"/>
                <w:sz w:val="20"/>
                <w:szCs w:val="20"/>
                <w:lang w:val="en-US"/>
              </w:rPr>
              <w:t>Payanderket</w:t>
            </w:r>
            <w:r w:rsidRPr="0007517A">
              <w:rPr>
                <w:rFonts w:ascii="Arial" w:hAnsi="Arial"/>
                <w:sz w:val="20"/>
                <w:szCs w:val="20"/>
                <w:lang w:val="en-US"/>
              </w:rPr>
              <w:t xml:space="preserve"> kabupaten Karo. Nilai-nilai budaya dimuat dari isi cerita </w:t>
            </w:r>
            <w:r w:rsidR="0007517A">
              <w:rPr>
                <w:rFonts w:ascii="Arial" w:hAnsi="Arial"/>
                <w:sz w:val="20"/>
                <w:szCs w:val="20"/>
                <w:lang w:val="en-US"/>
              </w:rPr>
              <w:t>Payanderket</w:t>
            </w:r>
            <w:r w:rsidRPr="0007517A">
              <w:rPr>
                <w:rFonts w:ascii="Arial" w:hAnsi="Arial"/>
                <w:sz w:val="20"/>
                <w:szCs w:val="20"/>
                <w:lang w:val="en-US"/>
              </w:rPr>
              <w:t xml:space="preserve"> serta teori yang mendukung. Penelitian ini menggunakan metode deskriptif analisis. Beberapa langkah yang dilakukan guna memperoleh dan menganalisis penelitian ini yaitu  mengadakan wawancara dengan narasumber, mengklasifikasi sumber-sumber yang diperoleh dari cerita rakyat asal-usul </w:t>
            </w:r>
            <w:r w:rsidR="0007517A">
              <w:rPr>
                <w:rFonts w:ascii="Arial" w:hAnsi="Arial"/>
                <w:sz w:val="20"/>
                <w:szCs w:val="20"/>
                <w:lang w:val="en-US"/>
              </w:rPr>
              <w:t>Payanderket</w:t>
            </w:r>
            <w:r w:rsidRPr="0007517A">
              <w:rPr>
                <w:rFonts w:ascii="Arial" w:hAnsi="Arial"/>
                <w:sz w:val="20"/>
                <w:szCs w:val="20"/>
                <w:lang w:val="en-US"/>
              </w:rPr>
              <w:t xml:space="preserve"> lalu diaplikasikan dalam bentuk tulisan, kemudian dikaji untuk mengetahui nilai budaya yang terkandung di dalamnya,</w:t>
            </w:r>
            <w:r w:rsidR="0007517A">
              <w:rPr>
                <w:rFonts w:ascii="Arial" w:hAnsi="Arial"/>
                <w:sz w:val="20"/>
                <w:szCs w:val="20"/>
                <w:lang w:val="en-US"/>
              </w:rPr>
              <w:t xml:space="preserve"> </w:t>
            </w:r>
            <w:r w:rsidRPr="0007517A">
              <w:rPr>
                <w:rFonts w:ascii="Arial" w:hAnsi="Arial"/>
                <w:sz w:val="20"/>
                <w:szCs w:val="20"/>
                <w:lang w:val="en-US"/>
              </w:rPr>
              <w:t xml:space="preserve">hingga menyimpulkan hasil penelitian. Data yang diperoleh dirujuk dari berbagai sumber pustaka untuk kemudian dikelompokkan berdasarkan kriteria tertentu. Hasil penelitian menunjukkan bahwa terdapat lima nilai kebudayaan yaitu, nilai kekerabatan, nilai religi, nilai hukum, nilai konflik,dan nilai kasih sayang. Masing-masing nilai memiliki makna yang sangat mendalam menunjukkan keaslian dari cerita rakyat asal-usul </w:t>
            </w:r>
            <w:r w:rsidR="0007517A">
              <w:rPr>
                <w:rFonts w:ascii="Arial" w:hAnsi="Arial"/>
                <w:sz w:val="20"/>
                <w:szCs w:val="20"/>
                <w:lang w:val="en-US"/>
              </w:rPr>
              <w:t>Payanderket</w:t>
            </w:r>
            <w:r w:rsidRPr="0007517A">
              <w:rPr>
                <w:rFonts w:ascii="Arial" w:hAnsi="Arial"/>
                <w:sz w:val="20"/>
                <w:szCs w:val="20"/>
                <w:lang w:val="en-US"/>
              </w:rPr>
              <w:t xml:space="preserve"> Kab Karo. Dengan memahami dan mengerti isi cerita rakyat asal-usul </w:t>
            </w:r>
            <w:r w:rsidR="0007517A">
              <w:rPr>
                <w:rFonts w:ascii="Arial" w:hAnsi="Arial"/>
                <w:sz w:val="20"/>
                <w:szCs w:val="20"/>
                <w:lang w:val="en-US"/>
              </w:rPr>
              <w:t>Payanderket</w:t>
            </w:r>
            <w:r w:rsidRPr="0007517A">
              <w:rPr>
                <w:rFonts w:ascii="Arial" w:hAnsi="Arial"/>
                <w:sz w:val="20"/>
                <w:szCs w:val="20"/>
                <w:lang w:val="en-US"/>
              </w:rPr>
              <w:t xml:space="preserve"> kabupaten Karo, maka akan semakin mudah memperoleh hikmah dan pembelajaran nilai kehidupan dari cerita rayakt asal usul </w:t>
            </w:r>
            <w:r w:rsidR="0007517A">
              <w:rPr>
                <w:rFonts w:ascii="Arial" w:hAnsi="Arial"/>
                <w:sz w:val="20"/>
                <w:szCs w:val="20"/>
                <w:lang w:val="en-US"/>
              </w:rPr>
              <w:t>Payanderket</w:t>
            </w:r>
            <w:r w:rsidRPr="0007517A">
              <w:rPr>
                <w:rFonts w:ascii="Arial" w:hAnsi="Arial"/>
                <w:sz w:val="20"/>
                <w:szCs w:val="20"/>
                <w:lang w:val="en-US"/>
              </w:rPr>
              <w:t xml:space="preserve"> Kab Karo</w:t>
            </w:r>
          </w:p>
          <w:p w:rsidR="00330E96" w:rsidRPr="0007517A" w:rsidRDefault="00330E96">
            <w:pPr>
              <w:spacing w:after="0" w:line="240" w:lineRule="auto"/>
              <w:jc w:val="both"/>
              <w:rPr>
                <w:rFonts w:ascii="Arial" w:hAnsi="Arial"/>
                <w:sz w:val="16"/>
              </w:rPr>
            </w:pPr>
          </w:p>
        </w:tc>
      </w:tr>
      <w:tr w:rsidR="00330E96" w:rsidRPr="0007517A">
        <w:tc>
          <w:tcPr>
            <w:tcW w:w="7937" w:type="dxa"/>
            <w:gridSpan w:val="2"/>
            <w:tcBorders>
              <w:top w:val="double" w:sz="4" w:space="0" w:color="auto"/>
              <w:bottom w:val="double" w:sz="4" w:space="0" w:color="auto"/>
              <w:right w:val="nil"/>
            </w:tcBorders>
            <w:vAlign w:val="center"/>
          </w:tcPr>
          <w:p w:rsidR="00330E96" w:rsidRPr="0007517A" w:rsidRDefault="00330E96">
            <w:pPr>
              <w:spacing w:after="0" w:line="240" w:lineRule="auto"/>
              <w:jc w:val="center"/>
              <w:rPr>
                <w:rFonts w:ascii="Arial" w:hAnsi="Arial"/>
                <w:noProof/>
              </w:rPr>
            </w:pPr>
          </w:p>
        </w:tc>
      </w:tr>
      <w:tr w:rsidR="00330E96" w:rsidRPr="0007517A">
        <w:tc>
          <w:tcPr>
            <w:tcW w:w="7937" w:type="dxa"/>
            <w:gridSpan w:val="2"/>
            <w:tcBorders>
              <w:top w:val="double" w:sz="4" w:space="0" w:color="auto"/>
              <w:bottom w:val="double" w:sz="4" w:space="0" w:color="auto"/>
              <w:right w:val="nil"/>
            </w:tcBorders>
          </w:tcPr>
          <w:p w:rsidR="00330E96" w:rsidRPr="0007517A" w:rsidRDefault="007E6A6C">
            <w:pPr>
              <w:pStyle w:val="BasicParagraph"/>
              <w:spacing w:line="240" w:lineRule="auto"/>
              <w:jc w:val="center"/>
              <w:rPr>
                <w:rFonts w:ascii="Arial" w:hAnsi="Arial" w:cs="Arial"/>
                <w:sz w:val="16"/>
                <w:szCs w:val="16"/>
              </w:rPr>
            </w:pPr>
            <w:r w:rsidRPr="0007517A">
              <w:rPr>
                <w:rFonts w:ascii="Arial" w:hAnsi="Arial" w:cs="Arial"/>
                <w:sz w:val="16"/>
                <w:szCs w:val="16"/>
              </w:rPr>
              <w:t>©WEBINAR SEMINAR NASIONAL LALONGÉT I</w:t>
            </w:r>
          </w:p>
          <w:p w:rsidR="00330E96" w:rsidRPr="0007517A" w:rsidRDefault="007E6A6C">
            <w:pPr>
              <w:spacing w:after="0" w:line="240" w:lineRule="auto"/>
              <w:jc w:val="center"/>
              <w:rPr>
                <w:rFonts w:ascii="Arial" w:hAnsi="Arial"/>
                <w:b/>
                <w:color w:val="1F4E79"/>
                <w:sz w:val="14"/>
                <w:szCs w:val="18"/>
              </w:rPr>
            </w:pPr>
            <w:r w:rsidRPr="0007517A">
              <w:rPr>
                <w:rFonts w:ascii="Arial" w:hAnsi="Arial"/>
                <w:sz w:val="16"/>
              </w:rPr>
              <w:t>Institut Agama Islam Negeri Madura, Indonesia</w:t>
            </w:r>
          </w:p>
        </w:tc>
      </w:tr>
      <w:bookmarkEnd w:id="0"/>
    </w:tbl>
    <w:p w:rsidR="00330E96" w:rsidRPr="0007517A" w:rsidRDefault="00330E96">
      <w:pPr>
        <w:adjustRightInd w:val="0"/>
        <w:snapToGrid w:val="0"/>
        <w:spacing w:after="0" w:line="240" w:lineRule="auto"/>
        <w:ind w:left="1985" w:right="1779"/>
        <w:jc w:val="both"/>
        <w:rPr>
          <w:rFonts w:ascii="Arial" w:eastAsia="SimSun" w:hAnsi="Arial"/>
          <w:b/>
          <w:sz w:val="24"/>
          <w:szCs w:val="24"/>
          <w:lang w:eastAsia="en-GB"/>
        </w:rPr>
      </w:pPr>
    </w:p>
    <w:p w:rsidR="00330E96" w:rsidRPr="0007517A" w:rsidRDefault="00330E96">
      <w:pPr>
        <w:spacing w:after="0" w:line="240" w:lineRule="auto"/>
        <w:rPr>
          <w:rFonts w:ascii="Arial" w:hAnsi="Arial"/>
          <w:b/>
          <w:bCs/>
          <w:sz w:val="24"/>
          <w:szCs w:val="24"/>
          <w:lang w:val="en-US"/>
        </w:rPr>
      </w:pPr>
      <w:bookmarkStart w:id="2" w:name="_Hlk28336000"/>
      <w:bookmarkStart w:id="3" w:name="_Hlk28335886"/>
    </w:p>
    <w:p w:rsidR="00330E96" w:rsidRPr="0007517A" w:rsidRDefault="007E6A6C">
      <w:pPr>
        <w:spacing w:after="0" w:line="240" w:lineRule="auto"/>
        <w:rPr>
          <w:rFonts w:ascii="Arial" w:hAnsi="Arial"/>
          <w:b/>
          <w:bCs/>
          <w:sz w:val="24"/>
          <w:szCs w:val="24"/>
          <w:lang w:val="en-US"/>
        </w:rPr>
      </w:pPr>
      <w:r w:rsidRPr="0007517A">
        <w:rPr>
          <w:rFonts w:ascii="Arial" w:hAnsi="Arial"/>
          <w:b/>
          <w:bCs/>
          <w:sz w:val="24"/>
          <w:szCs w:val="24"/>
          <w:lang w:val="en-US"/>
        </w:rPr>
        <w:lastRenderedPageBreak/>
        <w:t>PENDAHULUAN</w:t>
      </w:r>
    </w:p>
    <w:p w:rsidR="00330E96" w:rsidRPr="0007517A" w:rsidRDefault="007E6A6C" w:rsidP="000C0FB2">
      <w:pPr>
        <w:spacing w:after="0" w:line="240" w:lineRule="auto"/>
        <w:ind w:firstLine="709"/>
        <w:jc w:val="both"/>
        <w:rPr>
          <w:rFonts w:ascii="Arial" w:hAnsi="Arial"/>
          <w:sz w:val="24"/>
          <w:szCs w:val="24"/>
          <w:lang w:val="en-US"/>
        </w:rPr>
      </w:pPr>
      <w:r w:rsidRPr="0007517A">
        <w:rPr>
          <w:rFonts w:ascii="Arial" w:hAnsi="Arial"/>
          <w:sz w:val="24"/>
          <w:szCs w:val="24"/>
          <w:lang w:val="en-US"/>
        </w:rPr>
        <w:t xml:space="preserve">Masyarakat </w:t>
      </w:r>
      <w:r w:rsidR="0007517A">
        <w:rPr>
          <w:rFonts w:ascii="Arial" w:hAnsi="Arial"/>
          <w:sz w:val="24"/>
          <w:szCs w:val="24"/>
          <w:lang w:val="en-US"/>
        </w:rPr>
        <w:t>suku</w:t>
      </w:r>
      <w:r w:rsidRPr="0007517A">
        <w:rPr>
          <w:rFonts w:ascii="Arial" w:hAnsi="Arial"/>
          <w:sz w:val="24"/>
          <w:szCs w:val="24"/>
          <w:lang w:val="en-US"/>
        </w:rPr>
        <w:t xml:space="preserve"> karo sebagaimana dengan kelompok-kelompok masyarakat </w:t>
      </w:r>
      <w:proofErr w:type="gramStart"/>
      <w:r w:rsidRPr="0007517A">
        <w:rPr>
          <w:rFonts w:ascii="Arial" w:hAnsi="Arial"/>
          <w:sz w:val="24"/>
          <w:szCs w:val="24"/>
          <w:lang w:val="en-US"/>
        </w:rPr>
        <w:t>lain</w:t>
      </w:r>
      <w:proofErr w:type="gramEnd"/>
      <w:r w:rsidRPr="0007517A">
        <w:rPr>
          <w:rFonts w:ascii="Arial" w:hAnsi="Arial"/>
          <w:sz w:val="24"/>
          <w:szCs w:val="24"/>
          <w:lang w:val="en-US"/>
        </w:rPr>
        <w:t xml:space="preserve"> di Indonesia telah mewariskan tradisi budaya yang kaya, baik dari segi kualitas maupun kuantitasnya. Sitepu dan Ardoni menjelaskan bahwa Suku Karo sangat taat terhadap adat istiadat (aturan-aturan) yang sudah diwariskan secara turun-temurun. </w:t>
      </w:r>
      <w:proofErr w:type="gramStart"/>
      <w:r w:rsidRPr="0007517A">
        <w:rPr>
          <w:rFonts w:ascii="Arial" w:hAnsi="Arial"/>
          <w:sz w:val="24"/>
          <w:szCs w:val="24"/>
          <w:lang w:val="en-US"/>
        </w:rPr>
        <w:t>Hal ini karena jika salah seorang masyarakat Karo melanggar aturan, bisa</w:t>
      </w:r>
      <w:r w:rsidR="0007517A">
        <w:rPr>
          <w:rFonts w:ascii="Arial" w:hAnsi="Arial"/>
          <w:sz w:val="24"/>
          <w:szCs w:val="24"/>
          <w:lang w:val="en-US"/>
        </w:rPr>
        <w:t xml:space="preserve"> </w:t>
      </w:r>
      <w:r w:rsidRPr="0007517A">
        <w:rPr>
          <w:rFonts w:ascii="Arial" w:hAnsi="Arial"/>
          <w:sz w:val="24"/>
          <w:szCs w:val="24"/>
          <w:lang w:val="en-US"/>
        </w:rPr>
        <w:t xml:space="preserve">disebut </w:t>
      </w:r>
      <w:r w:rsidRPr="0007517A">
        <w:rPr>
          <w:rFonts w:ascii="Arial" w:hAnsi="Arial"/>
          <w:i/>
          <w:sz w:val="24"/>
          <w:szCs w:val="24"/>
          <w:lang w:val="en-US"/>
        </w:rPr>
        <w:t>laradat</w:t>
      </w:r>
      <w:r w:rsidRPr="0007517A">
        <w:rPr>
          <w:rFonts w:ascii="Arial" w:hAnsi="Arial"/>
          <w:sz w:val="24"/>
          <w:szCs w:val="24"/>
          <w:lang w:val="en-US"/>
        </w:rPr>
        <w:t xml:space="preserve"> atau orang yang melanggar dan tidak menghargai budaya Karo (2019).</w:t>
      </w:r>
      <w:proofErr w:type="gramEnd"/>
      <w:r w:rsidRPr="0007517A">
        <w:rPr>
          <w:rFonts w:ascii="Arial" w:hAnsi="Arial"/>
          <w:sz w:val="24"/>
          <w:szCs w:val="24"/>
          <w:lang w:val="en-US"/>
        </w:rPr>
        <w:t xml:space="preserve"> </w:t>
      </w:r>
    </w:p>
    <w:p w:rsidR="00330E96" w:rsidRPr="0007517A" w:rsidRDefault="007E6A6C" w:rsidP="000C0FB2">
      <w:pPr>
        <w:spacing w:after="0" w:line="240" w:lineRule="auto"/>
        <w:ind w:firstLine="709"/>
        <w:jc w:val="both"/>
        <w:rPr>
          <w:rFonts w:ascii="Arial" w:hAnsi="Arial"/>
          <w:sz w:val="24"/>
          <w:szCs w:val="24"/>
          <w:lang w:val="en-US"/>
        </w:rPr>
      </w:pPr>
      <w:proofErr w:type="gramStart"/>
      <w:r w:rsidRPr="0007517A">
        <w:rPr>
          <w:rFonts w:ascii="Arial" w:hAnsi="Arial"/>
          <w:sz w:val="24"/>
          <w:szCs w:val="24"/>
          <w:lang w:val="en-US"/>
        </w:rPr>
        <w:t xml:space="preserve">Namun adat istiadat dan karya seni </w:t>
      </w:r>
      <w:r w:rsidR="0007517A">
        <w:rPr>
          <w:rFonts w:ascii="Arial" w:hAnsi="Arial"/>
          <w:sz w:val="24"/>
          <w:szCs w:val="24"/>
          <w:lang w:val="en-US"/>
        </w:rPr>
        <w:t>suku</w:t>
      </w:r>
      <w:r w:rsidRPr="0007517A">
        <w:rPr>
          <w:rFonts w:ascii="Arial" w:hAnsi="Arial"/>
          <w:sz w:val="24"/>
          <w:szCs w:val="24"/>
          <w:lang w:val="en-US"/>
        </w:rPr>
        <w:t xml:space="preserve"> karo lebih sering diungkapkan dengan lisan dalam kehidupan masyarakat dibandingkan tertulis.</w:t>
      </w:r>
      <w:proofErr w:type="gramEnd"/>
      <w:r w:rsidRPr="0007517A">
        <w:rPr>
          <w:rFonts w:ascii="Arial" w:hAnsi="Arial"/>
          <w:sz w:val="24"/>
          <w:szCs w:val="24"/>
          <w:lang w:val="en-US"/>
        </w:rPr>
        <w:t xml:space="preserve"> </w:t>
      </w:r>
      <w:proofErr w:type="gramStart"/>
      <w:r w:rsidRPr="0007517A">
        <w:rPr>
          <w:rFonts w:ascii="Arial" w:hAnsi="Arial"/>
          <w:sz w:val="24"/>
          <w:szCs w:val="24"/>
          <w:lang w:val="en-US"/>
        </w:rPr>
        <w:t xml:space="preserve">Karya sastra </w:t>
      </w:r>
      <w:r w:rsidR="0007517A">
        <w:rPr>
          <w:rFonts w:ascii="Arial" w:hAnsi="Arial"/>
          <w:sz w:val="24"/>
          <w:szCs w:val="24"/>
          <w:lang w:val="en-US"/>
        </w:rPr>
        <w:t>suku</w:t>
      </w:r>
      <w:r w:rsidRPr="0007517A">
        <w:rPr>
          <w:rFonts w:ascii="Arial" w:hAnsi="Arial"/>
          <w:sz w:val="24"/>
          <w:szCs w:val="24"/>
          <w:lang w:val="en-US"/>
        </w:rPr>
        <w:t xml:space="preserve"> karo kebanyakan terpendam dalam perbendaharaan milik kelompok-kelompok kecil masyarakat, bahkan tidak jarang hanya sebagian individu yang sampai saat ini mengetahuinya.</w:t>
      </w:r>
      <w:proofErr w:type="gramEnd"/>
      <w:r w:rsidRPr="0007517A">
        <w:rPr>
          <w:rFonts w:ascii="Arial" w:hAnsi="Arial"/>
          <w:sz w:val="24"/>
          <w:szCs w:val="24"/>
          <w:lang w:val="en-US"/>
        </w:rPr>
        <w:t xml:space="preserve"> </w:t>
      </w:r>
    </w:p>
    <w:p w:rsidR="00330E96" w:rsidRPr="0007517A" w:rsidRDefault="0007517A" w:rsidP="000C0FB2">
      <w:pPr>
        <w:spacing w:after="0" w:line="240" w:lineRule="auto"/>
        <w:ind w:firstLine="709"/>
        <w:jc w:val="both"/>
        <w:rPr>
          <w:rFonts w:ascii="Arial" w:hAnsi="Arial"/>
          <w:sz w:val="24"/>
          <w:szCs w:val="24"/>
          <w:lang w:val="en-US"/>
        </w:rPr>
      </w:pPr>
      <w:proofErr w:type="gramStart"/>
      <w:r>
        <w:rPr>
          <w:rFonts w:ascii="Arial" w:hAnsi="Arial"/>
          <w:sz w:val="24"/>
          <w:szCs w:val="24"/>
          <w:lang w:val="en-US"/>
        </w:rPr>
        <w:t>Sastra lisan atau tulis yang di</w:t>
      </w:r>
      <w:r w:rsidR="007E6A6C" w:rsidRPr="0007517A">
        <w:rPr>
          <w:rFonts w:ascii="Arial" w:hAnsi="Arial"/>
          <w:sz w:val="24"/>
          <w:szCs w:val="24"/>
          <w:lang w:val="en-US"/>
        </w:rPr>
        <w:t>mi</w:t>
      </w:r>
      <w:r>
        <w:rPr>
          <w:rFonts w:ascii="Arial" w:hAnsi="Arial"/>
          <w:sz w:val="24"/>
          <w:szCs w:val="24"/>
          <w:lang w:val="en-US"/>
        </w:rPr>
        <w:t xml:space="preserve">liki masyarakat karo semakin </w:t>
      </w:r>
      <w:r w:rsidR="007E6A6C" w:rsidRPr="0007517A">
        <w:rPr>
          <w:rFonts w:ascii="Arial" w:hAnsi="Arial"/>
          <w:sz w:val="24"/>
          <w:szCs w:val="24"/>
          <w:lang w:val="en-US"/>
        </w:rPr>
        <w:t>kurang di gemari masyarakat.</w:t>
      </w:r>
      <w:proofErr w:type="gramEnd"/>
      <w:r w:rsidR="007E6A6C" w:rsidRPr="0007517A">
        <w:rPr>
          <w:rFonts w:ascii="Arial" w:hAnsi="Arial"/>
          <w:sz w:val="24"/>
          <w:szCs w:val="24"/>
          <w:lang w:val="en-US"/>
        </w:rPr>
        <w:t xml:space="preserve"> Sitep</w:t>
      </w:r>
      <w:r>
        <w:rPr>
          <w:rFonts w:ascii="Arial" w:hAnsi="Arial"/>
          <w:sz w:val="24"/>
          <w:szCs w:val="24"/>
          <w:lang w:val="en-US"/>
        </w:rPr>
        <w:t xml:space="preserve">u dan Ardoni </w:t>
      </w:r>
      <w:proofErr w:type="gramStart"/>
      <w:r>
        <w:rPr>
          <w:rFonts w:ascii="Arial" w:hAnsi="Arial"/>
          <w:sz w:val="24"/>
          <w:szCs w:val="24"/>
          <w:lang w:val="en-US"/>
        </w:rPr>
        <w:t>menjelaskan  juga</w:t>
      </w:r>
      <w:proofErr w:type="gramEnd"/>
      <w:r>
        <w:rPr>
          <w:rFonts w:ascii="Arial" w:hAnsi="Arial"/>
          <w:sz w:val="24"/>
          <w:szCs w:val="24"/>
          <w:lang w:val="en-US"/>
        </w:rPr>
        <w:t xml:space="preserve"> </w:t>
      </w:r>
      <w:r w:rsidR="007E6A6C" w:rsidRPr="0007517A">
        <w:rPr>
          <w:rFonts w:ascii="Arial" w:hAnsi="Arial"/>
          <w:sz w:val="24"/>
          <w:szCs w:val="24"/>
          <w:lang w:val="en-US"/>
        </w:rPr>
        <w:t xml:space="preserve">bahwa seiring dengan berkembangnya teknologi informasi, budaya karo mulai redup di kalangan masyarakat Karo. Masyarakat terutama pemuda karo saat ini tidak peduli dengan nilai-nilai budaya sebagai pedoman dalam kehidupan bermasyarakat (2019). </w:t>
      </w:r>
      <w:proofErr w:type="gramStart"/>
      <w:r w:rsidR="007E6A6C" w:rsidRPr="0007517A">
        <w:rPr>
          <w:rFonts w:ascii="Arial" w:hAnsi="Arial"/>
          <w:sz w:val="24"/>
          <w:szCs w:val="24"/>
          <w:lang w:val="en-US"/>
        </w:rPr>
        <w:t>Oleh karena itu s</w:t>
      </w:r>
      <w:r w:rsidR="007E6A6C" w:rsidRPr="0007517A">
        <w:rPr>
          <w:rFonts w:ascii="Arial" w:hAnsi="Arial"/>
          <w:sz w:val="24"/>
          <w:szCs w:val="24"/>
        </w:rPr>
        <w:t xml:space="preserve">astra lisan </w:t>
      </w:r>
      <w:r>
        <w:rPr>
          <w:rFonts w:ascii="Arial" w:hAnsi="Arial"/>
          <w:sz w:val="24"/>
          <w:szCs w:val="24"/>
        </w:rPr>
        <w:t>suku</w:t>
      </w:r>
      <w:r w:rsidR="007E6A6C" w:rsidRPr="0007517A">
        <w:rPr>
          <w:rFonts w:ascii="Arial" w:hAnsi="Arial"/>
          <w:sz w:val="24"/>
          <w:szCs w:val="24"/>
        </w:rPr>
        <w:t xml:space="preserve"> karo sebagian besar penyebarannya</w:t>
      </w:r>
      <w:r w:rsidR="007E6A6C" w:rsidRPr="0007517A">
        <w:rPr>
          <w:rFonts w:ascii="Arial" w:hAnsi="Arial"/>
          <w:sz w:val="24"/>
          <w:szCs w:val="24"/>
          <w:lang w:val="en-US"/>
        </w:rPr>
        <w:t xml:space="preserve"> </w:t>
      </w:r>
      <w:r w:rsidR="007E6A6C" w:rsidRPr="0007517A">
        <w:rPr>
          <w:rFonts w:ascii="Arial" w:hAnsi="Arial"/>
          <w:sz w:val="24"/>
          <w:szCs w:val="24"/>
        </w:rPr>
        <w:t>hanya berdasarkan daya ingat penuturnya sehingga tidak mustahil sangat mudah mengalami perubahan dan penyimpangan dari bentuknya yang asli.</w:t>
      </w:r>
      <w:proofErr w:type="gramEnd"/>
      <w:r w:rsidR="007E6A6C" w:rsidRPr="0007517A">
        <w:rPr>
          <w:rFonts w:ascii="Arial" w:hAnsi="Arial"/>
          <w:sz w:val="24"/>
          <w:szCs w:val="24"/>
        </w:rPr>
        <w:t xml:space="preserve"> Selain itu, orangtua yang mewarisi sastra lisan </w:t>
      </w:r>
      <w:r>
        <w:rPr>
          <w:rFonts w:ascii="Arial" w:hAnsi="Arial"/>
          <w:sz w:val="24"/>
          <w:szCs w:val="24"/>
        </w:rPr>
        <w:t>suku</w:t>
      </w:r>
      <w:r w:rsidR="007E6A6C" w:rsidRPr="0007517A">
        <w:rPr>
          <w:rFonts w:ascii="Arial" w:hAnsi="Arial"/>
          <w:sz w:val="24"/>
          <w:szCs w:val="24"/>
        </w:rPr>
        <w:t xml:space="preserve"> karo di kabupaten karo jumlahnya semakin sedikit. Keadaan ini dapat mempercepat punahnya sastra lisan </w:t>
      </w:r>
      <w:r>
        <w:rPr>
          <w:rFonts w:ascii="Arial" w:hAnsi="Arial"/>
          <w:sz w:val="24"/>
          <w:szCs w:val="24"/>
        </w:rPr>
        <w:t>suku</w:t>
      </w:r>
      <w:r w:rsidR="007E6A6C" w:rsidRPr="0007517A">
        <w:rPr>
          <w:rFonts w:ascii="Arial" w:hAnsi="Arial"/>
          <w:sz w:val="24"/>
          <w:szCs w:val="24"/>
        </w:rPr>
        <w:t xml:space="preserve"> karo khusunya yang ada didaerah kabupaten karo. Dalam hubungan inilah terasa pentingnya diambil usaha-usaha pelestarian sastra lisan di daerah tersebut.</w:t>
      </w:r>
    </w:p>
    <w:p w:rsidR="00330E96" w:rsidRPr="0007517A" w:rsidRDefault="007E6A6C" w:rsidP="000C0FB2">
      <w:pPr>
        <w:spacing w:after="0" w:line="240" w:lineRule="auto"/>
        <w:ind w:firstLine="709"/>
        <w:jc w:val="both"/>
        <w:rPr>
          <w:rFonts w:ascii="Arial" w:hAnsi="Arial"/>
          <w:sz w:val="24"/>
          <w:szCs w:val="24"/>
          <w:lang w:val="en-US"/>
        </w:rPr>
      </w:pPr>
      <w:r w:rsidRPr="0007517A">
        <w:rPr>
          <w:rFonts w:ascii="Arial" w:hAnsi="Arial"/>
          <w:sz w:val="24"/>
          <w:szCs w:val="24"/>
          <w:lang w:val="en-US"/>
        </w:rPr>
        <w:t xml:space="preserve">Budaya menuturkan cerita lisan kepada anak biasanya menggunakan cerita rakyat, Cerita rakyat itu sendiri mengandung nilai luhur budaya bangsa. Menurut Rusmin Tumangor dkk 2010:25 Nilai adalah sesuatu yang abstrak (tidak terlihat wujudnya) dan tidak dapat disentuh oleh panca indra manusia. Namun dapat di identifikasi apabila manusia sebagai objek nilai tersebut melalukan tindakan atau perbuatan mengenai nilai-nilai tersebut. Bagi manusia nilai dijadikan sebagai landasan, alasan, ataupun motivasi dalam segala tingkah laku dan perbuatannya. Dalam bidang pelaksanaannya nilai-nilai dijabarkan dan diwujudkan dalam bentuk kaidah atau norma sehingga merupakan suatu larangan, tidak diinginkan, celaan, dan lain sebagainya. Hal itu memungkinkan pemanfaatan cerita rakyat dalam proses pendidikan. </w:t>
      </w:r>
      <w:proofErr w:type="gramStart"/>
      <w:r w:rsidRPr="0007517A">
        <w:rPr>
          <w:rFonts w:ascii="Arial" w:hAnsi="Arial"/>
          <w:sz w:val="24"/>
          <w:szCs w:val="24"/>
          <w:lang w:val="en-US"/>
        </w:rPr>
        <w:t xml:space="preserve">Oleh karena itu, penulis berpikir untuk menemukan nilai budaya yang terdapat dalam Cerita Rakyat </w:t>
      </w:r>
      <w:r w:rsidR="0007517A">
        <w:rPr>
          <w:rFonts w:ascii="Arial" w:hAnsi="Arial"/>
          <w:sz w:val="24"/>
          <w:szCs w:val="24"/>
          <w:lang w:val="en-US"/>
        </w:rPr>
        <w:t>Payanderket</w:t>
      </w:r>
      <w:r w:rsidRPr="0007517A">
        <w:rPr>
          <w:rFonts w:ascii="Arial" w:hAnsi="Arial"/>
          <w:sz w:val="24"/>
          <w:szCs w:val="24"/>
          <w:lang w:val="en-US"/>
        </w:rPr>
        <w:t>.</w:t>
      </w:r>
      <w:proofErr w:type="gramEnd"/>
      <w:r w:rsidRPr="0007517A">
        <w:rPr>
          <w:rFonts w:ascii="Arial" w:hAnsi="Arial"/>
          <w:sz w:val="24"/>
          <w:szCs w:val="24"/>
          <w:lang w:val="en-US"/>
        </w:rPr>
        <w:t xml:space="preserve"> </w:t>
      </w:r>
      <w:proofErr w:type="gramStart"/>
      <w:r w:rsidRPr="0007517A">
        <w:rPr>
          <w:rFonts w:ascii="Arial" w:hAnsi="Arial"/>
          <w:sz w:val="24"/>
          <w:szCs w:val="24"/>
          <w:lang w:val="en-US"/>
        </w:rPr>
        <w:t xml:space="preserve">Cerita </w:t>
      </w:r>
      <w:r w:rsidR="0007517A">
        <w:rPr>
          <w:rFonts w:ascii="Arial" w:hAnsi="Arial"/>
          <w:sz w:val="24"/>
          <w:szCs w:val="24"/>
          <w:lang w:val="en-US"/>
        </w:rPr>
        <w:t>Payanderket</w:t>
      </w:r>
      <w:r w:rsidRPr="0007517A">
        <w:rPr>
          <w:rFonts w:ascii="Arial" w:hAnsi="Arial"/>
          <w:sz w:val="24"/>
          <w:szCs w:val="24"/>
          <w:lang w:val="en-US"/>
        </w:rPr>
        <w:t xml:space="preserve"> diambil dari kisah mitos seorang gadis yang dijual oleh adiknya sendiri demi mendapatkan uang, gadis cantik tersebut sangat anggun dan rupawan.</w:t>
      </w:r>
      <w:proofErr w:type="gramEnd"/>
      <w:r w:rsidRPr="0007517A">
        <w:rPr>
          <w:rFonts w:ascii="Arial" w:hAnsi="Arial"/>
          <w:sz w:val="24"/>
          <w:szCs w:val="24"/>
          <w:lang w:val="en-US"/>
        </w:rPr>
        <w:t xml:space="preserve"> Penulis berpikir bahwa nilai-nilai budaya yang berasal dari lingkungan yang sering kita jumpai seperi cerita rakyat Panyanderket semakin mudah di pahami oleh masyrakat. </w:t>
      </w:r>
    </w:p>
    <w:p w:rsidR="00330E96" w:rsidRPr="0007517A" w:rsidRDefault="007E6A6C" w:rsidP="000C0FB2">
      <w:pPr>
        <w:spacing w:after="0" w:line="240" w:lineRule="auto"/>
        <w:ind w:firstLine="709"/>
        <w:jc w:val="both"/>
        <w:rPr>
          <w:rFonts w:ascii="Arial" w:hAnsi="Arial"/>
          <w:sz w:val="24"/>
          <w:szCs w:val="24"/>
          <w:lang w:val="en-US"/>
        </w:rPr>
      </w:pPr>
      <w:r w:rsidRPr="0007517A">
        <w:rPr>
          <w:rFonts w:ascii="Arial" w:hAnsi="Arial"/>
          <w:sz w:val="24"/>
          <w:szCs w:val="24"/>
          <w:lang w:val="en-US"/>
        </w:rPr>
        <w:t>Merdiyatna menjelaskan Budaya merupakan sesuatu yang berharga dan berkaitan dengan karakter (2019). Koentjaraningrat (2009) dalam buku (Tilar A.R, 2002:20). Beberapa macam nilai pendidikan yaitu</w:t>
      </w:r>
    </w:p>
    <w:p w:rsidR="000C0FB2" w:rsidRDefault="007E6A6C" w:rsidP="000C0FB2">
      <w:pPr>
        <w:spacing w:after="0" w:line="240" w:lineRule="auto"/>
        <w:ind w:left="284" w:hanging="284"/>
        <w:jc w:val="both"/>
        <w:rPr>
          <w:rFonts w:ascii="Arial" w:hAnsi="Arial"/>
          <w:sz w:val="24"/>
          <w:szCs w:val="24"/>
          <w:lang w:val="en-US"/>
        </w:rPr>
      </w:pPr>
      <w:r w:rsidRPr="0007517A">
        <w:rPr>
          <w:rFonts w:ascii="Arial" w:hAnsi="Arial"/>
          <w:sz w:val="24"/>
          <w:szCs w:val="24"/>
          <w:lang w:val="en-US"/>
        </w:rPr>
        <w:t xml:space="preserve">1. </w:t>
      </w:r>
      <w:r w:rsidR="000C0FB2">
        <w:rPr>
          <w:rFonts w:ascii="Arial" w:hAnsi="Arial"/>
          <w:sz w:val="24"/>
          <w:szCs w:val="24"/>
          <w:lang w:val="en-US"/>
        </w:rPr>
        <w:t xml:space="preserve"> </w:t>
      </w:r>
      <w:r w:rsidRPr="0007517A">
        <w:rPr>
          <w:rFonts w:ascii="Arial" w:hAnsi="Arial"/>
          <w:sz w:val="24"/>
          <w:szCs w:val="24"/>
          <w:lang w:val="en-US"/>
        </w:rPr>
        <w:t>Nilai Material Nilai material adalah segala sesuatu y</w:t>
      </w:r>
      <w:r w:rsidR="000C0FB2">
        <w:rPr>
          <w:rFonts w:ascii="Arial" w:hAnsi="Arial"/>
          <w:sz w:val="24"/>
          <w:szCs w:val="24"/>
          <w:lang w:val="en-US"/>
        </w:rPr>
        <w:t>ang berguna bagi unsur manusia.</w:t>
      </w:r>
    </w:p>
    <w:p w:rsidR="00330E96" w:rsidRPr="0007517A" w:rsidRDefault="007E6A6C" w:rsidP="000C0FB2">
      <w:pPr>
        <w:spacing w:after="0" w:line="240" w:lineRule="auto"/>
        <w:ind w:left="284" w:hanging="284"/>
        <w:jc w:val="both"/>
        <w:rPr>
          <w:rFonts w:ascii="Arial" w:hAnsi="Arial"/>
          <w:sz w:val="24"/>
          <w:szCs w:val="24"/>
          <w:lang w:val="en-US"/>
        </w:rPr>
      </w:pPr>
      <w:r w:rsidRPr="0007517A">
        <w:rPr>
          <w:rFonts w:ascii="Arial" w:hAnsi="Arial"/>
          <w:sz w:val="24"/>
          <w:szCs w:val="24"/>
          <w:lang w:val="en-US"/>
        </w:rPr>
        <w:t xml:space="preserve">2. Nilai Vital Nilai vital adalah segala sesuatu yang berguna bagi manusia untuk dapat mengadakan kegiatan atau aktivitas. </w:t>
      </w:r>
    </w:p>
    <w:p w:rsidR="00330E96" w:rsidRPr="0007517A" w:rsidRDefault="000C0FB2" w:rsidP="000C0FB2">
      <w:pPr>
        <w:spacing w:after="0" w:line="240" w:lineRule="auto"/>
        <w:ind w:left="284" w:hanging="284"/>
        <w:jc w:val="both"/>
        <w:rPr>
          <w:rFonts w:ascii="Arial" w:hAnsi="Arial"/>
          <w:sz w:val="24"/>
          <w:szCs w:val="24"/>
          <w:lang w:val="en-US"/>
        </w:rPr>
      </w:pPr>
      <w:proofErr w:type="gramStart"/>
      <w:r>
        <w:rPr>
          <w:rFonts w:ascii="Arial" w:hAnsi="Arial"/>
          <w:sz w:val="24"/>
          <w:szCs w:val="24"/>
          <w:lang w:val="en-US"/>
        </w:rPr>
        <w:t xml:space="preserve">3. </w:t>
      </w:r>
      <w:r w:rsidR="007E6A6C" w:rsidRPr="0007517A">
        <w:rPr>
          <w:rFonts w:ascii="Arial" w:hAnsi="Arial"/>
          <w:sz w:val="24"/>
          <w:szCs w:val="24"/>
          <w:lang w:val="en-US"/>
        </w:rPr>
        <w:t>Nilai Kerohanian Nilai kerohanian adalah segala sesuatu yanng berguna bagi rohani manusia.</w:t>
      </w:r>
      <w:proofErr w:type="gramEnd"/>
      <w:r w:rsidR="007E6A6C" w:rsidRPr="0007517A">
        <w:rPr>
          <w:rFonts w:ascii="Arial" w:hAnsi="Arial"/>
          <w:sz w:val="24"/>
          <w:szCs w:val="24"/>
          <w:lang w:val="en-US"/>
        </w:rPr>
        <w:t xml:space="preserve"> Nilai kerohanian dapat dibedakan atas </w:t>
      </w:r>
      <w:r>
        <w:rPr>
          <w:rFonts w:ascii="Arial" w:hAnsi="Arial"/>
          <w:sz w:val="24"/>
          <w:szCs w:val="24"/>
          <w:lang w:val="en-US"/>
        </w:rPr>
        <w:t>4 macam antara lain</w:t>
      </w:r>
      <w:r w:rsidR="007E6A6C" w:rsidRPr="0007517A">
        <w:rPr>
          <w:rFonts w:ascii="Arial" w:hAnsi="Arial"/>
          <w:sz w:val="24"/>
          <w:szCs w:val="24"/>
          <w:lang w:val="en-US"/>
        </w:rPr>
        <w:t xml:space="preserve">: </w:t>
      </w:r>
    </w:p>
    <w:p w:rsidR="00330E96" w:rsidRPr="0007517A" w:rsidRDefault="007E6A6C" w:rsidP="000C0FB2">
      <w:pPr>
        <w:spacing w:after="0" w:line="240" w:lineRule="auto"/>
        <w:ind w:left="567" w:hanging="283"/>
        <w:jc w:val="both"/>
        <w:rPr>
          <w:rFonts w:ascii="Arial" w:hAnsi="Arial"/>
          <w:sz w:val="24"/>
          <w:szCs w:val="24"/>
          <w:lang w:val="en-US"/>
        </w:rPr>
      </w:pPr>
      <w:r w:rsidRPr="0007517A">
        <w:rPr>
          <w:rFonts w:ascii="Arial" w:hAnsi="Arial"/>
          <w:sz w:val="24"/>
          <w:szCs w:val="24"/>
          <w:lang w:val="en-US"/>
        </w:rPr>
        <w:t xml:space="preserve">a) Nilai kebanaran (kenyataan) yang bersumber dari unsur akal manusia. </w:t>
      </w:r>
    </w:p>
    <w:p w:rsidR="00330E96" w:rsidRPr="0007517A" w:rsidRDefault="007E6A6C" w:rsidP="000C0FB2">
      <w:pPr>
        <w:spacing w:after="0" w:line="240" w:lineRule="auto"/>
        <w:ind w:left="567" w:hanging="283"/>
        <w:jc w:val="both"/>
        <w:rPr>
          <w:rFonts w:ascii="Arial" w:hAnsi="Arial"/>
          <w:sz w:val="24"/>
          <w:szCs w:val="24"/>
          <w:lang w:val="en-US"/>
        </w:rPr>
      </w:pPr>
      <w:r w:rsidRPr="0007517A">
        <w:rPr>
          <w:rFonts w:ascii="Arial" w:hAnsi="Arial"/>
          <w:sz w:val="24"/>
          <w:szCs w:val="24"/>
          <w:lang w:val="en-US"/>
        </w:rPr>
        <w:t xml:space="preserve">b) Nilai keindahan (estetika) yang bersumber dari unsur perasaan. </w:t>
      </w:r>
    </w:p>
    <w:p w:rsidR="00330E96" w:rsidRPr="0007517A" w:rsidRDefault="007E6A6C" w:rsidP="000C0FB2">
      <w:pPr>
        <w:spacing w:after="0" w:line="240" w:lineRule="auto"/>
        <w:ind w:left="567" w:hanging="283"/>
        <w:jc w:val="both"/>
        <w:rPr>
          <w:rFonts w:ascii="Arial" w:hAnsi="Arial"/>
          <w:sz w:val="24"/>
          <w:szCs w:val="24"/>
          <w:lang w:val="en-US"/>
        </w:rPr>
      </w:pPr>
      <w:r w:rsidRPr="0007517A">
        <w:rPr>
          <w:rFonts w:ascii="Arial" w:hAnsi="Arial"/>
          <w:sz w:val="24"/>
          <w:szCs w:val="24"/>
          <w:lang w:val="en-US"/>
        </w:rPr>
        <w:t xml:space="preserve">c) Nilai Moral (kebaikan) yang bersumber dari unsur kehendak atau kemauan (etika dan karsa) </w:t>
      </w:r>
    </w:p>
    <w:p w:rsidR="00330E96" w:rsidRPr="0007517A" w:rsidRDefault="007E6A6C" w:rsidP="000C0FB2">
      <w:pPr>
        <w:spacing w:after="0" w:line="240" w:lineRule="auto"/>
        <w:ind w:left="567" w:hanging="283"/>
        <w:jc w:val="both"/>
        <w:rPr>
          <w:rFonts w:ascii="Arial" w:hAnsi="Arial"/>
          <w:sz w:val="24"/>
          <w:szCs w:val="24"/>
          <w:lang w:val="en-US"/>
        </w:rPr>
      </w:pPr>
      <w:r w:rsidRPr="0007517A">
        <w:rPr>
          <w:rFonts w:ascii="Arial" w:hAnsi="Arial"/>
          <w:sz w:val="24"/>
          <w:szCs w:val="24"/>
          <w:lang w:val="en-US"/>
        </w:rPr>
        <w:t xml:space="preserve">d) Nilai religius (nilai ke-tuhanan) yang bersumber dari keyakinan dan kepercayaan manusia kepada sang pencipta. </w:t>
      </w:r>
    </w:p>
    <w:p w:rsidR="00330E96" w:rsidRPr="0007517A" w:rsidRDefault="007E6A6C" w:rsidP="000C0FB2">
      <w:pPr>
        <w:spacing w:after="0" w:line="240" w:lineRule="auto"/>
        <w:ind w:firstLine="709"/>
        <w:jc w:val="both"/>
        <w:rPr>
          <w:rFonts w:ascii="Arial" w:hAnsi="Arial"/>
          <w:sz w:val="24"/>
          <w:szCs w:val="24"/>
          <w:lang w:val="en-US"/>
        </w:rPr>
      </w:pPr>
      <w:r w:rsidRPr="0007517A">
        <w:rPr>
          <w:rFonts w:ascii="Arial" w:hAnsi="Arial"/>
          <w:sz w:val="24"/>
          <w:szCs w:val="24"/>
          <w:lang w:val="en-US"/>
        </w:rPr>
        <w:lastRenderedPageBreak/>
        <w:t xml:space="preserve">Selain nilai-nilai budaya diatas Hidayattilah juga menjelaskan Budaya kekerabatan yaitu adanya pola pemukiman yang menyimpan nilai-nilai kekerabatan antar keluarga, baik kerabat yang seketurunan maupun hubungan kerabat karena adanya hubungan perkawinan. Salah satu Pola pemukiman yang bertahan sampai sekarang adalah Tanèyan Lanjháng, seperti di Desa Karang Cempaka  dan Desa Serah Tengah  Kecamatan Bluto (2017). </w:t>
      </w:r>
      <w:proofErr w:type="gramStart"/>
      <w:r w:rsidRPr="0007517A">
        <w:rPr>
          <w:rFonts w:ascii="Arial" w:hAnsi="Arial"/>
          <w:sz w:val="24"/>
          <w:szCs w:val="24"/>
          <w:lang w:val="en-US"/>
        </w:rPr>
        <w:t>Biasanya nilai kekerabatan juga beriringan dengan nilai kasih sayang dalam suatu budaya yang mengajarkan saling menyayangi</w:t>
      </w:r>
      <w:r w:rsidR="0007517A">
        <w:rPr>
          <w:rFonts w:ascii="Arial" w:hAnsi="Arial"/>
          <w:sz w:val="24"/>
          <w:szCs w:val="24"/>
          <w:lang w:val="en-US"/>
        </w:rPr>
        <w:t>.</w:t>
      </w:r>
      <w:proofErr w:type="gramEnd"/>
      <w:r w:rsidR="0007517A">
        <w:rPr>
          <w:rFonts w:ascii="Arial" w:hAnsi="Arial"/>
          <w:sz w:val="24"/>
          <w:szCs w:val="24"/>
          <w:lang w:val="en-US"/>
        </w:rPr>
        <w:t xml:space="preserve"> Menurut</w:t>
      </w:r>
      <w:r w:rsidRPr="0007517A">
        <w:rPr>
          <w:rFonts w:ascii="Arial" w:hAnsi="Arial"/>
          <w:sz w:val="24"/>
          <w:szCs w:val="24"/>
          <w:lang w:val="en-US"/>
        </w:rPr>
        <w:t xml:space="preserve"> (Puriyadi, 2012: 390) nilai kasih sayang dapat dijabarkan menjadi nilai-nilai kemanusiaan, filantropisme, dan altruisme </w:t>
      </w:r>
    </w:p>
    <w:p w:rsidR="00330E96" w:rsidRPr="0007517A" w:rsidRDefault="007E6A6C" w:rsidP="000C0FB2">
      <w:pPr>
        <w:spacing w:after="0" w:line="240" w:lineRule="auto"/>
        <w:ind w:firstLine="709"/>
        <w:jc w:val="both"/>
        <w:rPr>
          <w:rFonts w:ascii="Arial" w:hAnsi="Arial"/>
          <w:sz w:val="24"/>
          <w:szCs w:val="24"/>
          <w:lang w:val="en-US"/>
        </w:rPr>
      </w:pPr>
      <w:r w:rsidRPr="0007517A">
        <w:rPr>
          <w:rFonts w:ascii="Arial" w:hAnsi="Arial"/>
          <w:sz w:val="24"/>
          <w:szCs w:val="24"/>
          <w:lang w:val="en-US"/>
        </w:rPr>
        <w:t xml:space="preserve">Banyak sekali nilai budaya yang berkembang di tengah masyarakat yang harus dipatuhi oleh setiap individu agar moral nya menjadi terarah lebih kepada positif dan tidak menyimpang dari nilai-nilai budaya yang berkembang. Dari beberapa pengertian tersebut, penulis menyimpulkan bahwa budaya merupakan  suatu nilai yang harus dijaga keasliannya, dapat menjadi teladan di masa depan dan berpengaruh di  kehidupan manusia. Dengan demikian, </w:t>
      </w:r>
    </w:p>
    <w:p w:rsidR="00330E96" w:rsidRPr="0007517A" w:rsidRDefault="007E6A6C" w:rsidP="000C0FB2">
      <w:pPr>
        <w:spacing w:after="0" w:line="240" w:lineRule="auto"/>
        <w:ind w:firstLine="709"/>
        <w:jc w:val="both"/>
        <w:rPr>
          <w:rFonts w:ascii="Arial" w:hAnsi="Arial"/>
          <w:sz w:val="24"/>
          <w:szCs w:val="24"/>
          <w:lang w:val="en-US"/>
        </w:rPr>
      </w:pPr>
      <w:r w:rsidRPr="0007517A">
        <w:rPr>
          <w:rFonts w:ascii="Arial" w:hAnsi="Arial"/>
          <w:sz w:val="24"/>
          <w:szCs w:val="24"/>
        </w:rPr>
        <w:t xml:space="preserve">Dalam menentukan nilai budaya dalam sebuah cerita rakyat, penulis mengacu pada sistem nilai budaya tersebut. Berdasarkan uraian perihal budaya di atas, penulis merumuskan nilai budaya, yaitu: (1) </w:t>
      </w:r>
      <w:r w:rsidRPr="0007517A">
        <w:rPr>
          <w:rFonts w:ascii="Arial" w:hAnsi="Arial"/>
          <w:sz w:val="24"/>
          <w:szCs w:val="24"/>
          <w:lang w:val="en-US"/>
        </w:rPr>
        <w:t>Nilai kekerabatan</w:t>
      </w:r>
      <w:r w:rsidRPr="0007517A">
        <w:rPr>
          <w:rFonts w:ascii="Arial" w:hAnsi="Arial"/>
          <w:sz w:val="24"/>
          <w:szCs w:val="24"/>
        </w:rPr>
        <w:t>; (2)</w:t>
      </w:r>
      <w:r w:rsidRPr="0007517A">
        <w:rPr>
          <w:rFonts w:ascii="Arial" w:hAnsi="Arial"/>
          <w:sz w:val="24"/>
          <w:szCs w:val="24"/>
          <w:lang w:val="en-US"/>
        </w:rPr>
        <w:t>Nilai religi</w:t>
      </w:r>
      <w:r w:rsidRPr="0007517A">
        <w:rPr>
          <w:rFonts w:ascii="Arial" w:hAnsi="Arial"/>
          <w:sz w:val="24"/>
          <w:szCs w:val="24"/>
        </w:rPr>
        <w:t>; (3)</w:t>
      </w:r>
      <w:r w:rsidRPr="0007517A">
        <w:rPr>
          <w:rFonts w:ascii="Arial" w:hAnsi="Arial"/>
          <w:sz w:val="24"/>
          <w:szCs w:val="24"/>
          <w:lang w:val="en-US"/>
        </w:rPr>
        <w:t>Nilai hukum</w:t>
      </w:r>
      <w:r w:rsidRPr="0007517A">
        <w:rPr>
          <w:rFonts w:ascii="Arial" w:hAnsi="Arial"/>
          <w:sz w:val="24"/>
          <w:szCs w:val="24"/>
        </w:rPr>
        <w:t xml:space="preserve">; (4) </w:t>
      </w:r>
      <w:r w:rsidRPr="0007517A">
        <w:rPr>
          <w:rFonts w:ascii="Arial" w:hAnsi="Arial"/>
          <w:sz w:val="24"/>
          <w:szCs w:val="24"/>
          <w:lang w:val="en-US"/>
        </w:rPr>
        <w:t>Nilai Moral</w:t>
      </w:r>
      <w:r w:rsidRPr="0007517A">
        <w:rPr>
          <w:rFonts w:ascii="Arial" w:hAnsi="Arial"/>
          <w:sz w:val="24"/>
          <w:szCs w:val="24"/>
        </w:rPr>
        <w:t xml:space="preserve">; (5) </w:t>
      </w:r>
      <w:r w:rsidRPr="0007517A">
        <w:rPr>
          <w:rFonts w:ascii="Arial" w:hAnsi="Arial"/>
          <w:sz w:val="24"/>
          <w:szCs w:val="24"/>
          <w:lang w:val="en-US"/>
        </w:rPr>
        <w:t>Nilai Kasih sayang</w:t>
      </w:r>
      <w:r w:rsidRPr="0007517A">
        <w:rPr>
          <w:rFonts w:ascii="Arial" w:hAnsi="Arial"/>
          <w:sz w:val="24"/>
          <w:szCs w:val="24"/>
        </w:rPr>
        <w:t xml:space="preserve"> </w:t>
      </w:r>
    </w:p>
    <w:p w:rsidR="00330E96" w:rsidRPr="0007517A" w:rsidRDefault="00330E96">
      <w:pPr>
        <w:pStyle w:val="ListParagraph"/>
        <w:spacing w:after="0" w:line="240" w:lineRule="auto"/>
        <w:ind w:left="0" w:firstLine="567"/>
        <w:contextualSpacing w:val="0"/>
        <w:jc w:val="both"/>
        <w:rPr>
          <w:rFonts w:ascii="Arial" w:hAnsi="Arial"/>
          <w:sz w:val="24"/>
          <w:szCs w:val="24"/>
          <w:lang w:val="en-US"/>
        </w:rPr>
      </w:pPr>
    </w:p>
    <w:p w:rsidR="00330E96" w:rsidRPr="0007517A" w:rsidRDefault="007E6A6C">
      <w:pPr>
        <w:tabs>
          <w:tab w:val="left" w:pos="284"/>
        </w:tabs>
        <w:spacing w:after="0" w:line="240" w:lineRule="auto"/>
        <w:jc w:val="both"/>
        <w:rPr>
          <w:rFonts w:ascii="Arial" w:hAnsi="Arial"/>
          <w:b/>
          <w:bCs/>
          <w:sz w:val="24"/>
          <w:szCs w:val="24"/>
          <w:lang w:val="en-US"/>
        </w:rPr>
      </w:pPr>
      <w:r w:rsidRPr="0007517A">
        <w:rPr>
          <w:rFonts w:ascii="Arial" w:hAnsi="Arial"/>
          <w:b/>
          <w:bCs/>
          <w:sz w:val="24"/>
          <w:szCs w:val="24"/>
          <w:lang w:val="en-US"/>
        </w:rPr>
        <w:t>METODE</w:t>
      </w:r>
    </w:p>
    <w:p w:rsidR="00330E96" w:rsidRPr="000C0FB2" w:rsidRDefault="007E6A6C" w:rsidP="000C0FB2">
      <w:pPr>
        <w:spacing w:after="0" w:line="240" w:lineRule="auto"/>
        <w:ind w:firstLine="720"/>
        <w:jc w:val="both"/>
        <w:rPr>
          <w:rFonts w:ascii="Arial" w:hAnsi="Arial"/>
          <w:b/>
          <w:sz w:val="24"/>
          <w:szCs w:val="24"/>
        </w:rPr>
      </w:pPr>
      <w:r w:rsidRPr="0007517A">
        <w:rPr>
          <w:rFonts w:ascii="Arial" w:hAnsi="Arial"/>
          <w:sz w:val="24"/>
          <w:szCs w:val="24"/>
        </w:rPr>
        <w:t>Metode yang diapakai adalah deskriptif analisis, yaitu mendeskripsikan fakta-fakta, kemudian disertai dengan analisis (Ratna, 2007: 53). Dalam hal ini, data dideskripsikan untuk penemuan unsur-unsurnya. Analisis yang digunakan pun mulai dari analisis struktur sampai pada analsisi nilai budaya. Penelitian</w:t>
      </w:r>
      <w:r w:rsidR="009D5A8D">
        <w:rPr>
          <w:rFonts w:ascii="Arial" w:hAnsi="Arial"/>
          <w:sz w:val="24"/>
          <w:szCs w:val="24"/>
        </w:rPr>
        <w:t xml:space="preserve"> dilakukan di</w:t>
      </w:r>
      <w:r w:rsidR="009D5A8D">
        <w:rPr>
          <w:rFonts w:ascii="Arial" w:hAnsi="Arial"/>
          <w:sz w:val="24"/>
          <w:szCs w:val="24"/>
          <w:lang w:val="en-ID"/>
        </w:rPr>
        <w:t xml:space="preserve"> </w:t>
      </w:r>
      <w:r w:rsidRPr="0007517A">
        <w:rPr>
          <w:rFonts w:ascii="Arial" w:hAnsi="Arial"/>
          <w:sz w:val="24"/>
          <w:szCs w:val="24"/>
          <w:lang w:val="en-US"/>
        </w:rPr>
        <w:t>Desa Negeri Jahe, Kecamatan Kutabuluh, Kabupaten Karo Provinsi Sumatra Utar</w:t>
      </w:r>
      <w:r w:rsidRPr="0007517A">
        <w:rPr>
          <w:rFonts w:ascii="Arial" w:hAnsi="Arial"/>
          <w:sz w:val="24"/>
          <w:szCs w:val="24"/>
        </w:rPr>
        <w:t xml:space="preserve">a. Partisipan dalam penelitian ini adalah </w:t>
      </w:r>
      <w:r w:rsidRPr="0007517A">
        <w:rPr>
          <w:rFonts w:ascii="Arial" w:hAnsi="Arial"/>
          <w:sz w:val="24"/>
          <w:szCs w:val="24"/>
          <w:lang w:val="en-US"/>
        </w:rPr>
        <w:t xml:space="preserve">orangtua </w:t>
      </w:r>
      <w:r w:rsidRPr="0007517A">
        <w:rPr>
          <w:rFonts w:ascii="Arial" w:hAnsi="Arial"/>
          <w:sz w:val="24"/>
          <w:szCs w:val="24"/>
        </w:rPr>
        <w:t>dan</w:t>
      </w:r>
      <w:r w:rsidRPr="0007517A">
        <w:rPr>
          <w:rFonts w:ascii="Arial" w:hAnsi="Arial"/>
          <w:sz w:val="24"/>
          <w:szCs w:val="24"/>
          <w:lang w:val="en-US"/>
        </w:rPr>
        <w:t xml:space="preserve"> tokoh-tokoh tertentu dalam masyarakat yang mengetahui kronologis dari cerita </w:t>
      </w:r>
      <w:r w:rsidR="0007517A">
        <w:rPr>
          <w:rFonts w:ascii="Arial" w:hAnsi="Arial"/>
          <w:sz w:val="24"/>
          <w:szCs w:val="24"/>
          <w:lang w:val="en-US"/>
        </w:rPr>
        <w:t>Payanderket</w:t>
      </w:r>
      <w:r w:rsidRPr="0007517A">
        <w:rPr>
          <w:rFonts w:ascii="Arial" w:hAnsi="Arial"/>
          <w:sz w:val="24"/>
          <w:szCs w:val="24"/>
        </w:rPr>
        <w:t>.</w:t>
      </w:r>
      <w:r w:rsidR="000C0FB2">
        <w:rPr>
          <w:rFonts w:ascii="Arial" w:hAnsi="Arial"/>
          <w:b/>
          <w:sz w:val="24"/>
          <w:szCs w:val="24"/>
          <w:lang w:val="en-US"/>
        </w:rPr>
        <w:t xml:space="preserve"> </w:t>
      </w:r>
      <w:r w:rsidRPr="0007517A">
        <w:rPr>
          <w:rFonts w:ascii="Arial" w:hAnsi="Arial"/>
          <w:sz w:val="24"/>
          <w:szCs w:val="24"/>
        </w:rPr>
        <w:t xml:space="preserve">Beberapa metode yang dilakukan </w:t>
      </w:r>
      <w:r w:rsidRPr="0007517A">
        <w:rPr>
          <w:rFonts w:ascii="Arial" w:hAnsi="Arial"/>
          <w:sz w:val="24"/>
          <w:szCs w:val="24"/>
          <w:lang w:val="en-US"/>
        </w:rPr>
        <w:t>memperoleh dan menganalisis data adalah:</w:t>
      </w:r>
      <w:r w:rsidRPr="0007517A">
        <w:rPr>
          <w:rFonts w:ascii="Arial" w:hAnsi="Arial"/>
          <w:sz w:val="24"/>
          <w:szCs w:val="24"/>
        </w:rPr>
        <w:t xml:space="preserve"> </w:t>
      </w:r>
      <w:r w:rsidRPr="0007517A">
        <w:rPr>
          <w:rFonts w:ascii="Arial" w:hAnsi="Arial"/>
          <w:sz w:val="24"/>
          <w:szCs w:val="24"/>
          <w:lang w:val="en-US"/>
        </w:rPr>
        <w:t>1</w:t>
      </w:r>
      <w:r w:rsidRPr="0007517A">
        <w:rPr>
          <w:rFonts w:ascii="Arial" w:hAnsi="Arial"/>
          <w:sz w:val="24"/>
          <w:szCs w:val="24"/>
        </w:rPr>
        <w:t xml:space="preserve">) </w:t>
      </w:r>
      <w:r w:rsidRPr="0007517A">
        <w:rPr>
          <w:rFonts w:ascii="Arial" w:hAnsi="Arial"/>
          <w:sz w:val="24"/>
          <w:szCs w:val="24"/>
          <w:lang w:val="en-US"/>
        </w:rPr>
        <w:t>Mengadakan wawancara dengan narasumber</w:t>
      </w:r>
      <w:r w:rsidRPr="0007517A">
        <w:rPr>
          <w:rFonts w:ascii="Arial" w:hAnsi="Arial"/>
          <w:sz w:val="24"/>
          <w:szCs w:val="24"/>
        </w:rPr>
        <w:t xml:space="preserve">, </w:t>
      </w:r>
      <w:r w:rsidRPr="0007517A">
        <w:rPr>
          <w:rFonts w:ascii="Arial" w:hAnsi="Arial"/>
          <w:sz w:val="24"/>
          <w:szCs w:val="24"/>
          <w:lang w:val="en-US"/>
        </w:rPr>
        <w:t>2</w:t>
      </w:r>
      <w:r w:rsidRPr="0007517A">
        <w:rPr>
          <w:rFonts w:ascii="Arial" w:hAnsi="Arial"/>
          <w:sz w:val="24"/>
          <w:szCs w:val="24"/>
        </w:rPr>
        <w:t>)</w:t>
      </w:r>
      <w:r w:rsidRPr="0007517A">
        <w:rPr>
          <w:rFonts w:ascii="Arial" w:hAnsi="Arial"/>
          <w:sz w:val="24"/>
          <w:szCs w:val="24"/>
          <w:lang w:val="en-US"/>
        </w:rPr>
        <w:t xml:space="preserve"> Mengklasifikasi sumber-sumber yang diperoleh</w:t>
      </w:r>
      <w:r w:rsidRPr="0007517A">
        <w:rPr>
          <w:rFonts w:ascii="Arial" w:hAnsi="Arial"/>
          <w:sz w:val="24"/>
          <w:szCs w:val="24"/>
        </w:rPr>
        <w:t xml:space="preserve">, </w:t>
      </w:r>
      <w:r w:rsidRPr="0007517A">
        <w:rPr>
          <w:rFonts w:ascii="Arial" w:hAnsi="Arial"/>
          <w:sz w:val="24"/>
          <w:szCs w:val="24"/>
          <w:lang w:val="en-US"/>
        </w:rPr>
        <w:t>3</w:t>
      </w:r>
      <w:r w:rsidRPr="0007517A">
        <w:rPr>
          <w:rFonts w:ascii="Arial" w:hAnsi="Arial"/>
          <w:sz w:val="24"/>
          <w:szCs w:val="24"/>
        </w:rPr>
        <w:t>)</w:t>
      </w:r>
      <w:r w:rsidRPr="0007517A">
        <w:rPr>
          <w:rFonts w:ascii="Arial" w:hAnsi="Arial"/>
          <w:sz w:val="24"/>
          <w:szCs w:val="24"/>
          <w:lang w:val="en-US"/>
        </w:rPr>
        <w:t xml:space="preserve"> Cerita rakyat asal-usul </w:t>
      </w:r>
      <w:r w:rsidR="0007517A">
        <w:rPr>
          <w:rFonts w:ascii="Arial" w:hAnsi="Arial"/>
          <w:sz w:val="24"/>
          <w:szCs w:val="24"/>
          <w:lang w:val="en-US"/>
        </w:rPr>
        <w:t>Payanderket</w:t>
      </w:r>
      <w:r w:rsidRPr="0007517A">
        <w:rPr>
          <w:rFonts w:ascii="Arial" w:hAnsi="Arial"/>
          <w:sz w:val="24"/>
          <w:szCs w:val="24"/>
          <w:lang w:val="en-US"/>
        </w:rPr>
        <w:t xml:space="preserve"> diaplikasikan dalam bentuk tulisan dan kemudian dikaji untuk mengetahui nilai budaya yang terkandung di dalamnya</w:t>
      </w:r>
      <w:r w:rsidRPr="0007517A">
        <w:rPr>
          <w:rFonts w:ascii="Arial" w:hAnsi="Arial"/>
          <w:sz w:val="24"/>
          <w:szCs w:val="24"/>
        </w:rPr>
        <w:t xml:space="preserve">, </w:t>
      </w:r>
      <w:r w:rsidRPr="0007517A">
        <w:rPr>
          <w:rFonts w:ascii="Arial" w:hAnsi="Arial"/>
          <w:sz w:val="24"/>
          <w:szCs w:val="24"/>
          <w:lang w:val="en-US"/>
        </w:rPr>
        <w:t>4</w:t>
      </w:r>
      <w:r w:rsidRPr="0007517A">
        <w:rPr>
          <w:rFonts w:ascii="Arial" w:hAnsi="Arial"/>
          <w:sz w:val="24"/>
          <w:szCs w:val="24"/>
        </w:rPr>
        <w:t>)</w:t>
      </w:r>
      <w:r w:rsidRPr="0007517A">
        <w:rPr>
          <w:rFonts w:ascii="Arial" w:hAnsi="Arial"/>
          <w:sz w:val="24"/>
          <w:szCs w:val="24"/>
          <w:lang w:val="en-US"/>
        </w:rPr>
        <w:t xml:space="preserve"> Menyimpulkan hasil penelitian.</w:t>
      </w:r>
    </w:p>
    <w:p w:rsidR="00330E96" w:rsidRPr="0007517A" w:rsidRDefault="00330E96">
      <w:pPr>
        <w:spacing w:after="0" w:line="240" w:lineRule="auto"/>
        <w:ind w:left="284" w:hanging="284"/>
        <w:rPr>
          <w:rFonts w:ascii="Arial" w:hAnsi="Arial"/>
          <w:b/>
          <w:bCs/>
          <w:sz w:val="24"/>
          <w:szCs w:val="24"/>
          <w:lang w:val="en-US"/>
        </w:rPr>
      </w:pPr>
      <w:bookmarkStart w:id="4" w:name="_Hlk28336019"/>
      <w:bookmarkEnd w:id="2"/>
    </w:p>
    <w:p w:rsidR="00330E96" w:rsidRPr="0007517A" w:rsidRDefault="007E6A6C" w:rsidP="000C0FB2">
      <w:pPr>
        <w:spacing w:after="0" w:line="240" w:lineRule="auto"/>
        <w:ind w:left="284" w:hanging="284"/>
        <w:rPr>
          <w:rFonts w:ascii="Arial" w:hAnsi="Arial"/>
          <w:b/>
          <w:bCs/>
          <w:sz w:val="24"/>
          <w:szCs w:val="24"/>
          <w:lang w:val="en-US"/>
        </w:rPr>
      </w:pPr>
      <w:r w:rsidRPr="0007517A">
        <w:rPr>
          <w:rFonts w:ascii="Arial" w:hAnsi="Arial"/>
          <w:b/>
          <w:bCs/>
          <w:sz w:val="24"/>
          <w:szCs w:val="24"/>
          <w:lang w:val="en-US"/>
        </w:rPr>
        <w:t>HASIL DAN PEMBAHASAN</w:t>
      </w:r>
    </w:p>
    <w:p w:rsidR="00330E96" w:rsidRPr="0007517A" w:rsidRDefault="00330E96" w:rsidP="000C0FB2">
      <w:pPr>
        <w:spacing w:after="0" w:line="240" w:lineRule="auto"/>
        <w:rPr>
          <w:rFonts w:ascii="Arial" w:hAnsi="Arial"/>
          <w:sz w:val="24"/>
          <w:szCs w:val="24"/>
        </w:rPr>
        <w:sectPr w:rsidR="00330E96" w:rsidRPr="0007517A">
          <w:headerReference w:type="first" r:id="rId17"/>
          <w:type w:val="continuous"/>
          <w:pgSz w:w="11906" w:h="16838" w:code="9"/>
          <w:pgMar w:top="1077" w:right="1077" w:bottom="1077" w:left="1418" w:header="720" w:footer="720" w:gutter="0"/>
          <w:cols w:space="510"/>
          <w:docGrid w:linePitch="360"/>
        </w:sectPr>
      </w:pPr>
    </w:p>
    <w:p w:rsidR="00330E96" w:rsidRPr="000C0FB2" w:rsidRDefault="007E6A6C" w:rsidP="000C0FB2">
      <w:pPr>
        <w:spacing w:after="0" w:line="240" w:lineRule="auto"/>
        <w:ind w:firstLine="567"/>
        <w:jc w:val="both"/>
        <w:rPr>
          <w:rFonts w:ascii="Arial" w:hAnsi="Arial"/>
          <w:b/>
          <w:sz w:val="24"/>
          <w:szCs w:val="24"/>
          <w:lang w:val="en-US"/>
        </w:rPr>
      </w:pPr>
      <w:r w:rsidRPr="0007517A">
        <w:rPr>
          <w:rFonts w:ascii="Arial" w:hAnsi="Arial"/>
          <w:sz w:val="24"/>
          <w:szCs w:val="24"/>
          <w:lang w:val="en-US"/>
        </w:rPr>
        <w:lastRenderedPageBreak/>
        <w:t xml:space="preserve">Hasil dari penelitian ini menunjukkan bahwa di dalam </w:t>
      </w:r>
      <w:r w:rsidRPr="0007517A">
        <w:rPr>
          <w:rFonts w:ascii="Arial" w:hAnsi="Arial"/>
          <w:b/>
          <w:sz w:val="24"/>
          <w:szCs w:val="24"/>
          <w:lang w:val="en-US"/>
        </w:rPr>
        <w:t xml:space="preserve"> </w:t>
      </w:r>
      <w:r w:rsidRPr="0007517A">
        <w:rPr>
          <w:rFonts w:ascii="Arial" w:hAnsi="Arial"/>
          <w:sz w:val="24"/>
          <w:szCs w:val="24"/>
          <w:lang w:val="en-US"/>
        </w:rPr>
        <w:t xml:space="preserve">cerita rakyat asal-usul </w:t>
      </w:r>
      <w:r w:rsidR="0007517A">
        <w:rPr>
          <w:rFonts w:ascii="Arial" w:hAnsi="Arial"/>
          <w:sz w:val="24"/>
          <w:szCs w:val="24"/>
          <w:lang w:val="en-US"/>
        </w:rPr>
        <w:t>Payanderket</w:t>
      </w:r>
      <w:r w:rsidRPr="0007517A">
        <w:rPr>
          <w:rFonts w:ascii="Arial" w:hAnsi="Arial"/>
          <w:sz w:val="24"/>
          <w:szCs w:val="24"/>
          <w:lang w:val="en-US"/>
        </w:rPr>
        <w:t xml:space="preserve"> kab karo terdapat lima nilai budaya, yakni nilai Kekerabatan, nilai religi, nilai hukum, nilai Konflik dan Nilai kasih </w:t>
      </w:r>
      <w:r w:rsidR="000C0FB2">
        <w:rPr>
          <w:rFonts w:ascii="Arial" w:hAnsi="Arial"/>
          <w:sz w:val="24"/>
          <w:szCs w:val="24"/>
          <w:lang w:val="en-US"/>
        </w:rPr>
        <w:t>sayang</w:t>
      </w:r>
      <w:r w:rsidR="000C0FB2">
        <w:rPr>
          <w:rFonts w:ascii="Arial" w:hAnsi="Arial"/>
          <w:b/>
          <w:sz w:val="24"/>
          <w:szCs w:val="24"/>
          <w:lang w:val="en-US"/>
        </w:rPr>
        <w:t xml:space="preserve">. </w:t>
      </w:r>
      <w:r w:rsidRPr="0007517A">
        <w:rPr>
          <w:rFonts w:ascii="Arial" w:hAnsi="Arial"/>
          <w:sz w:val="24"/>
          <w:szCs w:val="24"/>
          <w:lang w:val="en-US"/>
        </w:rPr>
        <w:t xml:space="preserve">Nilai budaya yang terdapat pada asal-usul cerita rakyat </w:t>
      </w:r>
      <w:r w:rsidR="0007517A">
        <w:rPr>
          <w:rFonts w:ascii="Arial" w:hAnsi="Arial"/>
          <w:sz w:val="24"/>
          <w:szCs w:val="24"/>
          <w:lang w:val="en-US"/>
        </w:rPr>
        <w:t>Payanderket</w:t>
      </w:r>
      <w:r w:rsidRPr="0007517A">
        <w:rPr>
          <w:rFonts w:ascii="Arial" w:hAnsi="Arial"/>
          <w:sz w:val="24"/>
          <w:szCs w:val="24"/>
          <w:lang w:val="en-US"/>
        </w:rPr>
        <w:t xml:space="preserve"> kab Karo, yang diuraikan berbentuk paragraf sebagai berikut:  </w:t>
      </w:r>
    </w:p>
    <w:p w:rsidR="00330E96" w:rsidRPr="0007517A" w:rsidRDefault="00330E96">
      <w:pPr>
        <w:spacing w:after="0" w:line="240" w:lineRule="auto"/>
        <w:ind w:firstLine="567"/>
        <w:jc w:val="both"/>
        <w:rPr>
          <w:rFonts w:ascii="Arial" w:hAnsi="Arial"/>
          <w:sz w:val="24"/>
          <w:szCs w:val="24"/>
          <w:lang w:val="en-US"/>
        </w:rPr>
      </w:pPr>
    </w:p>
    <w:p w:rsidR="00330E96" w:rsidRPr="0007517A" w:rsidRDefault="007E6A6C" w:rsidP="000C0FB2">
      <w:pPr>
        <w:spacing w:after="0" w:line="240" w:lineRule="auto"/>
        <w:jc w:val="both"/>
        <w:rPr>
          <w:rFonts w:ascii="Arial" w:hAnsi="Arial"/>
          <w:b/>
          <w:sz w:val="24"/>
          <w:szCs w:val="24"/>
          <w:lang w:val="en-US"/>
        </w:rPr>
      </w:pPr>
      <w:r w:rsidRPr="0007517A">
        <w:rPr>
          <w:rFonts w:ascii="Arial" w:hAnsi="Arial"/>
          <w:b/>
          <w:sz w:val="24"/>
          <w:szCs w:val="24"/>
          <w:lang w:val="en-US"/>
        </w:rPr>
        <w:t>Kekerabatan</w:t>
      </w:r>
    </w:p>
    <w:p w:rsidR="00330E96" w:rsidRPr="0007517A" w:rsidRDefault="007E6A6C" w:rsidP="000C0FB2">
      <w:pPr>
        <w:spacing w:after="0" w:line="240" w:lineRule="auto"/>
        <w:ind w:firstLine="720"/>
        <w:jc w:val="both"/>
        <w:rPr>
          <w:rFonts w:ascii="Arial" w:hAnsi="Arial"/>
          <w:b/>
          <w:sz w:val="24"/>
          <w:szCs w:val="24"/>
          <w:lang w:val="en-US"/>
        </w:rPr>
      </w:pPr>
      <w:proofErr w:type="gramStart"/>
      <w:r w:rsidRPr="0007517A">
        <w:rPr>
          <w:rFonts w:ascii="Arial" w:hAnsi="Arial"/>
          <w:sz w:val="24"/>
          <w:szCs w:val="24"/>
          <w:lang w:val="en-US"/>
        </w:rPr>
        <w:t xml:space="preserve">Terdapat nilai kekrabatan yang kuat di dalam cerita rakyat asal usul </w:t>
      </w:r>
      <w:r w:rsidR="0007517A">
        <w:rPr>
          <w:rFonts w:ascii="Arial" w:hAnsi="Arial"/>
          <w:sz w:val="24"/>
          <w:szCs w:val="24"/>
          <w:lang w:val="en-US"/>
        </w:rPr>
        <w:t>Payanderket</w:t>
      </w:r>
      <w:r w:rsidRPr="0007517A">
        <w:rPr>
          <w:rFonts w:ascii="Arial" w:hAnsi="Arial"/>
          <w:sz w:val="24"/>
          <w:szCs w:val="24"/>
          <w:lang w:val="en-US"/>
        </w:rPr>
        <w:t>.</w:t>
      </w:r>
      <w:proofErr w:type="gramEnd"/>
      <w:r w:rsidRPr="0007517A">
        <w:rPr>
          <w:rFonts w:ascii="Arial" w:hAnsi="Arial"/>
          <w:sz w:val="24"/>
          <w:szCs w:val="24"/>
          <w:lang w:val="en-US"/>
        </w:rPr>
        <w:t xml:space="preserve"> Hal itu dilihat dari adanya hubungan persaudaraan atau </w:t>
      </w:r>
      <w:r w:rsidRPr="0007517A">
        <w:rPr>
          <w:rFonts w:ascii="Arial" w:hAnsi="Arial"/>
          <w:i/>
          <w:sz w:val="24"/>
          <w:szCs w:val="24"/>
          <w:lang w:val="en-US"/>
        </w:rPr>
        <w:t>perkade-kaden</w:t>
      </w:r>
      <w:r w:rsidRPr="0007517A">
        <w:rPr>
          <w:rFonts w:ascii="Arial" w:hAnsi="Arial"/>
          <w:sz w:val="24"/>
          <w:szCs w:val="24"/>
          <w:lang w:val="en-US"/>
        </w:rPr>
        <w:t xml:space="preserve"> satu antar lainnya. Kekerabatan antara masyarakat dalam kehidupan orang karo diatur dalam </w:t>
      </w:r>
      <w:r w:rsidRPr="0007517A">
        <w:rPr>
          <w:rFonts w:ascii="Arial" w:hAnsi="Arial"/>
          <w:i/>
          <w:sz w:val="24"/>
          <w:szCs w:val="24"/>
          <w:lang w:val="en-US"/>
        </w:rPr>
        <w:t>adat yang sangat kental hingga menjadi ciri khas budaya yang satu ini.</w:t>
      </w:r>
      <w:r w:rsidRPr="0007517A">
        <w:rPr>
          <w:rFonts w:ascii="Arial" w:hAnsi="Arial"/>
          <w:sz w:val="24"/>
          <w:szCs w:val="24"/>
          <w:lang w:val="en-US"/>
        </w:rPr>
        <w:t xml:space="preserve"> Hubungan ini disosialisasikan kepada semua orang baik anak-anak maupun orang dewasa, terutama yang paling dekat dengan ibu, ayah, adik, dan saudara-saudara. Orang lain diluar keluarga juga bisa disebut </w:t>
      </w:r>
      <w:r w:rsidRPr="0007517A">
        <w:rPr>
          <w:rFonts w:ascii="Arial" w:hAnsi="Arial"/>
          <w:i/>
          <w:sz w:val="24"/>
          <w:szCs w:val="24"/>
          <w:lang w:val="en-US"/>
        </w:rPr>
        <w:t xml:space="preserve">kade-kade </w:t>
      </w:r>
      <w:r w:rsidRPr="0007517A">
        <w:rPr>
          <w:rFonts w:ascii="Arial" w:hAnsi="Arial"/>
          <w:sz w:val="24"/>
          <w:szCs w:val="24"/>
          <w:lang w:val="en-US"/>
        </w:rPr>
        <w:t xml:space="preserve">tutur adat karo, seperti raja dan rakyat-rakyatnya yang ada di sekitar desa Kabupaten Karo. Kalimat dibawah merupakan penggalan dari </w:t>
      </w:r>
      <w:r w:rsidRPr="0007517A">
        <w:rPr>
          <w:rFonts w:ascii="Arial" w:hAnsi="Arial"/>
          <w:sz w:val="24"/>
          <w:szCs w:val="24"/>
          <w:lang w:val="en-US"/>
        </w:rPr>
        <w:lastRenderedPageBreak/>
        <w:t>cerita rakyat asal-usul cerita akyat Kab Karo, yang kala itu masih menerapkan sistem ker</w:t>
      </w:r>
      <w:r w:rsidR="009D5A8D">
        <w:rPr>
          <w:rFonts w:ascii="Arial" w:hAnsi="Arial"/>
          <w:sz w:val="24"/>
          <w:szCs w:val="24"/>
          <w:lang w:val="en-US"/>
        </w:rPr>
        <w:t>a</w:t>
      </w:r>
      <w:r w:rsidRPr="0007517A">
        <w:rPr>
          <w:rFonts w:ascii="Arial" w:hAnsi="Arial"/>
          <w:sz w:val="24"/>
          <w:szCs w:val="24"/>
          <w:lang w:val="en-US"/>
        </w:rPr>
        <w:t xml:space="preserve">jaan </w:t>
      </w:r>
    </w:p>
    <w:p w:rsidR="00330E96" w:rsidRPr="0007517A" w:rsidRDefault="007E6A6C">
      <w:pPr>
        <w:spacing w:after="0" w:line="240" w:lineRule="auto"/>
        <w:jc w:val="both"/>
        <w:rPr>
          <w:rFonts w:ascii="Arial" w:hAnsi="Arial"/>
          <w:i/>
          <w:sz w:val="24"/>
          <w:szCs w:val="24"/>
          <w:lang w:val="en-US"/>
        </w:rPr>
      </w:pPr>
      <w:proofErr w:type="gramStart"/>
      <w:r w:rsidRPr="0007517A">
        <w:rPr>
          <w:rFonts w:ascii="Arial" w:hAnsi="Arial"/>
          <w:b/>
          <w:sz w:val="24"/>
          <w:szCs w:val="24"/>
          <w:lang w:val="en-US"/>
        </w:rPr>
        <w:t>Kalimat 1</w:t>
      </w:r>
      <w:r w:rsidRPr="0007517A">
        <w:rPr>
          <w:rFonts w:ascii="Arial" w:hAnsi="Arial"/>
          <w:i/>
          <w:sz w:val="24"/>
          <w:szCs w:val="24"/>
          <w:lang w:val="en-US"/>
        </w:rPr>
        <w:t xml:space="preserve"> “Uga kedungen arih-arih ta ndai </w:t>
      </w:r>
      <w:r w:rsidR="0007517A" w:rsidRPr="0007517A">
        <w:rPr>
          <w:rFonts w:ascii="Arial" w:hAnsi="Arial"/>
          <w:i/>
          <w:sz w:val="24"/>
          <w:szCs w:val="24"/>
          <w:lang w:val="en-US"/>
        </w:rPr>
        <w:t>Beru</w:t>
      </w:r>
      <w:r w:rsidRPr="0007517A">
        <w:rPr>
          <w:rFonts w:ascii="Arial" w:hAnsi="Arial"/>
          <w:i/>
          <w:sz w:val="24"/>
          <w:szCs w:val="24"/>
          <w:lang w:val="en-US"/>
        </w:rPr>
        <w:t xml:space="preserve"> </w:t>
      </w:r>
      <w:r w:rsidR="0007517A">
        <w:rPr>
          <w:rFonts w:ascii="Arial" w:hAnsi="Arial"/>
          <w:i/>
          <w:sz w:val="24"/>
          <w:szCs w:val="24"/>
          <w:lang w:val="en-US"/>
        </w:rPr>
        <w:t>Semilo</w:t>
      </w:r>
      <w:r w:rsidRPr="0007517A">
        <w:rPr>
          <w:rFonts w:ascii="Arial" w:hAnsi="Arial"/>
          <w:i/>
          <w:sz w:val="24"/>
          <w:szCs w:val="24"/>
          <w:lang w:val="en-US"/>
        </w:rPr>
        <w:t>?</w:t>
      </w:r>
      <w:proofErr w:type="gramEnd"/>
      <w:r w:rsidRPr="0007517A">
        <w:rPr>
          <w:rFonts w:ascii="Arial" w:hAnsi="Arial"/>
          <w:i/>
          <w:sz w:val="24"/>
          <w:szCs w:val="24"/>
          <w:lang w:val="en-US"/>
        </w:rPr>
        <w:t xml:space="preserve"> Aku nggo seh teku an jadina. Melala kune raja-raja si arah kta sideban nungkuni kam, adi ateku pilihndu min aku jadi perbulangenndu, nggo ku sikapken anak </w:t>
      </w:r>
      <w:r w:rsidR="0007517A" w:rsidRPr="0007517A">
        <w:rPr>
          <w:rFonts w:ascii="Arial" w:hAnsi="Arial"/>
          <w:i/>
          <w:sz w:val="24"/>
          <w:szCs w:val="24"/>
          <w:lang w:val="en-US"/>
        </w:rPr>
        <w:t>Beru</w:t>
      </w:r>
      <w:r w:rsidRPr="0007517A">
        <w:rPr>
          <w:rFonts w:ascii="Arial" w:hAnsi="Arial"/>
          <w:i/>
          <w:sz w:val="24"/>
          <w:szCs w:val="24"/>
          <w:lang w:val="en-US"/>
        </w:rPr>
        <w:t xml:space="preserve"> ras kalimbubu ndungi kerja pagi”</w:t>
      </w:r>
    </w:p>
    <w:p w:rsidR="00330E96" w:rsidRPr="0007517A" w:rsidRDefault="00330E96">
      <w:pPr>
        <w:spacing w:after="0" w:line="240" w:lineRule="auto"/>
        <w:jc w:val="both"/>
        <w:rPr>
          <w:rFonts w:ascii="Arial" w:hAnsi="Arial"/>
          <w:i/>
          <w:sz w:val="24"/>
          <w:szCs w:val="24"/>
          <w:lang w:val="en-US"/>
        </w:rPr>
      </w:pPr>
    </w:p>
    <w:p w:rsidR="00330E96" w:rsidRPr="0007517A" w:rsidRDefault="007E6A6C">
      <w:pPr>
        <w:spacing w:after="0" w:line="240" w:lineRule="auto"/>
        <w:jc w:val="both"/>
        <w:rPr>
          <w:rFonts w:ascii="Arial" w:hAnsi="Arial"/>
          <w:sz w:val="24"/>
          <w:szCs w:val="24"/>
          <w:lang w:val="en-US"/>
        </w:rPr>
      </w:pPr>
      <w:r w:rsidRPr="0007517A">
        <w:rPr>
          <w:rFonts w:ascii="Arial" w:hAnsi="Arial"/>
          <w:sz w:val="24"/>
          <w:szCs w:val="24"/>
          <w:lang w:val="en-US"/>
        </w:rPr>
        <w:t xml:space="preserve">Artinya:  Bagaimana hubungan kita ini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009D5A8D">
        <w:rPr>
          <w:rFonts w:ascii="Arial" w:hAnsi="Arial"/>
          <w:sz w:val="24"/>
          <w:szCs w:val="24"/>
          <w:lang w:val="en-US"/>
        </w:rPr>
        <w:t>? Aku</w:t>
      </w:r>
      <w:r w:rsidRPr="0007517A">
        <w:rPr>
          <w:rFonts w:ascii="Arial" w:hAnsi="Arial"/>
          <w:sz w:val="24"/>
          <w:szCs w:val="24"/>
          <w:lang w:val="en-US"/>
        </w:rPr>
        <w:t xml:space="preserve"> sangat mencintaimu, begitu banyak Raja-raja dari desa </w:t>
      </w:r>
      <w:proofErr w:type="gramStart"/>
      <w:r w:rsidRPr="0007517A">
        <w:rPr>
          <w:rFonts w:ascii="Arial" w:hAnsi="Arial"/>
          <w:sz w:val="24"/>
          <w:szCs w:val="24"/>
          <w:lang w:val="en-US"/>
        </w:rPr>
        <w:t>lain</w:t>
      </w:r>
      <w:proofErr w:type="gramEnd"/>
      <w:r w:rsidRPr="0007517A">
        <w:rPr>
          <w:rFonts w:ascii="Arial" w:hAnsi="Arial"/>
          <w:sz w:val="24"/>
          <w:szCs w:val="24"/>
          <w:lang w:val="en-US"/>
        </w:rPr>
        <w:t xml:space="preserve"> yang bertanya kesediaanmu terhadap mereka, kalau bisa aku sangat berharap kau memilihku menjadi suamimu. Aku sudah menyiapka</w:t>
      </w:r>
      <w:r w:rsidR="009D5A8D">
        <w:rPr>
          <w:rFonts w:ascii="Arial" w:hAnsi="Arial"/>
          <w:sz w:val="24"/>
          <w:szCs w:val="24"/>
          <w:lang w:val="en-US"/>
        </w:rPr>
        <w:t xml:space="preserve">n saudara saudara yang </w:t>
      </w:r>
      <w:proofErr w:type="gramStart"/>
      <w:r w:rsidR="009D5A8D">
        <w:rPr>
          <w:rFonts w:ascii="Arial" w:hAnsi="Arial"/>
          <w:sz w:val="24"/>
          <w:szCs w:val="24"/>
          <w:lang w:val="en-US"/>
        </w:rPr>
        <w:t>akan</w:t>
      </w:r>
      <w:proofErr w:type="gramEnd"/>
      <w:r w:rsidR="009D5A8D">
        <w:rPr>
          <w:rFonts w:ascii="Arial" w:hAnsi="Arial"/>
          <w:sz w:val="24"/>
          <w:szCs w:val="24"/>
          <w:lang w:val="en-US"/>
        </w:rPr>
        <w:t xml:space="preserve"> mem</w:t>
      </w:r>
      <w:r w:rsidRPr="0007517A">
        <w:rPr>
          <w:rFonts w:ascii="Arial" w:hAnsi="Arial"/>
          <w:sz w:val="24"/>
          <w:szCs w:val="24"/>
          <w:lang w:val="en-US"/>
        </w:rPr>
        <w:t>bantu me</w:t>
      </w:r>
      <w:r w:rsidR="009D5A8D">
        <w:rPr>
          <w:rFonts w:ascii="Arial" w:hAnsi="Arial"/>
          <w:sz w:val="24"/>
          <w:szCs w:val="24"/>
          <w:lang w:val="en-US"/>
        </w:rPr>
        <w:t>nyelesaikan pernikahan kita nan</w:t>
      </w:r>
      <w:r w:rsidRPr="0007517A">
        <w:rPr>
          <w:rFonts w:ascii="Arial" w:hAnsi="Arial"/>
          <w:sz w:val="24"/>
          <w:szCs w:val="24"/>
          <w:lang w:val="en-US"/>
        </w:rPr>
        <w:t>ti</w:t>
      </w:r>
    </w:p>
    <w:p w:rsidR="00330E96" w:rsidRPr="0007517A" w:rsidRDefault="007E6A6C">
      <w:pPr>
        <w:spacing w:after="0" w:line="240" w:lineRule="auto"/>
        <w:ind w:firstLine="567"/>
        <w:jc w:val="both"/>
        <w:rPr>
          <w:rFonts w:ascii="Arial" w:hAnsi="Arial"/>
          <w:sz w:val="24"/>
          <w:szCs w:val="24"/>
          <w:lang w:val="en-US"/>
        </w:rPr>
      </w:pPr>
      <w:r w:rsidRPr="0007517A">
        <w:rPr>
          <w:rFonts w:ascii="Arial" w:hAnsi="Arial"/>
          <w:sz w:val="24"/>
          <w:szCs w:val="24"/>
          <w:lang w:val="en-US"/>
        </w:rPr>
        <w:t xml:space="preserve"> </w:t>
      </w:r>
      <w:r w:rsidRPr="0007517A">
        <w:rPr>
          <w:rFonts w:ascii="Arial" w:hAnsi="Arial"/>
          <w:sz w:val="24"/>
          <w:szCs w:val="24"/>
          <w:lang w:val="en-US"/>
        </w:rPr>
        <w:tab/>
        <w:t xml:space="preserve">Penggalan kalimat diatas diungkapkan oleh sang raja kepada salah satu rakyatnya yang memiliki paras cantik jelita bernama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saat itu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sedang menjadi incaran setiap lela</w:t>
      </w:r>
      <w:r w:rsidR="009D5A8D">
        <w:rPr>
          <w:rFonts w:ascii="Arial" w:hAnsi="Arial"/>
          <w:sz w:val="24"/>
          <w:szCs w:val="24"/>
          <w:lang w:val="en-US"/>
        </w:rPr>
        <w:t>ki dan sang raja-raja yang beras</w:t>
      </w:r>
      <w:r w:rsidRPr="0007517A">
        <w:rPr>
          <w:rFonts w:ascii="Arial" w:hAnsi="Arial"/>
          <w:sz w:val="24"/>
          <w:szCs w:val="24"/>
          <w:lang w:val="en-US"/>
        </w:rPr>
        <w:t xml:space="preserve">al dari </w:t>
      </w:r>
      <w:r w:rsidR="009D5A8D">
        <w:rPr>
          <w:rFonts w:ascii="Arial" w:hAnsi="Arial"/>
          <w:sz w:val="24"/>
          <w:szCs w:val="24"/>
          <w:lang w:val="en-US"/>
        </w:rPr>
        <w:t xml:space="preserve">luar </w:t>
      </w:r>
      <w:r w:rsidRPr="0007517A">
        <w:rPr>
          <w:rFonts w:ascii="Arial" w:hAnsi="Arial"/>
          <w:sz w:val="24"/>
          <w:szCs w:val="24"/>
          <w:lang w:val="en-US"/>
        </w:rPr>
        <w:t>desa Negeri Jahe.</w:t>
      </w:r>
    </w:p>
    <w:p w:rsidR="00330E96" w:rsidRPr="0007517A" w:rsidRDefault="007E6A6C">
      <w:pPr>
        <w:spacing w:after="0" w:line="240" w:lineRule="auto"/>
        <w:jc w:val="both"/>
        <w:rPr>
          <w:rFonts w:ascii="Arial" w:hAnsi="Arial"/>
          <w:sz w:val="24"/>
          <w:szCs w:val="24"/>
          <w:lang w:val="en-US"/>
        </w:rPr>
      </w:pPr>
      <w:r w:rsidRPr="0007517A">
        <w:rPr>
          <w:rFonts w:ascii="Arial" w:hAnsi="Arial"/>
          <w:b/>
          <w:sz w:val="24"/>
          <w:szCs w:val="24"/>
          <w:lang w:val="en-US"/>
        </w:rPr>
        <w:t>Kalimat 1</w:t>
      </w:r>
      <w:r w:rsidRPr="0007517A">
        <w:rPr>
          <w:rFonts w:ascii="Arial" w:hAnsi="Arial"/>
          <w:sz w:val="24"/>
          <w:szCs w:val="24"/>
          <w:lang w:val="en-US"/>
        </w:rPr>
        <w:t xml:space="preserve"> menunjukkan bahwa kekerabatan seorang Raja dengan rakyatnya sangat terjalin, meski seorang raja memiliki kekuasaan sepenuhnya atas rakyatnya namun ia tetap bisa mengahargai keputusan rakyatnya.</w:t>
      </w:r>
    </w:p>
    <w:p w:rsidR="00330E96" w:rsidRPr="0007517A" w:rsidRDefault="00330E96">
      <w:pPr>
        <w:spacing w:after="0" w:line="240" w:lineRule="auto"/>
        <w:jc w:val="both"/>
        <w:rPr>
          <w:rFonts w:ascii="Arial" w:hAnsi="Arial"/>
          <w:sz w:val="24"/>
          <w:szCs w:val="24"/>
          <w:lang w:val="en-US"/>
        </w:rPr>
      </w:pPr>
    </w:p>
    <w:p w:rsidR="00330E96" w:rsidRPr="0007517A" w:rsidRDefault="007E6A6C">
      <w:pPr>
        <w:spacing w:after="0" w:line="240" w:lineRule="auto"/>
        <w:jc w:val="both"/>
        <w:rPr>
          <w:rFonts w:ascii="Arial" w:hAnsi="Arial"/>
          <w:b/>
          <w:sz w:val="24"/>
          <w:szCs w:val="24"/>
          <w:lang w:val="en-US"/>
        </w:rPr>
      </w:pPr>
      <w:r w:rsidRPr="0007517A">
        <w:rPr>
          <w:rFonts w:ascii="Arial" w:hAnsi="Arial"/>
          <w:b/>
          <w:sz w:val="24"/>
          <w:szCs w:val="24"/>
          <w:lang w:val="en-US"/>
        </w:rPr>
        <w:t>Religi</w:t>
      </w:r>
    </w:p>
    <w:p w:rsidR="00330E96" w:rsidRPr="0007517A" w:rsidRDefault="007E6A6C">
      <w:pPr>
        <w:spacing w:after="0" w:line="240" w:lineRule="auto"/>
        <w:ind w:firstLine="567"/>
        <w:jc w:val="both"/>
        <w:rPr>
          <w:rFonts w:ascii="Arial" w:hAnsi="Arial"/>
          <w:sz w:val="24"/>
          <w:szCs w:val="24"/>
          <w:lang w:val="en-US"/>
        </w:rPr>
      </w:pPr>
      <w:r w:rsidRPr="0007517A">
        <w:rPr>
          <w:rFonts w:ascii="Arial" w:hAnsi="Arial"/>
          <w:sz w:val="24"/>
          <w:szCs w:val="24"/>
          <w:lang w:val="en-US"/>
        </w:rPr>
        <w:t xml:space="preserve">Kedudukan religi </w:t>
      </w:r>
      <w:proofErr w:type="gramStart"/>
      <w:r w:rsidRPr="0007517A">
        <w:rPr>
          <w:rFonts w:ascii="Arial" w:hAnsi="Arial"/>
          <w:sz w:val="24"/>
          <w:szCs w:val="24"/>
          <w:lang w:val="en-US"/>
        </w:rPr>
        <w:t>dalam  nilai</w:t>
      </w:r>
      <w:proofErr w:type="gramEnd"/>
      <w:r w:rsidRPr="0007517A">
        <w:rPr>
          <w:rFonts w:ascii="Arial" w:hAnsi="Arial"/>
          <w:sz w:val="24"/>
          <w:szCs w:val="24"/>
          <w:lang w:val="en-US"/>
        </w:rPr>
        <w:t xml:space="preserve"> budaya </w:t>
      </w:r>
      <w:r w:rsidR="0007517A">
        <w:rPr>
          <w:rFonts w:ascii="Arial" w:hAnsi="Arial"/>
          <w:sz w:val="24"/>
          <w:szCs w:val="24"/>
          <w:lang w:val="en-US"/>
        </w:rPr>
        <w:t>Suku</w:t>
      </w:r>
      <w:r w:rsidRPr="0007517A">
        <w:rPr>
          <w:rFonts w:ascii="Arial" w:hAnsi="Arial"/>
          <w:sz w:val="24"/>
          <w:szCs w:val="24"/>
          <w:lang w:val="en-US"/>
        </w:rPr>
        <w:t xml:space="preserve"> Karo sangat tinggi</w:t>
      </w:r>
      <w:r w:rsidRPr="0007517A">
        <w:rPr>
          <w:rFonts w:ascii="Arial" w:hAnsi="Arial"/>
          <w:sz w:val="24"/>
          <w:szCs w:val="24"/>
        </w:rPr>
        <w:t xml:space="preserve"> </w:t>
      </w:r>
      <w:r w:rsidRPr="0007517A">
        <w:rPr>
          <w:rFonts w:ascii="Arial" w:hAnsi="Arial"/>
          <w:sz w:val="24"/>
          <w:szCs w:val="24"/>
          <w:lang w:val="en-US"/>
        </w:rPr>
        <w:t>m</w:t>
      </w:r>
      <w:r w:rsidRPr="0007517A">
        <w:rPr>
          <w:rFonts w:ascii="Arial" w:hAnsi="Arial"/>
          <w:sz w:val="24"/>
          <w:szCs w:val="24"/>
        </w:rPr>
        <w:t xml:space="preserve">encakup kehidupan keagamaan, baik agama tradisional maupun agama yang </w:t>
      </w:r>
      <w:r w:rsidRPr="0007517A">
        <w:rPr>
          <w:rFonts w:ascii="Arial" w:hAnsi="Arial"/>
          <w:sz w:val="24"/>
          <w:szCs w:val="24"/>
          <w:lang w:val="en-US"/>
        </w:rPr>
        <w:t>pen</w:t>
      </w:r>
      <w:r w:rsidRPr="0007517A">
        <w:rPr>
          <w:rFonts w:ascii="Arial" w:hAnsi="Arial"/>
          <w:sz w:val="24"/>
          <w:szCs w:val="24"/>
        </w:rPr>
        <w:t>datang, kemudian yang mengatur hubungannya dengan maha pencipta serta hubungannya dengan manusia</w:t>
      </w:r>
      <w:r w:rsidR="009D5A8D">
        <w:rPr>
          <w:rFonts w:ascii="Arial" w:hAnsi="Arial"/>
          <w:sz w:val="24"/>
          <w:szCs w:val="24"/>
        </w:rPr>
        <w:t xml:space="preserve"> dan lingkungan hidupnya. </w:t>
      </w:r>
      <w:proofErr w:type="gramStart"/>
      <w:r w:rsidR="009D5A8D">
        <w:rPr>
          <w:rFonts w:ascii="Arial" w:hAnsi="Arial"/>
          <w:sz w:val="24"/>
          <w:szCs w:val="24"/>
          <w:lang w:val="en-ID"/>
        </w:rPr>
        <w:t>Masyarakat  Karo</w:t>
      </w:r>
      <w:proofErr w:type="gramEnd"/>
      <w:r w:rsidR="009D5A8D">
        <w:rPr>
          <w:rFonts w:ascii="Arial" w:hAnsi="Arial"/>
          <w:sz w:val="24"/>
          <w:szCs w:val="24"/>
          <w:lang w:val="en-ID"/>
        </w:rPr>
        <w:t xml:space="preserve"> dikatakan</w:t>
      </w:r>
      <w:r w:rsidRPr="0007517A">
        <w:rPr>
          <w:rFonts w:ascii="Arial" w:hAnsi="Arial"/>
          <w:sz w:val="24"/>
          <w:szCs w:val="24"/>
        </w:rPr>
        <w:t xml:space="preserve"> sangat religius</w:t>
      </w:r>
      <w:r w:rsidRPr="0007517A">
        <w:rPr>
          <w:rFonts w:ascii="Arial" w:hAnsi="Arial"/>
          <w:sz w:val="24"/>
          <w:szCs w:val="24"/>
          <w:lang w:val="en-US"/>
        </w:rPr>
        <w:t xml:space="preserve">. Religi dalam pengertian ini adalah animisme. Religi yang memasuki segala aspek kehidupan orang karo tetap terpelihara, sekalipun banyak dimasuki kehidupan orang karo seperti agama Kristen dan moderenisasi. </w:t>
      </w:r>
    </w:p>
    <w:p w:rsidR="00330E96" w:rsidRPr="0007517A" w:rsidRDefault="007E6A6C">
      <w:pPr>
        <w:spacing w:before="240" w:after="0" w:line="240" w:lineRule="auto"/>
        <w:jc w:val="both"/>
        <w:rPr>
          <w:rFonts w:ascii="Arial" w:hAnsi="Arial"/>
          <w:sz w:val="24"/>
          <w:szCs w:val="24"/>
          <w:lang w:val="en-US"/>
        </w:rPr>
      </w:pPr>
      <w:r w:rsidRPr="0007517A">
        <w:rPr>
          <w:rFonts w:ascii="Arial" w:hAnsi="Arial"/>
          <w:b/>
          <w:sz w:val="24"/>
          <w:szCs w:val="24"/>
          <w:lang w:val="en-US"/>
        </w:rPr>
        <w:t>Kalimat 2</w:t>
      </w:r>
      <w:r w:rsidRPr="0007517A">
        <w:rPr>
          <w:rFonts w:ascii="Arial" w:hAnsi="Arial"/>
          <w:i/>
          <w:sz w:val="24"/>
          <w:szCs w:val="24"/>
          <w:lang w:val="en-US"/>
        </w:rPr>
        <w:t xml:space="preserve"> Keputusen </w:t>
      </w:r>
      <w:r w:rsidR="0007517A" w:rsidRPr="0007517A">
        <w:rPr>
          <w:rFonts w:ascii="Arial" w:hAnsi="Arial"/>
          <w:i/>
          <w:sz w:val="24"/>
          <w:szCs w:val="24"/>
          <w:lang w:val="en-US"/>
        </w:rPr>
        <w:t>Beru</w:t>
      </w:r>
      <w:r w:rsidRPr="0007517A">
        <w:rPr>
          <w:rFonts w:ascii="Arial" w:hAnsi="Arial"/>
          <w:i/>
          <w:sz w:val="24"/>
          <w:szCs w:val="24"/>
          <w:lang w:val="en-US"/>
        </w:rPr>
        <w:t xml:space="preserve"> </w:t>
      </w:r>
      <w:r w:rsidR="0007517A">
        <w:rPr>
          <w:rFonts w:ascii="Arial" w:hAnsi="Arial"/>
          <w:i/>
          <w:sz w:val="24"/>
          <w:szCs w:val="24"/>
          <w:lang w:val="en-US"/>
        </w:rPr>
        <w:t>Semilo</w:t>
      </w:r>
      <w:r w:rsidRPr="0007517A">
        <w:rPr>
          <w:rFonts w:ascii="Arial" w:hAnsi="Arial"/>
          <w:i/>
          <w:sz w:val="24"/>
          <w:szCs w:val="24"/>
          <w:lang w:val="en-US"/>
        </w:rPr>
        <w:t xml:space="preserve"> nggo pas, gelah adil ia nggit ia I geleh janah kerina dagingna na e man kalak si nggo nggalari ia man agina e. Paksa i geleh </w:t>
      </w:r>
      <w:r w:rsidR="0007517A" w:rsidRPr="0007517A">
        <w:rPr>
          <w:rFonts w:ascii="Arial" w:hAnsi="Arial"/>
          <w:i/>
          <w:sz w:val="24"/>
          <w:szCs w:val="24"/>
          <w:lang w:val="en-US"/>
        </w:rPr>
        <w:t>Beru</w:t>
      </w:r>
      <w:r w:rsidRPr="0007517A">
        <w:rPr>
          <w:rFonts w:ascii="Arial" w:hAnsi="Arial"/>
          <w:i/>
          <w:sz w:val="24"/>
          <w:szCs w:val="24"/>
          <w:lang w:val="en-US"/>
        </w:rPr>
        <w:t xml:space="preserve"> </w:t>
      </w:r>
      <w:r w:rsidR="0007517A">
        <w:rPr>
          <w:rFonts w:ascii="Arial" w:hAnsi="Arial"/>
          <w:i/>
          <w:sz w:val="24"/>
          <w:szCs w:val="24"/>
          <w:lang w:val="en-US"/>
        </w:rPr>
        <w:t>Semilo</w:t>
      </w:r>
      <w:r w:rsidRPr="0007517A">
        <w:rPr>
          <w:rFonts w:ascii="Arial" w:hAnsi="Arial"/>
          <w:i/>
          <w:sz w:val="24"/>
          <w:szCs w:val="24"/>
          <w:lang w:val="en-US"/>
        </w:rPr>
        <w:t xml:space="preserve"> rempet reh gempa di luar biasa, dareh </w:t>
      </w:r>
      <w:r w:rsidR="0007517A" w:rsidRPr="0007517A">
        <w:rPr>
          <w:rFonts w:ascii="Arial" w:hAnsi="Arial"/>
          <w:i/>
          <w:sz w:val="24"/>
          <w:szCs w:val="24"/>
          <w:lang w:val="en-US"/>
        </w:rPr>
        <w:t>Beru</w:t>
      </w:r>
      <w:r w:rsidRPr="0007517A">
        <w:rPr>
          <w:rFonts w:ascii="Arial" w:hAnsi="Arial"/>
          <w:i/>
          <w:sz w:val="24"/>
          <w:szCs w:val="24"/>
          <w:lang w:val="en-US"/>
        </w:rPr>
        <w:t xml:space="preserve"> </w:t>
      </w:r>
      <w:r w:rsidR="0007517A">
        <w:rPr>
          <w:rFonts w:ascii="Arial" w:hAnsi="Arial"/>
          <w:i/>
          <w:sz w:val="24"/>
          <w:szCs w:val="24"/>
          <w:lang w:val="en-US"/>
        </w:rPr>
        <w:t>Semilo</w:t>
      </w:r>
      <w:r w:rsidRPr="0007517A">
        <w:rPr>
          <w:rFonts w:ascii="Arial" w:hAnsi="Arial"/>
          <w:i/>
          <w:sz w:val="24"/>
          <w:szCs w:val="24"/>
          <w:lang w:val="en-US"/>
        </w:rPr>
        <w:t xml:space="preserve"> si mbincar emekap </w:t>
      </w:r>
      <w:r w:rsidR="0007517A" w:rsidRPr="0007517A">
        <w:rPr>
          <w:rFonts w:ascii="Arial" w:hAnsi="Arial"/>
          <w:i/>
          <w:sz w:val="24"/>
          <w:szCs w:val="24"/>
          <w:lang w:val="en-US"/>
        </w:rPr>
        <w:t>Beru</w:t>
      </w:r>
      <w:r w:rsidRPr="0007517A">
        <w:rPr>
          <w:rFonts w:ascii="Arial" w:hAnsi="Arial"/>
          <w:i/>
          <w:sz w:val="24"/>
          <w:szCs w:val="24"/>
          <w:lang w:val="en-US"/>
        </w:rPr>
        <w:t xml:space="preserve">bah jadi bendungen sberbentuk belanga terbalik, ibas teruh belanga terbalik e lit paya si mejile kel rupana. </w:t>
      </w:r>
      <w:proofErr w:type="gramStart"/>
      <w:r w:rsidRPr="0007517A">
        <w:rPr>
          <w:rFonts w:ascii="Arial" w:hAnsi="Arial"/>
          <w:i/>
          <w:sz w:val="24"/>
          <w:szCs w:val="24"/>
          <w:lang w:val="en-US"/>
        </w:rPr>
        <w:t xml:space="preserve">Tek masyarakat bahwa paya si mejilee ah ndai mekap ingan tading </w:t>
      </w:r>
      <w:r w:rsidR="0007517A" w:rsidRPr="0007517A">
        <w:rPr>
          <w:rFonts w:ascii="Arial" w:hAnsi="Arial"/>
          <w:i/>
          <w:sz w:val="24"/>
          <w:szCs w:val="24"/>
          <w:lang w:val="en-US"/>
        </w:rPr>
        <w:t>Beru</w:t>
      </w:r>
      <w:r w:rsidRPr="0007517A">
        <w:rPr>
          <w:rFonts w:ascii="Arial" w:hAnsi="Arial"/>
          <w:i/>
          <w:sz w:val="24"/>
          <w:szCs w:val="24"/>
          <w:lang w:val="en-US"/>
        </w:rPr>
        <w:t xml:space="preserve"> </w:t>
      </w:r>
      <w:r w:rsidR="0007517A">
        <w:rPr>
          <w:rFonts w:ascii="Arial" w:hAnsi="Arial"/>
          <w:i/>
          <w:sz w:val="24"/>
          <w:szCs w:val="24"/>
          <w:lang w:val="en-US"/>
        </w:rPr>
        <w:t>Semilo</w:t>
      </w:r>
      <w:r w:rsidRPr="0007517A">
        <w:rPr>
          <w:rFonts w:ascii="Arial" w:hAnsi="Arial"/>
          <w:i/>
          <w:sz w:val="24"/>
          <w:szCs w:val="24"/>
          <w:lang w:val="en-US"/>
        </w:rPr>
        <w:t xml:space="preserve"> si nggi I geleh ndai, sebbab ku je nge sange I benterken takal </w:t>
      </w:r>
      <w:r w:rsidR="0007517A" w:rsidRPr="0007517A">
        <w:rPr>
          <w:rFonts w:ascii="Arial" w:hAnsi="Arial"/>
          <w:i/>
          <w:sz w:val="24"/>
          <w:szCs w:val="24"/>
          <w:lang w:val="en-US"/>
        </w:rPr>
        <w:t>Beru</w:t>
      </w:r>
      <w:r w:rsidRPr="0007517A">
        <w:rPr>
          <w:rFonts w:ascii="Arial" w:hAnsi="Arial"/>
          <w:i/>
          <w:sz w:val="24"/>
          <w:szCs w:val="24"/>
          <w:lang w:val="en-US"/>
        </w:rPr>
        <w:t xml:space="preserve"> </w:t>
      </w:r>
      <w:r w:rsidR="0007517A">
        <w:rPr>
          <w:rFonts w:ascii="Arial" w:hAnsi="Arial"/>
          <w:i/>
          <w:sz w:val="24"/>
          <w:szCs w:val="24"/>
          <w:lang w:val="en-US"/>
        </w:rPr>
        <w:t>Semilo</w:t>
      </w:r>
      <w:r w:rsidRPr="0007517A">
        <w:rPr>
          <w:rFonts w:ascii="Arial" w:hAnsi="Arial"/>
          <w:i/>
          <w:sz w:val="24"/>
          <w:szCs w:val="24"/>
          <w:lang w:val="en-US"/>
        </w:rPr>
        <w:t>.</w:t>
      </w:r>
      <w:proofErr w:type="gramEnd"/>
      <w:r w:rsidRPr="0007517A">
        <w:rPr>
          <w:rFonts w:ascii="Arial" w:hAnsi="Arial"/>
          <w:i/>
          <w:sz w:val="24"/>
          <w:szCs w:val="24"/>
          <w:lang w:val="en-US"/>
        </w:rPr>
        <w:t xml:space="preserve"> </w:t>
      </w:r>
      <w:proofErr w:type="gramStart"/>
      <w:r w:rsidRPr="0007517A">
        <w:rPr>
          <w:rFonts w:ascii="Arial" w:hAnsi="Arial"/>
          <w:i/>
          <w:sz w:val="24"/>
          <w:szCs w:val="24"/>
          <w:lang w:val="en-US"/>
        </w:rPr>
        <w:t xml:space="preserve">Je mekap iban rusur sembah-sembahen ras I teki ije sijinujung </w:t>
      </w:r>
      <w:r w:rsidR="0007517A" w:rsidRPr="0007517A">
        <w:rPr>
          <w:rFonts w:ascii="Arial" w:hAnsi="Arial"/>
          <w:i/>
          <w:sz w:val="24"/>
          <w:szCs w:val="24"/>
          <w:lang w:val="en-US"/>
        </w:rPr>
        <w:t>Beru</w:t>
      </w:r>
      <w:r w:rsidRPr="0007517A">
        <w:rPr>
          <w:rFonts w:ascii="Arial" w:hAnsi="Arial"/>
          <w:i/>
          <w:sz w:val="24"/>
          <w:szCs w:val="24"/>
          <w:lang w:val="en-US"/>
        </w:rPr>
        <w:t xml:space="preserve"> </w:t>
      </w:r>
      <w:r w:rsidR="0007517A">
        <w:rPr>
          <w:rFonts w:ascii="Arial" w:hAnsi="Arial"/>
          <w:i/>
          <w:sz w:val="24"/>
          <w:szCs w:val="24"/>
          <w:lang w:val="en-US"/>
        </w:rPr>
        <w:t>Semilo</w:t>
      </w:r>
      <w:r w:rsidRPr="0007517A">
        <w:rPr>
          <w:rFonts w:ascii="Arial" w:hAnsi="Arial"/>
          <w:i/>
          <w:sz w:val="24"/>
          <w:szCs w:val="24"/>
          <w:lang w:val="en-US"/>
        </w:rPr>
        <w:t xml:space="preserve"> mbarenda.</w:t>
      </w:r>
      <w:proofErr w:type="gramEnd"/>
      <w:r w:rsidRPr="0007517A">
        <w:rPr>
          <w:rFonts w:ascii="Arial" w:hAnsi="Arial"/>
          <w:i/>
          <w:sz w:val="24"/>
          <w:szCs w:val="24"/>
          <w:lang w:val="en-US"/>
        </w:rPr>
        <w:t xml:space="preserve"> Je nari mekap sekolah dasar (SD) negeri jahe I gelari SD </w:t>
      </w:r>
      <w:r w:rsidR="0007517A">
        <w:rPr>
          <w:rFonts w:ascii="Arial" w:hAnsi="Arial"/>
          <w:i/>
          <w:sz w:val="24"/>
          <w:szCs w:val="24"/>
          <w:lang w:val="en-US"/>
        </w:rPr>
        <w:t>Payanderket</w:t>
      </w:r>
      <w:r w:rsidRPr="0007517A">
        <w:rPr>
          <w:rFonts w:ascii="Arial" w:hAnsi="Arial"/>
          <w:i/>
          <w:sz w:val="24"/>
          <w:szCs w:val="24"/>
          <w:lang w:val="en-US"/>
        </w:rPr>
        <w:t>”</w:t>
      </w:r>
    </w:p>
    <w:p w:rsidR="00330E96" w:rsidRPr="0007517A" w:rsidRDefault="007E6A6C" w:rsidP="000C0FB2">
      <w:pPr>
        <w:spacing w:after="0" w:line="240" w:lineRule="auto"/>
        <w:jc w:val="both"/>
        <w:rPr>
          <w:rFonts w:ascii="Arial" w:hAnsi="Arial"/>
          <w:sz w:val="24"/>
          <w:szCs w:val="24"/>
          <w:lang w:val="en-US"/>
        </w:rPr>
      </w:pPr>
      <w:r w:rsidRPr="0007517A">
        <w:rPr>
          <w:rFonts w:ascii="Arial" w:hAnsi="Arial"/>
          <w:sz w:val="24"/>
          <w:szCs w:val="24"/>
          <w:lang w:val="en-US"/>
        </w:rPr>
        <w:t xml:space="preserve">Artinya: Keputusan yang diambil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sudah bulat, secara adil tubuhnya harus di mutilasi dan </w:t>
      </w:r>
      <w:proofErr w:type="gramStart"/>
      <w:r w:rsidRPr="0007517A">
        <w:rPr>
          <w:rFonts w:ascii="Arial" w:hAnsi="Arial"/>
          <w:sz w:val="24"/>
          <w:szCs w:val="24"/>
          <w:lang w:val="en-US"/>
        </w:rPr>
        <w:t>akan</w:t>
      </w:r>
      <w:proofErr w:type="gramEnd"/>
      <w:r w:rsidRPr="0007517A">
        <w:rPr>
          <w:rFonts w:ascii="Arial" w:hAnsi="Arial"/>
          <w:sz w:val="24"/>
          <w:szCs w:val="24"/>
          <w:lang w:val="en-US"/>
        </w:rPr>
        <w:t xml:space="preserve"> diberikan kepada mereka yang sudah membayar harga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kepada adik kandungnya. Ketika </w:t>
      </w:r>
      <w:proofErr w:type="gramStart"/>
      <w:r w:rsidRPr="0007517A">
        <w:rPr>
          <w:rFonts w:ascii="Arial" w:hAnsi="Arial"/>
          <w:sz w:val="24"/>
          <w:szCs w:val="24"/>
          <w:lang w:val="en-US"/>
        </w:rPr>
        <w:t>Ia</w:t>
      </w:r>
      <w:proofErr w:type="gramEnd"/>
      <w:r w:rsidRPr="0007517A">
        <w:rPr>
          <w:rFonts w:ascii="Arial" w:hAnsi="Arial"/>
          <w:sz w:val="24"/>
          <w:szCs w:val="24"/>
          <w:lang w:val="en-US"/>
        </w:rPr>
        <w:t xml:space="preserve"> di bunuh</w:t>
      </w:r>
      <w:r w:rsidR="009D5A8D">
        <w:rPr>
          <w:rFonts w:ascii="Arial" w:hAnsi="Arial"/>
          <w:sz w:val="24"/>
          <w:szCs w:val="24"/>
          <w:lang w:val="en-US"/>
        </w:rPr>
        <w:t xml:space="preserve"> </w:t>
      </w:r>
      <w:r w:rsidRPr="0007517A">
        <w:rPr>
          <w:rFonts w:ascii="Arial" w:hAnsi="Arial"/>
          <w:sz w:val="24"/>
          <w:szCs w:val="24"/>
          <w:lang w:val="en-US"/>
        </w:rPr>
        <w:t xml:space="preserve">tiba-tiba datanglah gempa dengan kekuatan luar biasa, percikan darah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yang tersebar kemana-mana </w:t>
      </w:r>
      <w:r w:rsidR="0007517A" w:rsidRPr="0007517A">
        <w:rPr>
          <w:rFonts w:ascii="Arial" w:hAnsi="Arial"/>
          <w:sz w:val="24"/>
          <w:szCs w:val="24"/>
          <w:lang w:val="en-US"/>
        </w:rPr>
        <w:t>Beru</w:t>
      </w:r>
      <w:r w:rsidRPr="0007517A">
        <w:rPr>
          <w:rFonts w:ascii="Arial" w:hAnsi="Arial"/>
          <w:sz w:val="24"/>
          <w:szCs w:val="24"/>
          <w:lang w:val="en-US"/>
        </w:rPr>
        <w:t xml:space="preserve">bah menjadi sebuah bendungan yang berbentuk kuali raksasa. Dibawah kuali tersebut terdapat danau yang indah. </w:t>
      </w:r>
      <w:proofErr w:type="gramStart"/>
      <w:r w:rsidRPr="0007517A">
        <w:rPr>
          <w:rFonts w:ascii="Arial" w:hAnsi="Arial"/>
          <w:sz w:val="24"/>
          <w:szCs w:val="24"/>
          <w:lang w:val="en-US"/>
        </w:rPr>
        <w:t xml:space="preserve">Masyarakat percaya Danau indah itulah yang menjadi tempat tinggal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sebab ke danau itulah di buang kepala dari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itu sendiri.</w:t>
      </w:r>
      <w:proofErr w:type="gramEnd"/>
      <w:r w:rsidRPr="0007517A">
        <w:rPr>
          <w:rFonts w:ascii="Arial" w:hAnsi="Arial"/>
          <w:sz w:val="24"/>
          <w:szCs w:val="24"/>
          <w:lang w:val="en-US"/>
        </w:rPr>
        <w:t xml:space="preserve"> Kini </w:t>
      </w:r>
      <w:r w:rsidR="0007517A">
        <w:rPr>
          <w:rFonts w:ascii="Arial" w:hAnsi="Arial"/>
          <w:sz w:val="24"/>
          <w:szCs w:val="24"/>
          <w:lang w:val="en-US"/>
        </w:rPr>
        <w:t>Payanderket</w:t>
      </w:r>
      <w:r w:rsidRPr="0007517A">
        <w:rPr>
          <w:rFonts w:ascii="Arial" w:hAnsi="Arial"/>
          <w:sz w:val="24"/>
          <w:szCs w:val="24"/>
          <w:lang w:val="en-US"/>
        </w:rPr>
        <w:t xml:space="preserve"> menjadi tempat sakral dan di hormati masyarakat yang ada di desa Negeri jahe</w:t>
      </w:r>
      <w:proofErr w:type="gramStart"/>
      <w:r w:rsidRPr="0007517A">
        <w:rPr>
          <w:rFonts w:ascii="Arial" w:hAnsi="Arial"/>
          <w:sz w:val="24"/>
          <w:szCs w:val="24"/>
          <w:lang w:val="en-US"/>
        </w:rPr>
        <w:t>,upacara</w:t>
      </w:r>
      <w:proofErr w:type="gramEnd"/>
      <w:r w:rsidRPr="0007517A">
        <w:rPr>
          <w:rFonts w:ascii="Arial" w:hAnsi="Arial"/>
          <w:sz w:val="24"/>
          <w:szCs w:val="24"/>
          <w:lang w:val="en-US"/>
        </w:rPr>
        <w:t xml:space="preserve"> adat juga sering dilakukan di </w:t>
      </w:r>
      <w:r w:rsidR="0007517A">
        <w:rPr>
          <w:rFonts w:ascii="Arial" w:hAnsi="Arial"/>
          <w:sz w:val="24"/>
          <w:szCs w:val="24"/>
          <w:lang w:val="en-US"/>
        </w:rPr>
        <w:t>Payanderket</w:t>
      </w:r>
      <w:r w:rsidRPr="0007517A">
        <w:rPr>
          <w:rFonts w:ascii="Arial" w:hAnsi="Arial"/>
          <w:sz w:val="24"/>
          <w:szCs w:val="24"/>
          <w:lang w:val="en-US"/>
        </w:rPr>
        <w:t xml:space="preserve">. Dari situlah SD yang terdapat di antara desa negeri jahe dan gunung meriah di sebut SD Negeri 044845 </w:t>
      </w:r>
      <w:r w:rsidR="0007517A">
        <w:rPr>
          <w:rFonts w:ascii="Arial" w:hAnsi="Arial"/>
          <w:sz w:val="24"/>
          <w:szCs w:val="24"/>
          <w:lang w:val="en-US"/>
        </w:rPr>
        <w:t>Payanderket</w:t>
      </w:r>
      <w:r w:rsidRPr="0007517A">
        <w:rPr>
          <w:rFonts w:ascii="Arial" w:hAnsi="Arial"/>
          <w:sz w:val="24"/>
          <w:szCs w:val="24"/>
          <w:lang w:val="en-US"/>
        </w:rPr>
        <w:t xml:space="preserve"> </w:t>
      </w:r>
    </w:p>
    <w:p w:rsidR="00330E96" w:rsidRPr="0007517A" w:rsidRDefault="007E6A6C" w:rsidP="000C0FB2">
      <w:pPr>
        <w:spacing w:after="0" w:line="240" w:lineRule="auto"/>
        <w:ind w:firstLine="720"/>
        <w:jc w:val="both"/>
        <w:rPr>
          <w:rFonts w:ascii="Arial" w:hAnsi="Arial"/>
          <w:sz w:val="24"/>
          <w:szCs w:val="24"/>
          <w:lang w:val="en-US"/>
        </w:rPr>
      </w:pPr>
      <w:r w:rsidRPr="0007517A">
        <w:rPr>
          <w:rFonts w:ascii="Arial" w:hAnsi="Arial"/>
          <w:sz w:val="24"/>
          <w:szCs w:val="24"/>
          <w:lang w:val="en-US"/>
        </w:rPr>
        <w:t xml:space="preserve">Penggalan kalimat diatas menceritakan tentang keputusan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yang rela di bunuh demi menepati janji adiknya yang </w:t>
      </w:r>
      <w:proofErr w:type="gramStart"/>
      <w:r w:rsidRPr="0007517A">
        <w:rPr>
          <w:rFonts w:ascii="Arial" w:hAnsi="Arial"/>
          <w:sz w:val="24"/>
          <w:szCs w:val="24"/>
          <w:lang w:val="en-US"/>
        </w:rPr>
        <w:t>akan</w:t>
      </w:r>
      <w:proofErr w:type="gramEnd"/>
      <w:r w:rsidRPr="0007517A">
        <w:rPr>
          <w:rFonts w:ascii="Arial" w:hAnsi="Arial"/>
          <w:sz w:val="24"/>
          <w:szCs w:val="24"/>
          <w:lang w:val="en-US"/>
        </w:rPr>
        <w:t xml:space="preserve"> menjual kakanya sendi</w:t>
      </w:r>
      <w:r w:rsidR="009D5A8D">
        <w:rPr>
          <w:rFonts w:ascii="Arial" w:hAnsi="Arial"/>
          <w:sz w:val="24"/>
          <w:szCs w:val="24"/>
          <w:lang w:val="en-US"/>
        </w:rPr>
        <w:t>ri</w:t>
      </w:r>
      <w:r w:rsidRPr="0007517A">
        <w:rPr>
          <w:rFonts w:ascii="Arial" w:hAnsi="Arial"/>
          <w:sz w:val="24"/>
          <w:szCs w:val="24"/>
          <w:lang w:val="en-US"/>
        </w:rPr>
        <w:t xml:space="preserve">. </w:t>
      </w:r>
      <w:proofErr w:type="gramStart"/>
      <w:r w:rsidRPr="0007517A">
        <w:rPr>
          <w:rFonts w:ascii="Arial" w:hAnsi="Arial"/>
          <w:sz w:val="24"/>
          <w:szCs w:val="24"/>
          <w:lang w:val="en-US"/>
        </w:rPr>
        <w:t xml:space="preserve">Adik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009D5A8D">
        <w:rPr>
          <w:rFonts w:ascii="Arial" w:hAnsi="Arial"/>
          <w:sz w:val="24"/>
          <w:szCs w:val="24"/>
          <w:lang w:val="en-US"/>
        </w:rPr>
        <w:t xml:space="preserve"> sudah menjual kakaknya</w:t>
      </w:r>
      <w:r w:rsidRPr="0007517A">
        <w:rPr>
          <w:rFonts w:ascii="Arial" w:hAnsi="Arial"/>
          <w:sz w:val="24"/>
          <w:szCs w:val="24"/>
          <w:lang w:val="en-US"/>
        </w:rPr>
        <w:t xml:space="preserve"> kepada beberapa raja dan meminta imbalan tanpa sepengetahuan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sendiri.</w:t>
      </w:r>
      <w:proofErr w:type="gramEnd"/>
      <w:r w:rsidRPr="0007517A">
        <w:rPr>
          <w:rFonts w:ascii="Arial" w:hAnsi="Arial"/>
          <w:sz w:val="24"/>
          <w:szCs w:val="24"/>
          <w:lang w:val="en-US"/>
        </w:rPr>
        <w:t xml:space="preserve"> Sebagai ganti imbalan kepada para raja yang sudah menebus dirinya, ia rela membagi-bagikan aggota tubuhnya kepada raja-raja </w:t>
      </w:r>
      <w:r w:rsidRPr="0007517A">
        <w:rPr>
          <w:rFonts w:ascii="Arial" w:hAnsi="Arial"/>
          <w:sz w:val="24"/>
          <w:szCs w:val="24"/>
          <w:lang w:val="en-US"/>
        </w:rPr>
        <w:lastRenderedPageBreak/>
        <w:t xml:space="preserve">tersebut. </w:t>
      </w:r>
      <w:proofErr w:type="gramStart"/>
      <w:r w:rsidRPr="0007517A">
        <w:rPr>
          <w:rFonts w:ascii="Arial" w:hAnsi="Arial"/>
          <w:sz w:val="24"/>
          <w:szCs w:val="24"/>
          <w:lang w:val="en-US"/>
        </w:rPr>
        <w:t xml:space="preserve">Anggota tubuh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ya</w:t>
      </w:r>
      <w:r w:rsidR="009D5A8D">
        <w:rPr>
          <w:rFonts w:ascii="Arial" w:hAnsi="Arial"/>
          <w:sz w:val="24"/>
          <w:szCs w:val="24"/>
          <w:lang w:val="en-US"/>
        </w:rPr>
        <w:t>i</w:t>
      </w:r>
      <w:r w:rsidRPr="0007517A">
        <w:rPr>
          <w:rFonts w:ascii="Arial" w:hAnsi="Arial"/>
          <w:sz w:val="24"/>
          <w:szCs w:val="24"/>
          <w:lang w:val="en-US"/>
        </w:rPr>
        <w:t xml:space="preserve">tu kepalanya diberikan kepada Raja desa negeri Jahe dan berada di </w:t>
      </w:r>
      <w:r w:rsidR="0007517A">
        <w:rPr>
          <w:rFonts w:ascii="Arial" w:hAnsi="Arial"/>
          <w:sz w:val="24"/>
          <w:szCs w:val="24"/>
          <w:lang w:val="en-US"/>
        </w:rPr>
        <w:t>Payanderket</w:t>
      </w:r>
      <w:r w:rsidRPr="0007517A">
        <w:rPr>
          <w:rFonts w:ascii="Arial" w:hAnsi="Arial"/>
          <w:sz w:val="24"/>
          <w:szCs w:val="24"/>
          <w:lang w:val="en-US"/>
        </w:rPr>
        <w:t>.</w:t>
      </w:r>
      <w:proofErr w:type="gramEnd"/>
    </w:p>
    <w:p w:rsidR="00330E96" w:rsidRPr="0007517A" w:rsidRDefault="007E6A6C">
      <w:pPr>
        <w:spacing w:before="240" w:after="0" w:line="240" w:lineRule="auto"/>
        <w:jc w:val="both"/>
        <w:rPr>
          <w:rFonts w:ascii="Arial" w:hAnsi="Arial"/>
          <w:sz w:val="24"/>
          <w:szCs w:val="24"/>
          <w:lang w:val="en-US"/>
        </w:rPr>
      </w:pPr>
      <w:proofErr w:type="gramStart"/>
      <w:r w:rsidRPr="0007517A">
        <w:rPr>
          <w:rFonts w:ascii="Arial" w:hAnsi="Arial"/>
          <w:b/>
          <w:sz w:val="24"/>
          <w:szCs w:val="24"/>
          <w:lang w:val="en-US"/>
        </w:rPr>
        <w:t>Kalimat 2</w:t>
      </w:r>
      <w:r w:rsidRPr="0007517A">
        <w:rPr>
          <w:rFonts w:ascii="Arial" w:hAnsi="Arial"/>
          <w:i/>
          <w:sz w:val="24"/>
          <w:szCs w:val="24"/>
          <w:lang w:val="en-US"/>
        </w:rPr>
        <w:t xml:space="preserve"> </w:t>
      </w:r>
      <w:r w:rsidRPr="0007517A">
        <w:rPr>
          <w:rFonts w:ascii="Arial" w:hAnsi="Arial"/>
          <w:sz w:val="24"/>
          <w:szCs w:val="24"/>
          <w:lang w:val="en-US"/>
        </w:rPr>
        <w:t xml:space="preserve">Dari kalimat tersebut dapat dilihat bahwa, sejak dahulu suku karo sudah </w:t>
      </w:r>
      <w:r w:rsidR="0007517A" w:rsidRPr="0007517A">
        <w:rPr>
          <w:rFonts w:ascii="Arial" w:hAnsi="Arial"/>
          <w:sz w:val="24"/>
          <w:szCs w:val="24"/>
          <w:lang w:val="en-US"/>
        </w:rPr>
        <w:t>Beru</w:t>
      </w:r>
      <w:r w:rsidRPr="0007517A">
        <w:rPr>
          <w:rFonts w:ascii="Arial" w:hAnsi="Arial"/>
          <w:sz w:val="24"/>
          <w:szCs w:val="24"/>
          <w:lang w:val="en-US"/>
        </w:rPr>
        <w:t>saha memegang teguh kepercayaan yang mereka miliki.</w:t>
      </w:r>
      <w:proofErr w:type="gramEnd"/>
      <w:r w:rsidRPr="0007517A">
        <w:rPr>
          <w:rFonts w:ascii="Arial" w:hAnsi="Arial"/>
          <w:sz w:val="24"/>
          <w:szCs w:val="24"/>
          <w:lang w:val="en-US"/>
        </w:rPr>
        <w:t xml:space="preserve"> </w:t>
      </w:r>
      <w:proofErr w:type="gramStart"/>
      <w:r w:rsidRPr="0007517A">
        <w:rPr>
          <w:rFonts w:ascii="Arial" w:hAnsi="Arial"/>
          <w:sz w:val="24"/>
          <w:szCs w:val="24"/>
          <w:lang w:val="en-US"/>
        </w:rPr>
        <w:t xml:space="preserve">Tidak saja menyembah pohon tetapi suku karo juga menyembah danau tempat pembuangan anggota tubuh dari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w:t>
      </w:r>
      <w:proofErr w:type="gramEnd"/>
      <w:r w:rsidRPr="0007517A">
        <w:rPr>
          <w:rFonts w:ascii="Arial" w:hAnsi="Arial"/>
          <w:sz w:val="24"/>
          <w:szCs w:val="24"/>
          <w:lang w:val="en-US"/>
        </w:rPr>
        <w:t xml:space="preserve"> </w:t>
      </w:r>
      <w:proofErr w:type="gramStart"/>
      <w:r w:rsidRPr="0007517A">
        <w:rPr>
          <w:rFonts w:ascii="Arial" w:hAnsi="Arial"/>
          <w:sz w:val="24"/>
          <w:szCs w:val="24"/>
          <w:lang w:val="en-US"/>
        </w:rPr>
        <w:t>Masyarakat di</w:t>
      </w:r>
      <w:r w:rsidR="009D5A8D">
        <w:rPr>
          <w:rFonts w:ascii="Arial" w:hAnsi="Arial"/>
          <w:sz w:val="24"/>
          <w:szCs w:val="24"/>
          <w:lang w:val="en-US"/>
        </w:rPr>
        <w:t xml:space="preserve"> </w:t>
      </w:r>
      <w:r w:rsidRPr="0007517A">
        <w:rPr>
          <w:rFonts w:ascii="Arial" w:hAnsi="Arial"/>
          <w:sz w:val="24"/>
          <w:szCs w:val="24"/>
          <w:lang w:val="en-US"/>
        </w:rPr>
        <w:t xml:space="preserve">daerah tersebut percaya bahwa setiap danau yang memiliki anggota tubuh dari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tersebut memiliki kekuatan gaib yang patut untuk disembah dan meminta permohonan didalamnya.</w:t>
      </w:r>
      <w:proofErr w:type="gramEnd"/>
      <w:r w:rsidRPr="0007517A">
        <w:rPr>
          <w:rFonts w:ascii="Arial" w:hAnsi="Arial"/>
          <w:sz w:val="24"/>
          <w:szCs w:val="24"/>
          <w:lang w:val="en-US"/>
        </w:rPr>
        <w:t xml:space="preserve"> Ini juga sama seperti menghormati nenek moyang yang mengandung makna menyembah </w:t>
      </w:r>
      <w:r w:rsidRPr="0007517A">
        <w:rPr>
          <w:rFonts w:ascii="Arial" w:hAnsi="Arial"/>
          <w:i/>
          <w:sz w:val="24"/>
          <w:szCs w:val="24"/>
          <w:lang w:val="en-US"/>
        </w:rPr>
        <w:t>“dibata si erkuasa</w:t>
      </w:r>
      <w:r w:rsidRPr="0007517A">
        <w:rPr>
          <w:rFonts w:ascii="Arial" w:hAnsi="Arial"/>
          <w:sz w:val="24"/>
          <w:szCs w:val="24"/>
          <w:lang w:val="en-US"/>
        </w:rPr>
        <w:t xml:space="preserve"> (Tuhan yang maha kuasa)</w:t>
      </w:r>
      <w:r w:rsidRPr="0007517A">
        <w:rPr>
          <w:rFonts w:ascii="Arial" w:hAnsi="Arial"/>
          <w:i/>
          <w:sz w:val="24"/>
          <w:szCs w:val="24"/>
          <w:lang w:val="en-US"/>
        </w:rPr>
        <w:t xml:space="preserve">”. </w:t>
      </w:r>
      <w:r w:rsidRPr="0007517A">
        <w:rPr>
          <w:rFonts w:ascii="Arial" w:hAnsi="Arial"/>
          <w:sz w:val="24"/>
          <w:szCs w:val="24"/>
          <w:lang w:val="en-US"/>
        </w:rPr>
        <w:t>Amanat-amanat nenek moyang terus dijalankan secara kesinambungan dari generasi ke generasi.</w:t>
      </w:r>
    </w:p>
    <w:p w:rsidR="000C0FB2" w:rsidRDefault="000C0FB2">
      <w:pPr>
        <w:spacing w:after="0" w:line="240" w:lineRule="auto"/>
        <w:jc w:val="both"/>
        <w:rPr>
          <w:rFonts w:ascii="Arial" w:hAnsi="Arial"/>
          <w:b/>
          <w:sz w:val="24"/>
          <w:szCs w:val="24"/>
          <w:lang w:val="en-US"/>
        </w:rPr>
      </w:pPr>
    </w:p>
    <w:p w:rsidR="00330E96" w:rsidRPr="0007517A" w:rsidRDefault="007E6A6C">
      <w:pPr>
        <w:spacing w:after="0" w:line="240" w:lineRule="auto"/>
        <w:jc w:val="both"/>
        <w:rPr>
          <w:rFonts w:ascii="Arial" w:hAnsi="Arial"/>
          <w:b/>
          <w:sz w:val="24"/>
          <w:szCs w:val="24"/>
          <w:lang w:val="en-US"/>
        </w:rPr>
      </w:pPr>
      <w:r w:rsidRPr="0007517A">
        <w:rPr>
          <w:rFonts w:ascii="Arial" w:hAnsi="Arial"/>
          <w:b/>
          <w:sz w:val="24"/>
          <w:szCs w:val="24"/>
          <w:lang w:val="en-US"/>
        </w:rPr>
        <w:t>Hukum</w:t>
      </w:r>
    </w:p>
    <w:p w:rsidR="00330E96" w:rsidRPr="0007517A" w:rsidRDefault="007E6A6C" w:rsidP="000C0FB2">
      <w:pPr>
        <w:spacing w:after="0" w:line="240" w:lineRule="auto"/>
        <w:ind w:firstLine="720"/>
        <w:jc w:val="both"/>
        <w:rPr>
          <w:rFonts w:ascii="Arial" w:hAnsi="Arial"/>
          <w:sz w:val="24"/>
          <w:szCs w:val="24"/>
          <w:lang w:val="en-US"/>
        </w:rPr>
      </w:pPr>
      <w:proofErr w:type="gramStart"/>
      <w:r w:rsidRPr="0007517A">
        <w:rPr>
          <w:rFonts w:ascii="Arial" w:hAnsi="Arial"/>
          <w:sz w:val="24"/>
          <w:szCs w:val="24"/>
          <w:lang w:val="en-US"/>
        </w:rPr>
        <w:t>Kesadaran hukum tradisional mengandung makna religi sedangkan kesadaran hukum formal mengandung makna hubungan antar manusia.</w:t>
      </w:r>
      <w:proofErr w:type="gramEnd"/>
      <w:r w:rsidRPr="0007517A">
        <w:rPr>
          <w:rFonts w:ascii="Arial" w:hAnsi="Arial"/>
          <w:sz w:val="24"/>
          <w:szCs w:val="24"/>
          <w:lang w:val="en-US"/>
        </w:rPr>
        <w:t xml:space="preserve"> </w:t>
      </w:r>
      <w:proofErr w:type="gramStart"/>
      <w:r w:rsidRPr="0007517A">
        <w:rPr>
          <w:rFonts w:ascii="Arial" w:hAnsi="Arial"/>
          <w:sz w:val="24"/>
          <w:szCs w:val="24"/>
          <w:lang w:val="en-US"/>
        </w:rPr>
        <w:t>Menurut masyarakat yang ada di suku karo, hukum tradisional yaitu mengikuti peraturan adat istiadat di</w:t>
      </w:r>
      <w:r w:rsidR="009D5A8D">
        <w:rPr>
          <w:rFonts w:ascii="Arial" w:hAnsi="Arial"/>
          <w:sz w:val="24"/>
          <w:szCs w:val="24"/>
          <w:lang w:val="en-US"/>
        </w:rPr>
        <w:t xml:space="preserve"> suatu daerah</w:t>
      </w:r>
      <w:r w:rsidRPr="0007517A">
        <w:rPr>
          <w:rFonts w:ascii="Arial" w:hAnsi="Arial"/>
          <w:sz w:val="24"/>
          <w:szCs w:val="24"/>
          <w:lang w:val="en-US"/>
        </w:rPr>
        <w:t xml:space="preserve"> atau bisa disebut juga sesuai kesepakatan semua masyrakat yang terdapat didaerah tersebut.</w:t>
      </w:r>
      <w:proofErr w:type="gramEnd"/>
      <w:r w:rsidRPr="0007517A">
        <w:rPr>
          <w:rFonts w:ascii="Arial" w:hAnsi="Arial"/>
          <w:sz w:val="24"/>
          <w:szCs w:val="24"/>
          <w:lang w:val="en-US"/>
        </w:rPr>
        <w:t xml:space="preserve"> Hukum tradisional kebanyakan mengikuti peraturan nenek moyang yang terdahulu.</w:t>
      </w:r>
    </w:p>
    <w:p w:rsidR="00330E96" w:rsidRPr="0007517A" w:rsidRDefault="00330E96">
      <w:pPr>
        <w:spacing w:after="0" w:line="240" w:lineRule="auto"/>
        <w:ind w:firstLine="567"/>
        <w:jc w:val="both"/>
        <w:rPr>
          <w:rFonts w:ascii="Arial" w:hAnsi="Arial"/>
          <w:sz w:val="24"/>
          <w:szCs w:val="24"/>
          <w:lang w:val="en-US"/>
        </w:rPr>
      </w:pPr>
    </w:p>
    <w:p w:rsidR="00330E96" w:rsidRPr="0007517A" w:rsidRDefault="007E6A6C">
      <w:pPr>
        <w:spacing w:after="0" w:line="240" w:lineRule="auto"/>
        <w:jc w:val="both"/>
        <w:rPr>
          <w:rFonts w:ascii="Arial" w:hAnsi="Arial"/>
          <w:i/>
          <w:sz w:val="24"/>
          <w:szCs w:val="24"/>
          <w:lang w:val="en-US"/>
        </w:rPr>
      </w:pPr>
      <w:r w:rsidRPr="0007517A">
        <w:rPr>
          <w:rFonts w:ascii="Arial" w:hAnsi="Arial"/>
          <w:b/>
          <w:sz w:val="24"/>
          <w:szCs w:val="24"/>
          <w:lang w:val="en-US"/>
        </w:rPr>
        <w:t xml:space="preserve">Kalimat 3 </w:t>
      </w:r>
      <w:r w:rsidRPr="0007517A">
        <w:rPr>
          <w:rFonts w:ascii="Arial" w:hAnsi="Arial"/>
          <w:i/>
          <w:sz w:val="24"/>
          <w:szCs w:val="24"/>
          <w:lang w:val="en-US"/>
        </w:rPr>
        <w:t xml:space="preserve">Nggo melimber kel akap turangna ndai pengelako perbahannena, megelut janah erkusur kel pertendin </w:t>
      </w:r>
      <w:r w:rsidR="0007517A" w:rsidRPr="0007517A">
        <w:rPr>
          <w:rFonts w:ascii="Arial" w:hAnsi="Arial"/>
          <w:i/>
          <w:sz w:val="24"/>
          <w:szCs w:val="24"/>
          <w:lang w:val="en-US"/>
        </w:rPr>
        <w:t>Beru</w:t>
      </w:r>
      <w:r w:rsidRPr="0007517A">
        <w:rPr>
          <w:rFonts w:ascii="Arial" w:hAnsi="Arial"/>
          <w:i/>
          <w:sz w:val="24"/>
          <w:szCs w:val="24"/>
          <w:lang w:val="en-US"/>
        </w:rPr>
        <w:t xml:space="preserve"> </w:t>
      </w:r>
      <w:r w:rsidR="0007517A">
        <w:rPr>
          <w:rFonts w:ascii="Arial" w:hAnsi="Arial"/>
          <w:i/>
          <w:sz w:val="24"/>
          <w:szCs w:val="24"/>
          <w:lang w:val="en-US"/>
        </w:rPr>
        <w:t>Semilo</w:t>
      </w:r>
      <w:r w:rsidRPr="0007517A">
        <w:rPr>
          <w:rFonts w:ascii="Arial" w:hAnsi="Arial"/>
          <w:i/>
          <w:sz w:val="24"/>
          <w:szCs w:val="24"/>
          <w:lang w:val="en-US"/>
        </w:rPr>
        <w:t xml:space="preserve"> perban pengelako turangna e ndai, erkata mekap ia man turangna ndai “geleh saja aku adi nggo dayakenndu kel aku man raja-raja, bereken saja dagingku e ”. Pendungina </w:t>
      </w:r>
      <w:r w:rsidR="0007517A" w:rsidRPr="0007517A">
        <w:rPr>
          <w:rFonts w:ascii="Arial" w:hAnsi="Arial"/>
          <w:i/>
          <w:sz w:val="24"/>
          <w:szCs w:val="24"/>
          <w:lang w:val="en-US"/>
        </w:rPr>
        <w:t>Beru</w:t>
      </w:r>
      <w:r w:rsidRPr="0007517A">
        <w:rPr>
          <w:rFonts w:ascii="Arial" w:hAnsi="Arial"/>
          <w:i/>
          <w:sz w:val="24"/>
          <w:szCs w:val="24"/>
          <w:lang w:val="en-US"/>
        </w:rPr>
        <w:t xml:space="preserve"> </w:t>
      </w:r>
      <w:r w:rsidR="0007517A">
        <w:rPr>
          <w:rFonts w:ascii="Arial" w:hAnsi="Arial"/>
          <w:i/>
          <w:sz w:val="24"/>
          <w:szCs w:val="24"/>
          <w:lang w:val="en-US"/>
        </w:rPr>
        <w:t>Semilo</w:t>
      </w:r>
      <w:r w:rsidRPr="0007517A">
        <w:rPr>
          <w:rFonts w:ascii="Arial" w:hAnsi="Arial"/>
          <w:i/>
          <w:sz w:val="24"/>
          <w:szCs w:val="24"/>
          <w:lang w:val="en-US"/>
        </w:rPr>
        <w:t xml:space="preserve"> harus i geleh, kerina dungna i bereken man raja-raja si nggo i pindo senna”</w:t>
      </w:r>
    </w:p>
    <w:p w:rsidR="00330E96" w:rsidRPr="0007517A" w:rsidRDefault="00330E96">
      <w:pPr>
        <w:spacing w:after="0" w:line="240" w:lineRule="auto"/>
        <w:jc w:val="both"/>
        <w:rPr>
          <w:rFonts w:ascii="Arial" w:hAnsi="Arial"/>
          <w:i/>
          <w:sz w:val="24"/>
          <w:szCs w:val="24"/>
          <w:lang w:val="en-US"/>
        </w:rPr>
      </w:pPr>
    </w:p>
    <w:p w:rsidR="00330E96" w:rsidRPr="0007517A" w:rsidRDefault="007E6A6C" w:rsidP="000C0FB2">
      <w:pPr>
        <w:spacing w:after="0" w:line="240" w:lineRule="auto"/>
        <w:jc w:val="both"/>
        <w:rPr>
          <w:rFonts w:ascii="Arial" w:hAnsi="Arial"/>
          <w:sz w:val="24"/>
          <w:szCs w:val="24"/>
          <w:lang w:val="en-US"/>
        </w:rPr>
      </w:pPr>
      <w:r w:rsidRPr="0007517A">
        <w:rPr>
          <w:rFonts w:ascii="Arial" w:hAnsi="Arial"/>
          <w:sz w:val="24"/>
          <w:szCs w:val="24"/>
          <w:lang w:val="en-US"/>
        </w:rPr>
        <w:t xml:space="preserve">Artinnya: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sudah pusing memikirkan perlakuan adiknya terhadapnya, sakit hati serta tidak tenang perasaannya atas tingkah adiknya yang tega menjualnya. Lalu ia pun berkata kepada adiknya itu “Bunuh saja aku, jual aku kepada raja raja yang telah kau terima uangnya itu, ambil anggota tubuhku ini”. Akhirnya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harus di bunuh, seluruh anggota tubuhnya akhirnya di berikan kepada raja-raja yang telah </w:t>
      </w:r>
      <w:proofErr w:type="gramStart"/>
      <w:r w:rsidRPr="0007517A">
        <w:rPr>
          <w:rFonts w:ascii="Arial" w:hAnsi="Arial"/>
          <w:sz w:val="24"/>
          <w:szCs w:val="24"/>
          <w:lang w:val="en-US"/>
        </w:rPr>
        <w:t>ia</w:t>
      </w:r>
      <w:proofErr w:type="gramEnd"/>
      <w:r w:rsidRPr="0007517A">
        <w:rPr>
          <w:rFonts w:ascii="Arial" w:hAnsi="Arial"/>
          <w:sz w:val="24"/>
          <w:szCs w:val="24"/>
          <w:lang w:val="en-US"/>
        </w:rPr>
        <w:t xml:space="preserve"> terima uangnya.</w:t>
      </w:r>
    </w:p>
    <w:p w:rsidR="00330E96" w:rsidRPr="0007517A" w:rsidRDefault="007E6A6C" w:rsidP="000C0FB2">
      <w:pPr>
        <w:spacing w:after="0" w:line="240" w:lineRule="auto"/>
        <w:ind w:firstLine="720"/>
        <w:jc w:val="both"/>
        <w:rPr>
          <w:rFonts w:ascii="Arial" w:hAnsi="Arial"/>
          <w:sz w:val="24"/>
          <w:szCs w:val="24"/>
          <w:lang w:val="en-US"/>
        </w:rPr>
      </w:pPr>
      <w:proofErr w:type="gramStart"/>
      <w:r w:rsidRPr="0007517A">
        <w:rPr>
          <w:rFonts w:ascii="Arial" w:hAnsi="Arial"/>
          <w:sz w:val="24"/>
          <w:szCs w:val="24"/>
          <w:lang w:val="en-US"/>
        </w:rPr>
        <w:t>Penggalan kalimat di</w:t>
      </w:r>
      <w:r w:rsidR="000C0FB2">
        <w:rPr>
          <w:rFonts w:ascii="Arial" w:hAnsi="Arial"/>
          <w:sz w:val="24"/>
          <w:szCs w:val="24"/>
          <w:lang w:val="en-US"/>
        </w:rPr>
        <w:t xml:space="preserve"> </w:t>
      </w:r>
      <w:r w:rsidRPr="0007517A">
        <w:rPr>
          <w:rFonts w:ascii="Arial" w:hAnsi="Arial"/>
          <w:sz w:val="24"/>
          <w:szCs w:val="24"/>
          <w:lang w:val="en-US"/>
        </w:rPr>
        <w:t xml:space="preserve">atas menceritakan tentang kejadian saat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tahu bahwa adiknya telah menjualnya kepada raja-raja dari berbagai daerah dan telah menerima uang mereka.</w:t>
      </w:r>
      <w:proofErr w:type="gramEnd"/>
      <w:r w:rsidRPr="0007517A">
        <w:rPr>
          <w:rFonts w:ascii="Arial" w:hAnsi="Arial"/>
          <w:sz w:val="24"/>
          <w:szCs w:val="24"/>
          <w:lang w:val="en-US"/>
        </w:rPr>
        <w:t xml:space="preserve"> Ia sakit hati dan khawatir akan nasib dirinya. Namun ia rela dimutilasi demi membayar uang yang sudah diterima adiknya itu. </w:t>
      </w:r>
    </w:p>
    <w:p w:rsidR="00330E96" w:rsidRPr="0007517A" w:rsidRDefault="007E6A6C" w:rsidP="000C0FB2">
      <w:pPr>
        <w:spacing w:after="0" w:line="240" w:lineRule="auto"/>
        <w:jc w:val="both"/>
        <w:rPr>
          <w:rFonts w:ascii="Arial" w:hAnsi="Arial"/>
          <w:sz w:val="24"/>
          <w:szCs w:val="24"/>
          <w:lang w:val="en-US"/>
        </w:rPr>
      </w:pPr>
      <w:r w:rsidRPr="0007517A">
        <w:rPr>
          <w:rFonts w:ascii="Arial" w:hAnsi="Arial"/>
          <w:b/>
          <w:sz w:val="24"/>
          <w:szCs w:val="24"/>
          <w:lang w:val="en-US"/>
        </w:rPr>
        <w:t xml:space="preserve">Kalimat 3 </w:t>
      </w:r>
      <w:r w:rsidRPr="0007517A">
        <w:rPr>
          <w:rFonts w:ascii="Arial" w:hAnsi="Arial"/>
          <w:sz w:val="24"/>
          <w:szCs w:val="24"/>
          <w:lang w:val="en-US"/>
        </w:rPr>
        <w:t xml:space="preserve">Dari kalimat tersebut dapat dilihat bahwa suku karo sangat menjunjung hukum, sekalipun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adalah manusia </w:t>
      </w:r>
      <w:r w:rsidR="009D5A8D">
        <w:rPr>
          <w:rFonts w:ascii="Arial" w:hAnsi="Arial"/>
          <w:sz w:val="24"/>
          <w:szCs w:val="24"/>
          <w:lang w:val="en-US"/>
        </w:rPr>
        <w:t>yang tidak layak untuk dimutila</w:t>
      </w:r>
      <w:r w:rsidRPr="0007517A">
        <w:rPr>
          <w:rFonts w:ascii="Arial" w:hAnsi="Arial"/>
          <w:sz w:val="24"/>
          <w:szCs w:val="24"/>
          <w:lang w:val="en-US"/>
        </w:rPr>
        <w:t xml:space="preserve">si tetapi harus tetap dimutilasi karena </w:t>
      </w:r>
      <w:proofErr w:type="gramStart"/>
      <w:r w:rsidRPr="0007517A">
        <w:rPr>
          <w:rFonts w:ascii="Arial" w:hAnsi="Arial"/>
          <w:sz w:val="24"/>
          <w:szCs w:val="24"/>
          <w:lang w:val="en-US"/>
        </w:rPr>
        <w:t>ia</w:t>
      </w:r>
      <w:proofErr w:type="gramEnd"/>
      <w:r w:rsidRPr="0007517A">
        <w:rPr>
          <w:rFonts w:ascii="Arial" w:hAnsi="Arial"/>
          <w:sz w:val="24"/>
          <w:szCs w:val="24"/>
          <w:lang w:val="en-US"/>
        </w:rPr>
        <w:t xml:space="preserve"> harus membayar semua perbuatan adiknya. Hukum di suku karo bisa dilaksanakan oleh siapa saja. Baik anak kecil, orang dewasa hingga orang tua. Kesadaran hukum sesungguhnya erat hubungannya dengan konflik pada orang karo. Orang karo sangat tegas menindak orang yang terbukti melanggar hukum ataupun orang yang seharusnya kena hukuman. Orang yang tidak mematuhi hukum </w:t>
      </w:r>
      <w:proofErr w:type="gramStart"/>
      <w:r w:rsidRPr="0007517A">
        <w:rPr>
          <w:rFonts w:ascii="Arial" w:hAnsi="Arial"/>
          <w:sz w:val="24"/>
          <w:szCs w:val="24"/>
          <w:lang w:val="en-US"/>
        </w:rPr>
        <w:t>akan</w:t>
      </w:r>
      <w:proofErr w:type="gramEnd"/>
      <w:r w:rsidRPr="0007517A">
        <w:rPr>
          <w:rFonts w:ascii="Arial" w:hAnsi="Arial"/>
          <w:sz w:val="24"/>
          <w:szCs w:val="24"/>
          <w:lang w:val="en-US"/>
        </w:rPr>
        <w:t xml:space="preserve"> dikucilkan dari lingkungannya.</w:t>
      </w:r>
    </w:p>
    <w:p w:rsidR="000C0FB2" w:rsidRDefault="000C0FB2" w:rsidP="000C0FB2">
      <w:pPr>
        <w:spacing w:after="0" w:line="240" w:lineRule="auto"/>
        <w:jc w:val="both"/>
        <w:rPr>
          <w:rFonts w:ascii="Arial" w:hAnsi="Arial"/>
          <w:b/>
          <w:sz w:val="24"/>
          <w:szCs w:val="24"/>
          <w:lang w:val="en-US"/>
        </w:rPr>
      </w:pPr>
    </w:p>
    <w:p w:rsidR="00330E96" w:rsidRPr="0007517A" w:rsidRDefault="007E6A6C" w:rsidP="000C0FB2">
      <w:pPr>
        <w:spacing w:after="0" w:line="240" w:lineRule="auto"/>
        <w:jc w:val="both"/>
        <w:rPr>
          <w:rFonts w:ascii="Arial" w:hAnsi="Arial"/>
          <w:b/>
          <w:sz w:val="24"/>
          <w:szCs w:val="24"/>
          <w:lang w:val="en-US"/>
        </w:rPr>
      </w:pPr>
      <w:r w:rsidRPr="0007517A">
        <w:rPr>
          <w:rFonts w:ascii="Arial" w:hAnsi="Arial"/>
          <w:b/>
          <w:sz w:val="24"/>
          <w:szCs w:val="24"/>
          <w:lang w:val="en-US"/>
        </w:rPr>
        <w:t>Konflik</w:t>
      </w:r>
    </w:p>
    <w:p w:rsidR="00330E96" w:rsidRPr="0007517A" w:rsidRDefault="007E6A6C" w:rsidP="000C0FB2">
      <w:pPr>
        <w:spacing w:after="0" w:line="240" w:lineRule="auto"/>
        <w:ind w:firstLine="720"/>
        <w:jc w:val="both"/>
        <w:rPr>
          <w:rFonts w:ascii="Arial" w:hAnsi="Arial"/>
          <w:sz w:val="24"/>
          <w:szCs w:val="24"/>
          <w:lang w:val="en-US"/>
        </w:rPr>
      </w:pPr>
      <w:proofErr w:type="gramStart"/>
      <w:r w:rsidRPr="0007517A">
        <w:rPr>
          <w:rFonts w:ascii="Arial" w:hAnsi="Arial"/>
          <w:sz w:val="24"/>
          <w:szCs w:val="24"/>
          <w:lang w:val="en-US"/>
        </w:rPr>
        <w:t>Konflik dalam kehidupan orang karo memacu kemandirian dan dinamika sekaligus melatih hidup.</w:t>
      </w:r>
      <w:proofErr w:type="gramEnd"/>
      <w:r w:rsidRPr="0007517A">
        <w:rPr>
          <w:rFonts w:ascii="Arial" w:hAnsi="Arial"/>
          <w:sz w:val="24"/>
          <w:szCs w:val="24"/>
          <w:lang w:val="en-US"/>
        </w:rPr>
        <w:t xml:space="preserve"> Nilai konflik dipandang dari sudut lain merupakan komponen yang penting dalam proses sosialisasi orang Karo. Terjadi sebuah konflik mengakibatkan adanya suatu perubahan baru dari jalan keluar pemecahan suatu </w:t>
      </w:r>
      <w:r w:rsidRPr="0007517A">
        <w:rPr>
          <w:rFonts w:ascii="Arial" w:hAnsi="Arial"/>
          <w:sz w:val="24"/>
          <w:szCs w:val="24"/>
          <w:lang w:val="en-US"/>
        </w:rPr>
        <w:lastRenderedPageBreak/>
        <w:t>masalah. Memiliki konflik antar sesama masyarakat tidak memutus rantai persaudaraan namun dapat menjadi tali silaturahmi yang lebih kuat dala menjalani kehidupan bermasyarakat</w:t>
      </w:r>
    </w:p>
    <w:p w:rsidR="00330E96" w:rsidRPr="0007517A" w:rsidRDefault="007E6A6C">
      <w:pPr>
        <w:spacing w:line="240" w:lineRule="auto"/>
        <w:jc w:val="both"/>
        <w:rPr>
          <w:rFonts w:ascii="Arial" w:hAnsi="Arial"/>
          <w:i/>
          <w:sz w:val="24"/>
          <w:szCs w:val="24"/>
          <w:lang w:val="en-US"/>
        </w:rPr>
      </w:pPr>
      <w:r w:rsidRPr="0007517A">
        <w:rPr>
          <w:rFonts w:ascii="Arial" w:hAnsi="Arial"/>
          <w:b/>
          <w:sz w:val="24"/>
          <w:szCs w:val="24"/>
          <w:lang w:val="en-US"/>
        </w:rPr>
        <w:t>Kalimat 4</w:t>
      </w:r>
      <w:r w:rsidRPr="0007517A">
        <w:rPr>
          <w:rFonts w:ascii="Arial" w:hAnsi="Arial"/>
          <w:sz w:val="24"/>
          <w:szCs w:val="24"/>
          <w:lang w:val="en-US"/>
        </w:rPr>
        <w:t xml:space="preserve"> </w:t>
      </w:r>
      <w:r w:rsidRPr="0007517A">
        <w:rPr>
          <w:rFonts w:ascii="Arial" w:hAnsi="Arial"/>
          <w:i/>
          <w:sz w:val="24"/>
          <w:szCs w:val="24"/>
          <w:lang w:val="en-US"/>
        </w:rPr>
        <w:t>uga maka seh kel ukur ndu ndayaken aku agiku? Alu kai ku galari sen si enggo I pindo ndu ena? ugua kel kari ningku man raja-raja ta e”</w:t>
      </w:r>
    </w:p>
    <w:p w:rsidR="00330E96" w:rsidRPr="0007517A" w:rsidRDefault="007E6A6C">
      <w:pPr>
        <w:spacing w:line="240" w:lineRule="auto"/>
        <w:jc w:val="both"/>
        <w:rPr>
          <w:rFonts w:ascii="Arial" w:hAnsi="Arial"/>
          <w:i/>
          <w:sz w:val="24"/>
          <w:szCs w:val="24"/>
          <w:lang w:val="en-US"/>
        </w:rPr>
      </w:pPr>
      <w:r w:rsidRPr="0007517A">
        <w:rPr>
          <w:rFonts w:ascii="Arial" w:hAnsi="Arial"/>
          <w:i/>
          <w:sz w:val="24"/>
          <w:szCs w:val="24"/>
          <w:lang w:val="en-US"/>
        </w:rPr>
        <w:t>A</w:t>
      </w:r>
      <w:r w:rsidRPr="0007517A">
        <w:rPr>
          <w:rFonts w:ascii="Arial" w:hAnsi="Arial"/>
          <w:sz w:val="24"/>
          <w:szCs w:val="24"/>
          <w:lang w:val="en-US"/>
        </w:rPr>
        <w:t xml:space="preserve">rtinya: Kenapa sampai hati kamu jual aku </w:t>
      </w:r>
      <w:r w:rsidRPr="0007517A">
        <w:rPr>
          <w:rFonts w:ascii="Arial" w:hAnsi="Arial"/>
          <w:i/>
          <w:sz w:val="24"/>
          <w:szCs w:val="24"/>
          <w:lang w:val="en-US"/>
        </w:rPr>
        <w:t>adikku</w:t>
      </w:r>
      <w:r w:rsidRPr="0007517A">
        <w:rPr>
          <w:rFonts w:ascii="Arial" w:hAnsi="Arial"/>
          <w:sz w:val="24"/>
          <w:szCs w:val="24"/>
          <w:lang w:val="en-US"/>
        </w:rPr>
        <w:t>? Bagaimana aku bisa membayar semua uag yang telah kau minta? Dan bagaimana aku harus mengatakannya kepada raja-raja itu?</w:t>
      </w:r>
      <w:proofErr w:type="gramStart"/>
      <w:r w:rsidRPr="0007517A">
        <w:rPr>
          <w:rFonts w:ascii="Arial" w:hAnsi="Arial"/>
          <w:sz w:val="24"/>
          <w:szCs w:val="24"/>
          <w:lang w:val="en-US"/>
        </w:rPr>
        <w:t>”.</w:t>
      </w:r>
      <w:proofErr w:type="gramEnd"/>
      <w:r w:rsidRPr="0007517A">
        <w:rPr>
          <w:rFonts w:ascii="Arial" w:hAnsi="Arial"/>
          <w:sz w:val="24"/>
          <w:szCs w:val="24"/>
          <w:lang w:val="en-US"/>
        </w:rPr>
        <w:t xml:space="preserve"> </w:t>
      </w:r>
    </w:p>
    <w:p w:rsidR="00330E96" w:rsidRPr="0007517A" w:rsidRDefault="007E6A6C" w:rsidP="000C0FB2">
      <w:pPr>
        <w:spacing w:line="240" w:lineRule="auto"/>
        <w:ind w:firstLine="720"/>
        <w:jc w:val="both"/>
        <w:rPr>
          <w:rFonts w:ascii="Arial" w:hAnsi="Arial"/>
          <w:sz w:val="24"/>
          <w:szCs w:val="24"/>
          <w:lang w:val="en-US"/>
        </w:rPr>
      </w:pPr>
      <w:proofErr w:type="gramStart"/>
      <w:r w:rsidRPr="0007517A">
        <w:rPr>
          <w:rFonts w:ascii="Arial" w:hAnsi="Arial"/>
          <w:sz w:val="24"/>
          <w:szCs w:val="24"/>
          <w:lang w:val="en-US"/>
        </w:rPr>
        <w:t xml:space="preserve">Penggalam kalimat diatas diucapkan oleh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kepada adiknya yang telah tega menjual dia kepada raja-raja dan telah menerima uang dari hasil menjual kakaknya sendiri.</w:t>
      </w:r>
      <w:proofErr w:type="gramEnd"/>
      <w:r w:rsidRPr="0007517A">
        <w:rPr>
          <w:rFonts w:ascii="Arial" w:hAnsi="Arial"/>
          <w:sz w:val="24"/>
          <w:szCs w:val="24"/>
          <w:lang w:val="en-US"/>
        </w:rPr>
        <w:t xml:space="preserve"> </w:t>
      </w:r>
      <w:proofErr w:type="gramStart"/>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tampaknya sangat kecewa kepada adiknya sendiri atas kejadian itu.</w:t>
      </w:r>
      <w:proofErr w:type="gramEnd"/>
      <w:r w:rsidRPr="0007517A">
        <w:rPr>
          <w:rFonts w:ascii="Arial" w:hAnsi="Arial"/>
          <w:sz w:val="24"/>
          <w:szCs w:val="24"/>
          <w:lang w:val="en-US"/>
        </w:rPr>
        <w:t xml:space="preserve"> </w:t>
      </w:r>
    </w:p>
    <w:p w:rsidR="00330E96" w:rsidRPr="0007517A" w:rsidRDefault="007E6A6C" w:rsidP="000C0FB2">
      <w:pPr>
        <w:spacing w:after="0" w:line="240" w:lineRule="auto"/>
        <w:jc w:val="both"/>
        <w:rPr>
          <w:rFonts w:ascii="Arial" w:hAnsi="Arial"/>
          <w:sz w:val="24"/>
          <w:szCs w:val="24"/>
          <w:lang w:val="en-US"/>
        </w:rPr>
      </w:pPr>
      <w:r w:rsidRPr="0007517A">
        <w:rPr>
          <w:rFonts w:ascii="Arial" w:hAnsi="Arial"/>
          <w:b/>
          <w:sz w:val="24"/>
          <w:szCs w:val="24"/>
          <w:lang w:val="en-US"/>
        </w:rPr>
        <w:t>Kalimat 4:</w:t>
      </w:r>
      <w:r w:rsidRPr="0007517A">
        <w:rPr>
          <w:rFonts w:ascii="Arial" w:hAnsi="Arial"/>
          <w:sz w:val="24"/>
          <w:szCs w:val="24"/>
          <w:lang w:val="en-US"/>
        </w:rPr>
        <w:t xml:space="preserve"> Diketahui dari kalimat diatas bahwa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tentunya harus membayar semua uang yang sudah diminta adiknya kepada raja-raja yang menginginkan si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w:t>
      </w:r>
      <w:proofErr w:type="gramStart"/>
      <w:r w:rsidRPr="0007517A">
        <w:rPr>
          <w:rFonts w:ascii="Arial" w:hAnsi="Arial"/>
          <w:sz w:val="24"/>
          <w:szCs w:val="24"/>
          <w:lang w:val="en-US"/>
        </w:rPr>
        <w:t xml:space="preserve">Sepatutnya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memarahi adiknya, memukul atau bahkan menjual nya juga karena telah menimbulkan konflik antara kakak dan beradik itu.</w:t>
      </w:r>
      <w:proofErr w:type="gramEnd"/>
      <w:r w:rsidRPr="0007517A">
        <w:rPr>
          <w:rFonts w:ascii="Arial" w:hAnsi="Arial"/>
          <w:sz w:val="24"/>
          <w:szCs w:val="24"/>
          <w:lang w:val="en-US"/>
        </w:rPr>
        <w:t xml:space="preserve"> </w:t>
      </w:r>
      <w:proofErr w:type="gramStart"/>
      <w:r w:rsidRPr="0007517A">
        <w:rPr>
          <w:rFonts w:ascii="Arial" w:hAnsi="Arial"/>
          <w:sz w:val="24"/>
          <w:szCs w:val="24"/>
          <w:lang w:val="en-US"/>
        </w:rPr>
        <w:t>Namun berkonflik bagi suku karo bukanlah suatu aib apabila seorang adik yang menjual kakaknya harus membayar semua kesalahan adiknya.</w:t>
      </w:r>
      <w:proofErr w:type="gramEnd"/>
      <w:r w:rsidR="009D5A8D">
        <w:rPr>
          <w:rFonts w:ascii="Arial" w:hAnsi="Arial"/>
          <w:sz w:val="24"/>
          <w:szCs w:val="24"/>
          <w:lang w:val="en-US"/>
        </w:rPr>
        <w:t xml:space="preserve"> N</w:t>
      </w:r>
      <w:r w:rsidRPr="0007517A">
        <w:rPr>
          <w:rFonts w:ascii="Arial" w:hAnsi="Arial"/>
          <w:sz w:val="24"/>
          <w:szCs w:val="24"/>
          <w:lang w:val="en-US"/>
        </w:rPr>
        <w:t xml:space="preserve">amun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lah yang mengalah dan menerima nasib yang tidak seharusnya </w:t>
      </w:r>
      <w:proofErr w:type="gramStart"/>
      <w:r w:rsidRPr="0007517A">
        <w:rPr>
          <w:rFonts w:ascii="Arial" w:hAnsi="Arial"/>
          <w:sz w:val="24"/>
          <w:szCs w:val="24"/>
          <w:lang w:val="en-US"/>
        </w:rPr>
        <w:t>ia</w:t>
      </w:r>
      <w:proofErr w:type="gramEnd"/>
      <w:r w:rsidRPr="0007517A">
        <w:rPr>
          <w:rFonts w:ascii="Arial" w:hAnsi="Arial"/>
          <w:sz w:val="24"/>
          <w:szCs w:val="24"/>
          <w:lang w:val="en-US"/>
        </w:rPr>
        <w:t xml:space="preserve"> terima. </w:t>
      </w:r>
      <w:proofErr w:type="gramStart"/>
      <w:r w:rsidRPr="0007517A">
        <w:rPr>
          <w:rFonts w:ascii="Arial" w:hAnsi="Arial"/>
          <w:sz w:val="24"/>
          <w:szCs w:val="24"/>
          <w:lang w:val="en-US"/>
        </w:rPr>
        <w:t>Penampilan seperti itu, selain didorong oleh misi budaya yang berlandaskan nilai-nilai budaya suku karo, juga dibentuk oleh sikap suku karo.</w:t>
      </w:r>
      <w:proofErr w:type="gramEnd"/>
      <w:r w:rsidRPr="0007517A">
        <w:rPr>
          <w:rFonts w:ascii="Arial" w:hAnsi="Arial"/>
          <w:sz w:val="24"/>
          <w:szCs w:val="24"/>
          <w:lang w:val="en-US"/>
        </w:rPr>
        <w:t xml:space="preserve"> </w:t>
      </w:r>
    </w:p>
    <w:p w:rsidR="000C0FB2" w:rsidRDefault="000C0FB2" w:rsidP="000C0FB2">
      <w:pPr>
        <w:spacing w:after="0" w:line="240" w:lineRule="auto"/>
        <w:jc w:val="both"/>
        <w:rPr>
          <w:rFonts w:ascii="Arial" w:hAnsi="Arial"/>
          <w:b/>
          <w:sz w:val="24"/>
          <w:szCs w:val="24"/>
          <w:lang w:val="en-US"/>
        </w:rPr>
      </w:pPr>
    </w:p>
    <w:p w:rsidR="00330E96" w:rsidRPr="0007517A" w:rsidRDefault="007E6A6C" w:rsidP="000C0FB2">
      <w:pPr>
        <w:spacing w:after="0" w:line="240" w:lineRule="auto"/>
        <w:jc w:val="both"/>
        <w:rPr>
          <w:rFonts w:ascii="Arial" w:hAnsi="Arial"/>
          <w:b/>
          <w:sz w:val="24"/>
          <w:szCs w:val="24"/>
          <w:lang w:val="en-US"/>
        </w:rPr>
      </w:pPr>
      <w:r w:rsidRPr="0007517A">
        <w:rPr>
          <w:rFonts w:ascii="Arial" w:hAnsi="Arial"/>
          <w:b/>
          <w:sz w:val="24"/>
          <w:szCs w:val="24"/>
          <w:lang w:val="en-US"/>
        </w:rPr>
        <w:t>Kasih Sayang</w:t>
      </w:r>
    </w:p>
    <w:p w:rsidR="00330E96" w:rsidRPr="0007517A" w:rsidRDefault="007E6A6C" w:rsidP="000C0FB2">
      <w:pPr>
        <w:spacing w:after="0" w:line="240" w:lineRule="auto"/>
        <w:ind w:firstLine="720"/>
        <w:jc w:val="both"/>
        <w:rPr>
          <w:rFonts w:ascii="Arial" w:hAnsi="Arial"/>
          <w:b/>
          <w:sz w:val="24"/>
          <w:szCs w:val="24"/>
          <w:lang w:val="en-US"/>
        </w:rPr>
      </w:pPr>
      <w:proofErr w:type="gramStart"/>
      <w:r w:rsidRPr="0007517A">
        <w:rPr>
          <w:rFonts w:ascii="Arial" w:hAnsi="Arial"/>
          <w:sz w:val="24"/>
          <w:szCs w:val="24"/>
          <w:lang w:val="en-US"/>
        </w:rPr>
        <w:t xml:space="preserve">Dalam kehidupan </w:t>
      </w:r>
      <w:r w:rsidR="0007517A" w:rsidRPr="0007517A">
        <w:rPr>
          <w:rFonts w:ascii="Arial" w:hAnsi="Arial"/>
          <w:sz w:val="24"/>
          <w:szCs w:val="24"/>
          <w:lang w:val="en-US"/>
        </w:rPr>
        <w:t>Beru</w:t>
      </w:r>
      <w:r w:rsidRPr="0007517A">
        <w:rPr>
          <w:rFonts w:ascii="Arial" w:hAnsi="Arial"/>
          <w:sz w:val="24"/>
          <w:szCs w:val="24"/>
          <w:lang w:val="en-US"/>
        </w:rPr>
        <w:t>mah tangga kasih sayang merupakan kunci kebahagiaan.</w:t>
      </w:r>
      <w:proofErr w:type="gramEnd"/>
      <w:r w:rsidRPr="0007517A">
        <w:rPr>
          <w:rFonts w:ascii="Arial" w:hAnsi="Arial"/>
          <w:b/>
          <w:sz w:val="24"/>
          <w:szCs w:val="24"/>
          <w:lang w:val="en-US"/>
        </w:rPr>
        <w:t xml:space="preserve"> </w:t>
      </w:r>
      <w:r w:rsidRPr="0007517A">
        <w:rPr>
          <w:rFonts w:ascii="Arial" w:hAnsi="Arial"/>
          <w:sz w:val="24"/>
          <w:szCs w:val="24"/>
          <w:lang w:val="en-US"/>
        </w:rPr>
        <w:t>Baik kasih saya orang tua terhadap anak, anak terhadap orang tua atau bahkan sesama anak yang saling mengasihi. Di dalam kehidupan bermasyarakat kasih sayang sangat diperlukan untuk menjahui iri hati, perasaan tak enak dan perasaan tak nyaman. Namun terkadang di balik kasih sayang pasti ada hati yang rela berkorban, seperti kalimat berikut ini:</w:t>
      </w:r>
      <w:r w:rsidRPr="0007517A">
        <w:rPr>
          <w:rFonts w:ascii="Arial" w:hAnsi="Arial"/>
          <w:b/>
          <w:sz w:val="24"/>
          <w:szCs w:val="24"/>
          <w:lang w:val="en-US"/>
        </w:rPr>
        <w:t xml:space="preserve"> </w:t>
      </w:r>
    </w:p>
    <w:p w:rsidR="00330E96" w:rsidRPr="0007517A" w:rsidRDefault="007E6A6C">
      <w:pPr>
        <w:spacing w:line="240" w:lineRule="auto"/>
        <w:jc w:val="both"/>
        <w:rPr>
          <w:rFonts w:ascii="Arial" w:hAnsi="Arial"/>
          <w:sz w:val="24"/>
          <w:szCs w:val="24"/>
          <w:lang w:val="en-US"/>
        </w:rPr>
      </w:pPr>
      <w:r w:rsidRPr="0007517A">
        <w:rPr>
          <w:rFonts w:ascii="Arial" w:hAnsi="Arial"/>
          <w:b/>
          <w:sz w:val="24"/>
          <w:szCs w:val="24"/>
          <w:lang w:val="en-US"/>
        </w:rPr>
        <w:t xml:space="preserve">Kalimat 5 </w:t>
      </w:r>
      <w:r w:rsidRPr="0007517A">
        <w:rPr>
          <w:rFonts w:ascii="Arial" w:hAnsi="Arial"/>
          <w:sz w:val="24"/>
          <w:szCs w:val="24"/>
          <w:lang w:val="en-US"/>
        </w:rPr>
        <w:t xml:space="preserve">“Mindo maaf aku man bandu kaka, nggo ku dayaken kam. </w:t>
      </w:r>
      <w:proofErr w:type="gramStart"/>
      <w:r w:rsidRPr="0007517A">
        <w:rPr>
          <w:rFonts w:ascii="Arial" w:hAnsi="Arial"/>
          <w:sz w:val="24"/>
          <w:szCs w:val="24"/>
          <w:lang w:val="en-US"/>
        </w:rPr>
        <w:t xml:space="preserve">Salah kel aku kakakku” nina agi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nandangi kakana, “Lanai bo perlu kam ngakuken salah agiku kerina nggo lewat janah nggo sai kerinana, labo ateku nembeh kam.</w:t>
      </w:r>
      <w:proofErr w:type="gramEnd"/>
      <w:r w:rsidRPr="0007517A">
        <w:rPr>
          <w:rFonts w:ascii="Arial" w:hAnsi="Arial"/>
          <w:sz w:val="24"/>
          <w:szCs w:val="24"/>
          <w:lang w:val="en-US"/>
        </w:rPr>
        <w:t xml:space="preserve"> Aku nggit dayakendu segalah nggo bali sen si nggo pindondu ndube agiku”</w:t>
      </w:r>
    </w:p>
    <w:p w:rsidR="00330E96" w:rsidRPr="0007517A" w:rsidRDefault="007E6A6C">
      <w:pPr>
        <w:spacing w:line="240" w:lineRule="auto"/>
        <w:jc w:val="both"/>
        <w:rPr>
          <w:rFonts w:ascii="Arial" w:hAnsi="Arial"/>
          <w:sz w:val="24"/>
          <w:szCs w:val="24"/>
          <w:lang w:val="en-US"/>
        </w:rPr>
      </w:pPr>
      <w:r w:rsidRPr="0007517A">
        <w:rPr>
          <w:rFonts w:ascii="Arial" w:hAnsi="Arial"/>
          <w:sz w:val="24"/>
          <w:szCs w:val="24"/>
          <w:lang w:val="en-US"/>
        </w:rPr>
        <w:t xml:space="preserve"> Artinya: “Aku minta maaf kak, aku mengakui kesalahanku kepadamu karena aku telah menjualmu kak” kata adik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dengan rasa bersalah. ”Tidak perlu lagi engkau meminta maaf kepadaku adikku, semuanya sudah terjadi dan semua sudah selesai. Aku tidak marah kepadamu. Aku bersedia kau jual demi untuk menebus harga yang telah kau terima</w:t>
      </w:r>
    </w:p>
    <w:p w:rsidR="00330E96" w:rsidRPr="0007517A" w:rsidRDefault="007E6A6C" w:rsidP="000C0FB2">
      <w:pPr>
        <w:spacing w:line="240" w:lineRule="auto"/>
        <w:ind w:firstLine="720"/>
        <w:jc w:val="both"/>
        <w:rPr>
          <w:rFonts w:ascii="Arial" w:hAnsi="Arial"/>
          <w:sz w:val="24"/>
          <w:szCs w:val="24"/>
          <w:lang w:val="en-US"/>
        </w:rPr>
      </w:pPr>
      <w:r w:rsidRPr="0007517A">
        <w:rPr>
          <w:rFonts w:ascii="Arial" w:hAnsi="Arial"/>
          <w:sz w:val="24"/>
          <w:szCs w:val="24"/>
          <w:lang w:val="en-US"/>
        </w:rPr>
        <w:t xml:space="preserve">Penggalan kalimat diatas menunjukkan perasaan bersalah dari sang adik untuk kakaknya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mencoba mmeinta maaf dan kakaknya bersedia memafkaannya dengan hati yang besar dan penuh pengorbanan. </w:t>
      </w:r>
    </w:p>
    <w:p w:rsidR="00330E96" w:rsidRPr="0007517A" w:rsidRDefault="007E6A6C">
      <w:pPr>
        <w:spacing w:line="240" w:lineRule="auto"/>
        <w:jc w:val="both"/>
        <w:rPr>
          <w:rFonts w:ascii="Arial" w:hAnsi="Arial"/>
          <w:b/>
          <w:sz w:val="24"/>
          <w:szCs w:val="24"/>
          <w:lang w:val="en-US"/>
        </w:rPr>
      </w:pPr>
      <w:proofErr w:type="gramStart"/>
      <w:r w:rsidRPr="0007517A">
        <w:rPr>
          <w:rFonts w:ascii="Arial" w:hAnsi="Arial"/>
          <w:b/>
          <w:sz w:val="24"/>
          <w:szCs w:val="24"/>
          <w:lang w:val="en-US"/>
        </w:rPr>
        <w:t>Kalimat 5</w:t>
      </w:r>
      <w:r w:rsidRPr="0007517A">
        <w:rPr>
          <w:rFonts w:ascii="Arial" w:hAnsi="Arial"/>
          <w:sz w:val="24"/>
          <w:szCs w:val="24"/>
          <w:lang w:val="en-US"/>
        </w:rPr>
        <w:t xml:space="preserve"> Masyarakat karo memiliki nilai nilai kasih sayang yang cukup tinggi, terlihat dari pengorbanan </w:t>
      </w:r>
      <w:r w:rsidR="0007517A" w:rsidRPr="0007517A">
        <w:rPr>
          <w:rFonts w:ascii="Arial" w:hAnsi="Arial"/>
          <w:sz w:val="24"/>
          <w:szCs w:val="24"/>
          <w:lang w:val="en-US"/>
        </w:rPr>
        <w:t>Beru</w:t>
      </w:r>
      <w:r w:rsidRPr="0007517A">
        <w:rPr>
          <w:rFonts w:ascii="Arial" w:hAnsi="Arial"/>
          <w:sz w:val="24"/>
          <w:szCs w:val="24"/>
          <w:lang w:val="en-US"/>
        </w:rPr>
        <w:t xml:space="preserve"> </w:t>
      </w:r>
      <w:r w:rsidR="0007517A">
        <w:rPr>
          <w:rFonts w:ascii="Arial" w:hAnsi="Arial"/>
          <w:sz w:val="24"/>
          <w:szCs w:val="24"/>
          <w:lang w:val="en-US"/>
        </w:rPr>
        <w:t>Semilo</w:t>
      </w:r>
      <w:r w:rsidRPr="0007517A">
        <w:rPr>
          <w:rFonts w:ascii="Arial" w:hAnsi="Arial"/>
          <w:sz w:val="24"/>
          <w:szCs w:val="24"/>
          <w:lang w:val="en-US"/>
        </w:rPr>
        <w:t xml:space="preserve"> terhadap adiknya yang tega menjualnya.</w:t>
      </w:r>
      <w:proofErr w:type="gramEnd"/>
      <w:r w:rsidRPr="0007517A">
        <w:rPr>
          <w:rFonts w:ascii="Arial" w:hAnsi="Arial"/>
          <w:b/>
          <w:sz w:val="24"/>
          <w:szCs w:val="24"/>
          <w:lang w:val="en-US"/>
        </w:rPr>
        <w:t xml:space="preserve"> </w:t>
      </w:r>
      <w:r w:rsidRPr="0007517A">
        <w:rPr>
          <w:rFonts w:ascii="Arial" w:hAnsi="Arial"/>
          <w:sz w:val="24"/>
          <w:szCs w:val="24"/>
          <w:lang w:val="en-US"/>
        </w:rPr>
        <w:t xml:space="preserve">Rasa kasih sayang yang ada didalam diri seorang kakak terhadap adiknya sangat besar. </w:t>
      </w:r>
      <w:proofErr w:type="gramStart"/>
      <w:r w:rsidRPr="0007517A">
        <w:rPr>
          <w:rFonts w:ascii="Arial" w:hAnsi="Arial"/>
          <w:sz w:val="24"/>
          <w:szCs w:val="24"/>
          <w:lang w:val="en-US"/>
        </w:rPr>
        <w:t xml:space="preserve">Seperti yang terdapat cerita asal-usul </w:t>
      </w:r>
      <w:r w:rsidR="0007517A">
        <w:rPr>
          <w:rFonts w:ascii="Arial" w:hAnsi="Arial"/>
          <w:sz w:val="24"/>
          <w:szCs w:val="24"/>
          <w:lang w:val="en-US"/>
        </w:rPr>
        <w:t>Payanderket</w:t>
      </w:r>
      <w:r w:rsidRPr="0007517A">
        <w:rPr>
          <w:rFonts w:ascii="Arial" w:hAnsi="Arial"/>
          <w:sz w:val="24"/>
          <w:szCs w:val="24"/>
          <w:lang w:val="en-US"/>
        </w:rPr>
        <w:t xml:space="preserve"> kabupaten karo.</w:t>
      </w:r>
      <w:proofErr w:type="gramEnd"/>
      <w:r w:rsidRPr="0007517A">
        <w:rPr>
          <w:rFonts w:ascii="Arial" w:hAnsi="Arial"/>
          <w:sz w:val="24"/>
          <w:szCs w:val="24"/>
          <w:lang w:val="en-US"/>
        </w:rPr>
        <w:t xml:space="preserve"> Meskipun adik yang bersalah yang telah menjual kakaknya namun tetap saja si kakak yang membayar semua perbuatan adiknya. Perlakuan ini tidak jarang didapati disuku karo. Hal ini berkaitan dengan kekerabatan religi, hukum dan konflik yang ada di suku karo yaitu </w:t>
      </w:r>
      <w:r w:rsidRPr="0007517A">
        <w:rPr>
          <w:rFonts w:ascii="Arial" w:hAnsi="Arial"/>
          <w:sz w:val="24"/>
          <w:szCs w:val="24"/>
          <w:lang w:val="en-US"/>
        </w:rPr>
        <w:lastRenderedPageBreak/>
        <w:t>kepada siapa saja kita harus rela berkorban dan harus memiliki rasa tanggung jawab atas apa yang telah kita buat. Hal ini juga berkaitan dengan yang ada di suku karo yaitu saling memaafkan dan saling mengasihi satu sama lain.</w:t>
      </w:r>
      <w:r w:rsidRPr="0007517A">
        <w:rPr>
          <w:rFonts w:ascii="Arial" w:hAnsi="Arial"/>
          <w:b/>
          <w:sz w:val="24"/>
          <w:szCs w:val="24"/>
          <w:lang w:val="en-US"/>
        </w:rPr>
        <w:t xml:space="preserve"> </w:t>
      </w:r>
    </w:p>
    <w:p w:rsidR="00330E96" w:rsidRPr="0007517A" w:rsidRDefault="00330E96">
      <w:pPr>
        <w:spacing w:after="0" w:line="240" w:lineRule="auto"/>
        <w:ind w:left="284" w:hanging="284"/>
        <w:rPr>
          <w:rFonts w:ascii="Arial" w:hAnsi="Arial"/>
          <w:b/>
          <w:bCs/>
          <w:sz w:val="24"/>
          <w:szCs w:val="24"/>
          <w:lang w:val="en-US"/>
        </w:rPr>
      </w:pPr>
    </w:p>
    <w:p w:rsidR="00330E96" w:rsidRPr="0007517A" w:rsidRDefault="007E6A6C">
      <w:pPr>
        <w:spacing w:after="0" w:line="240" w:lineRule="auto"/>
        <w:ind w:left="284" w:hanging="284"/>
        <w:rPr>
          <w:rFonts w:ascii="Arial" w:hAnsi="Arial"/>
          <w:b/>
          <w:bCs/>
          <w:sz w:val="24"/>
          <w:szCs w:val="24"/>
          <w:lang w:val="en-US"/>
        </w:rPr>
      </w:pPr>
      <w:r w:rsidRPr="0007517A">
        <w:rPr>
          <w:rFonts w:ascii="Arial" w:hAnsi="Arial"/>
          <w:b/>
          <w:bCs/>
          <w:sz w:val="24"/>
          <w:szCs w:val="24"/>
          <w:lang w:val="en-US"/>
        </w:rPr>
        <w:t>SIMPULAN</w:t>
      </w:r>
    </w:p>
    <w:p w:rsidR="000C0FB2" w:rsidRDefault="007E6A6C" w:rsidP="000C0FB2">
      <w:pPr>
        <w:spacing w:after="0" w:line="240" w:lineRule="auto"/>
        <w:ind w:firstLine="720"/>
        <w:jc w:val="both"/>
        <w:rPr>
          <w:rFonts w:ascii="Arial" w:hAnsi="Arial"/>
          <w:sz w:val="24"/>
          <w:szCs w:val="24"/>
          <w:lang w:val="en-US"/>
        </w:rPr>
      </w:pPr>
      <w:r w:rsidRPr="0007517A">
        <w:rPr>
          <w:rFonts w:ascii="Arial" w:hAnsi="Arial"/>
          <w:sz w:val="24"/>
          <w:szCs w:val="24"/>
          <w:lang w:val="en-US"/>
        </w:rPr>
        <w:t xml:space="preserve">Berdasarkan hasil penelitian mengenai nilai-nilai budaya dalam cerita rakyat asal-usul </w:t>
      </w:r>
      <w:r w:rsidR="0007517A">
        <w:rPr>
          <w:rFonts w:ascii="Arial" w:hAnsi="Arial"/>
          <w:sz w:val="24"/>
          <w:szCs w:val="24"/>
          <w:lang w:val="en-US"/>
        </w:rPr>
        <w:t>Payanderket</w:t>
      </w:r>
      <w:r w:rsidRPr="0007517A">
        <w:rPr>
          <w:rFonts w:ascii="Arial" w:hAnsi="Arial"/>
          <w:sz w:val="24"/>
          <w:szCs w:val="24"/>
          <w:lang w:val="en-US"/>
        </w:rPr>
        <w:t xml:space="preserve"> Kab Karo, maka dapat diambil kesimpulan bahwa nilai-nilai budaya tersebut terbagi menjadi </w:t>
      </w:r>
      <w:proofErr w:type="gramStart"/>
      <w:r w:rsidRPr="0007517A">
        <w:rPr>
          <w:rFonts w:ascii="Arial" w:hAnsi="Arial"/>
          <w:sz w:val="24"/>
          <w:szCs w:val="24"/>
          <w:lang w:val="en-US"/>
        </w:rPr>
        <w:t>lima</w:t>
      </w:r>
      <w:proofErr w:type="gramEnd"/>
      <w:r w:rsidRPr="0007517A">
        <w:rPr>
          <w:rFonts w:ascii="Arial" w:hAnsi="Arial"/>
          <w:sz w:val="24"/>
          <w:szCs w:val="24"/>
          <w:lang w:val="en-US"/>
        </w:rPr>
        <w:t xml:space="preserve">, yaitu: nilai kebudayaan, nilai kekerabatan, nilai religi, nilai hukum, nilai konflik, dan nilai kasih sayang. </w:t>
      </w:r>
      <w:proofErr w:type="gramStart"/>
      <w:r w:rsidRPr="0007517A">
        <w:rPr>
          <w:rFonts w:ascii="Arial" w:hAnsi="Arial"/>
          <w:i/>
          <w:sz w:val="24"/>
          <w:szCs w:val="24"/>
          <w:lang w:val="en-US"/>
        </w:rPr>
        <w:t>Pertama</w:t>
      </w:r>
      <w:r w:rsidRPr="0007517A">
        <w:rPr>
          <w:rFonts w:ascii="Arial" w:hAnsi="Arial"/>
          <w:sz w:val="24"/>
          <w:szCs w:val="24"/>
          <w:lang w:val="en-US"/>
        </w:rPr>
        <w:t xml:space="preserve">, Nilai kekerabatan, pada cerita rakyat asal-usul </w:t>
      </w:r>
      <w:r w:rsidR="0007517A">
        <w:rPr>
          <w:rFonts w:ascii="Arial" w:hAnsi="Arial"/>
          <w:sz w:val="24"/>
          <w:szCs w:val="24"/>
          <w:lang w:val="en-US"/>
        </w:rPr>
        <w:t>Payanderket</w:t>
      </w:r>
      <w:r w:rsidRPr="0007517A">
        <w:rPr>
          <w:rFonts w:ascii="Arial" w:hAnsi="Arial"/>
          <w:sz w:val="24"/>
          <w:szCs w:val="24"/>
          <w:lang w:val="en-US"/>
        </w:rPr>
        <w:t xml:space="preserve"> bisa terjalin karena adat yang masih erat dengan kehidupan bermasyarakat orang Karo.</w:t>
      </w:r>
      <w:proofErr w:type="gramEnd"/>
      <w:r w:rsidRPr="0007517A">
        <w:rPr>
          <w:rFonts w:ascii="Arial" w:hAnsi="Arial"/>
          <w:sz w:val="24"/>
          <w:szCs w:val="24"/>
          <w:lang w:val="en-US"/>
        </w:rPr>
        <w:t xml:space="preserve"> </w:t>
      </w:r>
      <w:proofErr w:type="gramStart"/>
      <w:r w:rsidRPr="0007517A">
        <w:rPr>
          <w:rFonts w:ascii="Arial" w:hAnsi="Arial"/>
          <w:sz w:val="24"/>
          <w:szCs w:val="24"/>
          <w:lang w:val="en-US"/>
        </w:rPr>
        <w:t xml:space="preserve">Tali kekerabatan pada cerita asal-usul </w:t>
      </w:r>
      <w:r w:rsidR="0007517A">
        <w:rPr>
          <w:rFonts w:ascii="Arial" w:hAnsi="Arial"/>
          <w:sz w:val="24"/>
          <w:szCs w:val="24"/>
          <w:lang w:val="en-US"/>
        </w:rPr>
        <w:t>Payanderket</w:t>
      </w:r>
      <w:r w:rsidRPr="0007517A">
        <w:rPr>
          <w:rFonts w:ascii="Arial" w:hAnsi="Arial"/>
          <w:sz w:val="24"/>
          <w:szCs w:val="24"/>
          <w:lang w:val="en-US"/>
        </w:rPr>
        <w:t xml:space="preserve"> memperlihatkan tiada batasan ekonomi, baik raja dengan raja, masyarakat dengan sesama masyrakat atau bahkan raja dengan masyarakat.</w:t>
      </w:r>
      <w:proofErr w:type="gramEnd"/>
      <w:r w:rsidRPr="0007517A">
        <w:rPr>
          <w:rFonts w:ascii="Arial" w:hAnsi="Arial"/>
          <w:sz w:val="24"/>
          <w:szCs w:val="24"/>
          <w:lang w:val="en-US"/>
        </w:rPr>
        <w:t xml:space="preserve"> </w:t>
      </w:r>
      <w:r w:rsidRPr="0007517A">
        <w:rPr>
          <w:rFonts w:ascii="Arial" w:hAnsi="Arial"/>
          <w:i/>
          <w:sz w:val="24"/>
          <w:szCs w:val="24"/>
        </w:rPr>
        <w:t>Kedua</w:t>
      </w:r>
      <w:r w:rsidRPr="0007517A">
        <w:rPr>
          <w:rFonts w:ascii="Arial" w:hAnsi="Arial"/>
          <w:sz w:val="24"/>
          <w:szCs w:val="24"/>
        </w:rPr>
        <w:t xml:space="preserve">, Nilai religi, </w:t>
      </w:r>
      <w:r w:rsidRPr="0007517A">
        <w:rPr>
          <w:rFonts w:ascii="Arial" w:hAnsi="Arial"/>
          <w:sz w:val="24"/>
          <w:szCs w:val="24"/>
          <w:lang w:val="en-US"/>
        </w:rPr>
        <w:t xml:space="preserve">Cerita rakyat asal usul </w:t>
      </w:r>
      <w:r w:rsidR="0007517A">
        <w:rPr>
          <w:rFonts w:ascii="Arial" w:hAnsi="Arial"/>
          <w:sz w:val="24"/>
          <w:szCs w:val="24"/>
          <w:lang w:val="en-US"/>
        </w:rPr>
        <w:t>Payanderket</w:t>
      </w:r>
      <w:r w:rsidRPr="0007517A">
        <w:rPr>
          <w:rFonts w:ascii="Arial" w:hAnsi="Arial"/>
          <w:sz w:val="24"/>
          <w:szCs w:val="24"/>
          <w:lang w:val="en-US"/>
        </w:rPr>
        <w:t xml:space="preserve"> memperlihatkan suku Karo menganut kepercayaan animisme, mereka percay</w:t>
      </w:r>
      <w:r w:rsidR="00B5505D">
        <w:rPr>
          <w:rFonts w:ascii="Arial" w:hAnsi="Arial"/>
          <w:sz w:val="24"/>
          <w:szCs w:val="24"/>
          <w:lang w:val="en-US"/>
        </w:rPr>
        <w:t>a danau</w:t>
      </w:r>
      <w:r w:rsidRPr="0007517A">
        <w:rPr>
          <w:rFonts w:ascii="Arial" w:hAnsi="Arial"/>
          <w:sz w:val="24"/>
          <w:szCs w:val="24"/>
          <w:lang w:val="en-US"/>
        </w:rPr>
        <w:t xml:space="preserve"> (</w:t>
      </w:r>
      <w:r w:rsidR="0007517A">
        <w:rPr>
          <w:rFonts w:ascii="Arial" w:hAnsi="Arial"/>
          <w:sz w:val="24"/>
          <w:szCs w:val="24"/>
          <w:lang w:val="en-US"/>
        </w:rPr>
        <w:t>Payanderket</w:t>
      </w:r>
      <w:r w:rsidRPr="0007517A">
        <w:rPr>
          <w:rFonts w:ascii="Arial" w:hAnsi="Arial"/>
          <w:sz w:val="24"/>
          <w:szCs w:val="24"/>
          <w:lang w:val="en-US"/>
        </w:rPr>
        <w:t xml:space="preserve">) sebagai tempat nenek moyang yang memberi kesejahteraan hidup, sehingga </w:t>
      </w:r>
      <w:r w:rsidR="0007517A">
        <w:rPr>
          <w:rFonts w:ascii="Arial" w:hAnsi="Arial"/>
          <w:sz w:val="24"/>
          <w:szCs w:val="24"/>
          <w:lang w:val="en-US"/>
        </w:rPr>
        <w:t>Payanderket</w:t>
      </w:r>
      <w:r w:rsidRPr="0007517A">
        <w:rPr>
          <w:rFonts w:ascii="Arial" w:hAnsi="Arial"/>
          <w:sz w:val="24"/>
          <w:szCs w:val="24"/>
          <w:lang w:val="en-US"/>
        </w:rPr>
        <w:t xml:space="preserve"> dijadikan tempat untuk melakukan upacara adat. </w:t>
      </w:r>
      <w:r w:rsidRPr="0007517A">
        <w:rPr>
          <w:rFonts w:ascii="Arial" w:hAnsi="Arial"/>
          <w:i/>
          <w:sz w:val="24"/>
          <w:szCs w:val="24"/>
          <w:lang w:val="en-US"/>
        </w:rPr>
        <w:t>Ketiga</w:t>
      </w:r>
      <w:r w:rsidRPr="0007517A">
        <w:rPr>
          <w:rFonts w:ascii="Arial" w:hAnsi="Arial"/>
          <w:sz w:val="24"/>
          <w:szCs w:val="24"/>
        </w:rPr>
        <w:t>, nilai hukum</w:t>
      </w:r>
      <w:r w:rsidRPr="0007517A">
        <w:rPr>
          <w:rFonts w:ascii="Arial" w:hAnsi="Arial"/>
          <w:sz w:val="24"/>
          <w:szCs w:val="24"/>
          <w:lang w:val="en-US"/>
        </w:rPr>
        <w:t xml:space="preserve"> </w:t>
      </w:r>
      <w:r w:rsidRPr="0007517A">
        <w:rPr>
          <w:rFonts w:ascii="Arial" w:hAnsi="Arial"/>
          <w:sz w:val="24"/>
          <w:szCs w:val="24"/>
        </w:rPr>
        <w:t xml:space="preserve">adalah aturan yang berlaku atau yang dibuat oleh kepala-kepala suku atau raja-raja adat setempat, </w:t>
      </w:r>
      <w:r w:rsidRPr="0007517A">
        <w:rPr>
          <w:rFonts w:ascii="Arial" w:hAnsi="Arial"/>
          <w:sz w:val="24"/>
          <w:szCs w:val="24"/>
          <w:lang w:val="en-US"/>
        </w:rPr>
        <w:t xml:space="preserve">Cerita rakyat asal-usul </w:t>
      </w:r>
      <w:r w:rsidR="0007517A">
        <w:rPr>
          <w:rFonts w:ascii="Arial" w:hAnsi="Arial"/>
          <w:sz w:val="24"/>
          <w:szCs w:val="24"/>
          <w:lang w:val="en-US"/>
        </w:rPr>
        <w:t>Payanderket</w:t>
      </w:r>
      <w:r w:rsidRPr="0007517A">
        <w:rPr>
          <w:rFonts w:ascii="Arial" w:hAnsi="Arial"/>
          <w:sz w:val="24"/>
          <w:szCs w:val="24"/>
          <w:lang w:val="en-US"/>
        </w:rPr>
        <w:t xml:space="preserve"> memperlihatkan bagaimana hukum yang berlangsung di suku karo, hukuman harus di kerjakan dengan konsikuensi yang telah di sepakati bersama</w:t>
      </w:r>
      <w:r w:rsidRPr="0007517A">
        <w:rPr>
          <w:rFonts w:ascii="Arial" w:hAnsi="Arial"/>
          <w:sz w:val="24"/>
          <w:szCs w:val="24"/>
        </w:rPr>
        <w:t xml:space="preserve">. </w:t>
      </w:r>
      <w:proofErr w:type="gramStart"/>
      <w:r w:rsidRPr="0007517A">
        <w:rPr>
          <w:rFonts w:ascii="Arial" w:hAnsi="Arial"/>
          <w:i/>
          <w:sz w:val="24"/>
          <w:szCs w:val="24"/>
          <w:lang w:val="en-US"/>
        </w:rPr>
        <w:t>Keempat</w:t>
      </w:r>
      <w:r w:rsidRPr="0007517A">
        <w:rPr>
          <w:rFonts w:ascii="Arial" w:hAnsi="Arial"/>
          <w:sz w:val="24"/>
          <w:szCs w:val="24"/>
        </w:rPr>
        <w:t xml:space="preserve">, nilai konflik adalah, bagi orang </w:t>
      </w:r>
      <w:r w:rsidRPr="0007517A">
        <w:rPr>
          <w:rFonts w:ascii="Arial" w:hAnsi="Arial"/>
          <w:sz w:val="24"/>
          <w:szCs w:val="24"/>
          <w:lang w:val="en-US"/>
        </w:rPr>
        <w:t>Karo</w:t>
      </w:r>
      <w:r w:rsidRPr="0007517A">
        <w:rPr>
          <w:rFonts w:ascii="Arial" w:hAnsi="Arial"/>
          <w:sz w:val="24"/>
          <w:szCs w:val="24"/>
        </w:rPr>
        <w:t xml:space="preserve"> konflik adalah suatu permasalahan yang harus diselesaikan</w:t>
      </w:r>
      <w:r w:rsidRPr="0007517A">
        <w:rPr>
          <w:rFonts w:ascii="Arial" w:hAnsi="Arial"/>
          <w:sz w:val="24"/>
          <w:szCs w:val="24"/>
          <w:lang w:val="en-US"/>
        </w:rPr>
        <w:t xml:space="preserve">, Cerita asal-usul </w:t>
      </w:r>
      <w:r w:rsidR="0007517A">
        <w:rPr>
          <w:rFonts w:ascii="Arial" w:hAnsi="Arial"/>
          <w:sz w:val="24"/>
          <w:szCs w:val="24"/>
          <w:lang w:val="en-US"/>
        </w:rPr>
        <w:t>Payanderket</w:t>
      </w:r>
      <w:r w:rsidRPr="0007517A">
        <w:rPr>
          <w:rFonts w:ascii="Arial" w:hAnsi="Arial"/>
          <w:sz w:val="24"/>
          <w:szCs w:val="24"/>
          <w:lang w:val="en-US"/>
        </w:rPr>
        <w:t xml:space="preserve"> memperlihatkan bahwa setiap permasalahan pasti memiliki jalan keluar.</w:t>
      </w:r>
      <w:proofErr w:type="gramEnd"/>
      <w:r w:rsidRPr="0007517A">
        <w:rPr>
          <w:rFonts w:ascii="Arial" w:hAnsi="Arial"/>
          <w:sz w:val="24"/>
          <w:szCs w:val="24"/>
          <w:lang w:val="en-US"/>
        </w:rPr>
        <w:t xml:space="preserve"> </w:t>
      </w:r>
      <w:r w:rsidRPr="0007517A">
        <w:rPr>
          <w:rFonts w:ascii="Arial" w:hAnsi="Arial"/>
          <w:i/>
          <w:sz w:val="24"/>
          <w:szCs w:val="24"/>
          <w:lang w:val="en-US"/>
        </w:rPr>
        <w:t>Kelima</w:t>
      </w:r>
      <w:r w:rsidRPr="0007517A">
        <w:rPr>
          <w:rFonts w:ascii="Arial" w:hAnsi="Arial"/>
          <w:sz w:val="24"/>
          <w:szCs w:val="24"/>
          <w:lang w:val="en-US"/>
        </w:rPr>
        <w:t xml:space="preserve">, Nilai kasih sayang adalah nilai yang terdapat pada sikap setiap orang yang rela mengasihi sesama manusia. </w:t>
      </w:r>
      <w:proofErr w:type="gramStart"/>
      <w:r w:rsidRPr="0007517A">
        <w:rPr>
          <w:rFonts w:ascii="Arial" w:hAnsi="Arial"/>
          <w:sz w:val="24"/>
          <w:szCs w:val="24"/>
          <w:lang w:val="en-US"/>
        </w:rPr>
        <w:t xml:space="preserve">Cerita asal-usul </w:t>
      </w:r>
      <w:r w:rsidR="0007517A">
        <w:rPr>
          <w:rFonts w:ascii="Arial" w:hAnsi="Arial"/>
          <w:sz w:val="24"/>
          <w:szCs w:val="24"/>
          <w:lang w:val="en-US"/>
        </w:rPr>
        <w:t>Payanderket</w:t>
      </w:r>
      <w:r w:rsidRPr="0007517A">
        <w:rPr>
          <w:rFonts w:ascii="Arial" w:hAnsi="Arial"/>
          <w:sz w:val="24"/>
          <w:szCs w:val="24"/>
          <w:lang w:val="en-US"/>
        </w:rPr>
        <w:t xml:space="preserve"> memperlihatkan kasih sayang selalu diiringi dengan pengorbanan yang besar.</w:t>
      </w:r>
      <w:proofErr w:type="gramEnd"/>
      <w:r w:rsidRPr="0007517A">
        <w:rPr>
          <w:rFonts w:ascii="Arial" w:hAnsi="Arial"/>
          <w:sz w:val="24"/>
          <w:szCs w:val="24"/>
          <w:lang w:val="en-US"/>
        </w:rPr>
        <w:t xml:space="preserve"> </w:t>
      </w:r>
    </w:p>
    <w:p w:rsidR="00330E96" w:rsidRPr="0007517A" w:rsidRDefault="007E6A6C" w:rsidP="000C0FB2">
      <w:pPr>
        <w:spacing w:after="0" w:line="240" w:lineRule="auto"/>
        <w:ind w:firstLine="720"/>
        <w:jc w:val="both"/>
        <w:rPr>
          <w:rFonts w:ascii="Arial" w:hAnsi="Arial"/>
          <w:sz w:val="24"/>
          <w:szCs w:val="24"/>
          <w:lang w:val="en-US"/>
        </w:rPr>
      </w:pPr>
      <w:proofErr w:type="gramStart"/>
      <w:r w:rsidRPr="0007517A">
        <w:rPr>
          <w:rFonts w:ascii="Arial" w:hAnsi="Arial"/>
          <w:sz w:val="24"/>
          <w:szCs w:val="24"/>
          <w:lang w:val="en-US"/>
        </w:rPr>
        <w:t xml:space="preserve">Semua nilai nilai ini diambil berdasarkan pengamatan dari cerita rakyat Asal-usul </w:t>
      </w:r>
      <w:r w:rsidR="0007517A">
        <w:rPr>
          <w:rFonts w:ascii="Arial" w:hAnsi="Arial"/>
          <w:sz w:val="24"/>
          <w:szCs w:val="24"/>
          <w:lang w:val="en-US"/>
        </w:rPr>
        <w:t>Payanderket</w:t>
      </w:r>
      <w:r w:rsidRPr="0007517A">
        <w:rPr>
          <w:rFonts w:ascii="Arial" w:hAnsi="Arial"/>
          <w:sz w:val="24"/>
          <w:szCs w:val="24"/>
          <w:lang w:val="en-US"/>
        </w:rPr>
        <w:t xml:space="preserve"> Kab Karo.</w:t>
      </w:r>
      <w:proofErr w:type="gramEnd"/>
      <w:r w:rsidRPr="0007517A">
        <w:rPr>
          <w:rFonts w:ascii="Arial" w:hAnsi="Arial"/>
          <w:sz w:val="24"/>
          <w:szCs w:val="24"/>
          <w:lang w:val="en-US"/>
        </w:rPr>
        <w:t xml:space="preserve"> </w:t>
      </w:r>
      <w:proofErr w:type="gramStart"/>
      <w:r w:rsidRPr="0007517A">
        <w:rPr>
          <w:rFonts w:ascii="Arial" w:hAnsi="Arial"/>
          <w:sz w:val="24"/>
          <w:szCs w:val="24"/>
          <w:lang w:val="en-US"/>
        </w:rPr>
        <w:t>Selain itu diadakan pengamatan keadaan suku karo yang sekarang banyak nilai-nilai kebudayaan lainnya yang bisa diambil dari suatu cerita rakyat.</w:t>
      </w:r>
      <w:proofErr w:type="gramEnd"/>
      <w:r w:rsidR="00B5505D">
        <w:rPr>
          <w:rFonts w:ascii="Arial" w:hAnsi="Arial"/>
          <w:sz w:val="24"/>
          <w:szCs w:val="24"/>
          <w:lang w:val="en-US"/>
        </w:rPr>
        <w:t xml:space="preserve"> </w:t>
      </w:r>
      <w:proofErr w:type="gramStart"/>
      <w:r w:rsidRPr="0007517A">
        <w:rPr>
          <w:rFonts w:ascii="Arial" w:hAnsi="Arial"/>
          <w:sz w:val="24"/>
          <w:szCs w:val="24"/>
          <w:lang w:val="en-US"/>
        </w:rPr>
        <w:t>Nilai-nilai kebudayaan yang bisa di pelajari tidak hanya bisa didapatkan dari kehidupan sehari-hari karena nilai kebudayaan itu sendiri berasal dari kegiatan sehari-hari.</w:t>
      </w:r>
      <w:proofErr w:type="gramEnd"/>
      <w:r w:rsidRPr="0007517A">
        <w:rPr>
          <w:rFonts w:ascii="Arial" w:hAnsi="Arial"/>
          <w:sz w:val="24"/>
          <w:szCs w:val="24"/>
          <w:lang w:val="en-US"/>
        </w:rPr>
        <w:t xml:space="preserve"> Disimpulkan juga bahwa suatu sejarah atau suatu cerita rakyat bisa kita petik nilai kehidupan didalamnya.        </w:t>
      </w:r>
    </w:p>
    <w:p w:rsidR="00330E96" w:rsidRPr="0007517A" w:rsidRDefault="00330E96">
      <w:pPr>
        <w:spacing w:after="0" w:line="240" w:lineRule="auto"/>
        <w:jc w:val="both"/>
        <w:rPr>
          <w:rFonts w:ascii="Arial" w:hAnsi="Arial"/>
          <w:sz w:val="24"/>
          <w:szCs w:val="24"/>
          <w:lang w:val="en-US"/>
        </w:rPr>
      </w:pPr>
    </w:p>
    <w:p w:rsidR="00330E96" w:rsidRPr="0007517A" w:rsidRDefault="007E6A6C">
      <w:pPr>
        <w:spacing w:after="0" w:line="240" w:lineRule="auto"/>
        <w:rPr>
          <w:rFonts w:ascii="Arial" w:hAnsi="Arial"/>
          <w:b/>
          <w:sz w:val="24"/>
          <w:szCs w:val="24"/>
          <w:lang w:val="en-US"/>
        </w:rPr>
      </w:pPr>
      <w:r w:rsidRPr="0007517A">
        <w:rPr>
          <w:rFonts w:ascii="Arial" w:hAnsi="Arial"/>
          <w:b/>
          <w:sz w:val="24"/>
          <w:szCs w:val="24"/>
          <w:lang w:val="en-US"/>
        </w:rPr>
        <w:t>DAFTAR RUJUKAN</w:t>
      </w:r>
    </w:p>
    <w:bookmarkEnd w:id="3"/>
    <w:p w:rsidR="00330E96" w:rsidRPr="0007517A" w:rsidRDefault="007E6A6C" w:rsidP="000C0FB2">
      <w:pPr>
        <w:pStyle w:val="NormalWeb"/>
        <w:spacing w:before="0" w:beforeAutospacing="0" w:after="0" w:afterAutospacing="0"/>
        <w:ind w:left="709" w:right="195" w:hanging="709"/>
        <w:contextualSpacing/>
        <w:jc w:val="both"/>
        <w:rPr>
          <w:rFonts w:ascii="Arial" w:hAnsi="Arial" w:cs="Arial"/>
        </w:rPr>
      </w:pPr>
      <w:r w:rsidRPr="0007517A">
        <w:rPr>
          <w:rFonts w:ascii="Arial" w:hAnsi="Arial" w:cs="Arial"/>
        </w:rPr>
        <w:t xml:space="preserve">Hidayatillah, Yetti. (2017). Komparasi Nilai Kekerabatan Tanèyan Lanjháng Masyarakat Madura. </w:t>
      </w:r>
      <w:r w:rsidRPr="0007517A">
        <w:rPr>
          <w:rFonts w:ascii="Arial" w:hAnsi="Arial" w:cs="Arial"/>
          <w:i/>
        </w:rPr>
        <w:t>Jurnal Ilmiah Pendidikan Pancasila dan Kewarganegaraan</w:t>
      </w:r>
      <w:r w:rsidRPr="0007517A">
        <w:rPr>
          <w:rFonts w:ascii="Arial" w:hAnsi="Arial" w:cs="Arial"/>
        </w:rPr>
        <w:t xml:space="preserve">. 2(2), 146-153. </w:t>
      </w:r>
    </w:p>
    <w:p w:rsidR="00330E96" w:rsidRPr="0007517A" w:rsidRDefault="007E6A6C" w:rsidP="000C0FB2">
      <w:pPr>
        <w:pStyle w:val="NormalWeb"/>
        <w:spacing w:before="0" w:beforeAutospacing="0" w:after="0" w:afterAutospacing="0"/>
        <w:ind w:left="709" w:right="195" w:hanging="709"/>
        <w:contextualSpacing/>
        <w:jc w:val="both"/>
        <w:rPr>
          <w:rFonts w:ascii="Arial" w:hAnsi="Arial" w:cs="Arial"/>
        </w:rPr>
      </w:pPr>
      <w:r w:rsidRPr="0007517A">
        <w:rPr>
          <w:rFonts w:ascii="Arial" w:hAnsi="Arial" w:cs="Arial"/>
        </w:rPr>
        <w:t>Koentjaraningrat. (2009). Pengantar Ilmu Antropologi. Jakarta: Rineka Cipta.</w:t>
      </w:r>
    </w:p>
    <w:p w:rsidR="00330E96" w:rsidRPr="0007517A" w:rsidRDefault="007E6A6C" w:rsidP="000C0FB2">
      <w:pPr>
        <w:pStyle w:val="NormalWeb"/>
        <w:spacing w:before="0" w:beforeAutospacing="0" w:after="0" w:afterAutospacing="0"/>
        <w:ind w:left="709" w:right="195" w:hanging="709"/>
        <w:contextualSpacing/>
        <w:jc w:val="both"/>
        <w:rPr>
          <w:rFonts w:ascii="Arial" w:hAnsi="Arial" w:cs="Arial"/>
        </w:rPr>
      </w:pPr>
      <w:r w:rsidRPr="0007517A">
        <w:rPr>
          <w:rFonts w:ascii="Arial" w:hAnsi="Arial" w:cs="Arial"/>
        </w:rPr>
        <w:t>Merdiyatna. (2019). Nilai-Nilai Budaya Dalam Cerita Rakyat Panjalu. Jurnal Pendidikan Bahasa dan Sastra Indonesia. 4(1), 143-148.</w:t>
      </w:r>
    </w:p>
    <w:p w:rsidR="00330E96" w:rsidRPr="0007517A" w:rsidRDefault="007E6A6C" w:rsidP="000C0FB2">
      <w:pPr>
        <w:pStyle w:val="NormalWeb"/>
        <w:spacing w:before="0" w:beforeAutospacing="0" w:after="0" w:afterAutospacing="0"/>
        <w:ind w:left="709" w:right="195" w:hanging="709"/>
        <w:contextualSpacing/>
        <w:jc w:val="both"/>
        <w:rPr>
          <w:rFonts w:ascii="Arial" w:hAnsi="Arial" w:cs="Arial"/>
        </w:rPr>
      </w:pPr>
      <w:r w:rsidRPr="0007517A">
        <w:rPr>
          <w:rFonts w:ascii="Arial" w:hAnsi="Arial" w:cs="Arial"/>
        </w:rPr>
        <w:t xml:space="preserve">Puriyadi. 2012. Nilai Etika Dalam Kalilah Wa Dimnah. Yogyakarta: Badan Litbang &amp; Diklat Kementerian Agama </w:t>
      </w:r>
    </w:p>
    <w:p w:rsidR="00330E96" w:rsidRPr="0007517A" w:rsidRDefault="007E6A6C" w:rsidP="000C0FB2">
      <w:pPr>
        <w:pStyle w:val="NormalWeb"/>
        <w:spacing w:before="0" w:beforeAutospacing="0" w:after="0" w:afterAutospacing="0"/>
        <w:ind w:left="709" w:right="195" w:hanging="709"/>
        <w:contextualSpacing/>
        <w:jc w:val="both"/>
        <w:rPr>
          <w:rFonts w:ascii="Arial" w:hAnsi="Arial" w:cs="Arial"/>
        </w:rPr>
      </w:pPr>
      <w:r w:rsidRPr="0007517A">
        <w:rPr>
          <w:rFonts w:ascii="Arial" w:hAnsi="Arial" w:cs="Arial"/>
        </w:rPr>
        <w:t>Ratna, N. K. (2007). Teori, Metode, dan Teknik Penelitian Sastra. Yogyakarta: Pustaka Pelajar.</w:t>
      </w:r>
    </w:p>
    <w:p w:rsidR="00330E96" w:rsidRPr="0007517A" w:rsidRDefault="007E6A6C" w:rsidP="000C0FB2">
      <w:pPr>
        <w:pStyle w:val="NormalWeb"/>
        <w:spacing w:before="0" w:beforeAutospacing="0" w:after="0" w:afterAutospacing="0"/>
        <w:ind w:left="709" w:right="195" w:hanging="709"/>
        <w:contextualSpacing/>
        <w:jc w:val="both"/>
        <w:rPr>
          <w:rFonts w:ascii="Arial" w:hAnsi="Arial" w:cs="Arial"/>
        </w:rPr>
      </w:pPr>
      <w:r w:rsidRPr="0007517A">
        <w:rPr>
          <w:rFonts w:ascii="Arial" w:hAnsi="Arial" w:cs="Arial"/>
        </w:rPr>
        <w:t xml:space="preserve">Sitepu, S.Emlit &amp; Ardoni. (2019). Informasi budaya suku karo Sumatera utara. </w:t>
      </w:r>
      <w:r w:rsidRPr="0007517A">
        <w:rPr>
          <w:rFonts w:ascii="Arial" w:hAnsi="Arial" w:cs="Arial"/>
          <w:i/>
        </w:rPr>
        <w:t>Jurnal Ilmu Informasi Perpustakaan dan Kearsipan.</w:t>
      </w:r>
      <w:r w:rsidRPr="0007517A">
        <w:rPr>
          <w:rFonts w:ascii="Arial" w:hAnsi="Arial" w:cs="Arial"/>
        </w:rPr>
        <w:t>8(1),</w:t>
      </w:r>
      <w:r w:rsidRPr="0007517A">
        <w:rPr>
          <w:rFonts w:ascii="Arial" w:hAnsi="Arial" w:cs="Arial"/>
          <w:i/>
        </w:rPr>
        <w:t xml:space="preserve"> </w:t>
      </w:r>
      <w:r w:rsidRPr="0007517A">
        <w:rPr>
          <w:rFonts w:ascii="Arial" w:hAnsi="Arial" w:cs="Arial"/>
        </w:rPr>
        <w:t>413-420.</w:t>
      </w:r>
    </w:p>
    <w:p w:rsidR="00330E96" w:rsidRPr="0007517A" w:rsidRDefault="000C0FB2" w:rsidP="000C0FB2">
      <w:pPr>
        <w:pStyle w:val="NormalWeb"/>
        <w:spacing w:before="0" w:beforeAutospacing="0" w:after="0" w:afterAutospacing="0"/>
        <w:ind w:left="709" w:right="195" w:hanging="709"/>
        <w:contextualSpacing/>
        <w:jc w:val="both"/>
        <w:rPr>
          <w:rFonts w:ascii="Arial" w:hAnsi="Arial" w:cs="Arial"/>
        </w:rPr>
      </w:pPr>
      <w:proofErr w:type="gramStart"/>
      <w:r>
        <w:rPr>
          <w:rFonts w:ascii="Arial" w:hAnsi="Arial" w:cs="Arial"/>
        </w:rPr>
        <w:t>Tumanggor, dkk</w:t>
      </w:r>
      <w:r w:rsidR="007E6A6C" w:rsidRPr="0007517A">
        <w:rPr>
          <w:rFonts w:ascii="Arial" w:hAnsi="Arial" w:cs="Arial"/>
        </w:rPr>
        <w:t>.</w:t>
      </w:r>
      <w:proofErr w:type="gramEnd"/>
      <w:r w:rsidR="007E6A6C" w:rsidRPr="0007517A">
        <w:rPr>
          <w:rFonts w:ascii="Arial" w:hAnsi="Arial" w:cs="Arial"/>
        </w:rPr>
        <w:t xml:space="preserve"> (2010). Ilmu Sosial Dan Budaya Dasar. Jakarta: Kencana</w:t>
      </w:r>
    </w:p>
    <w:bookmarkEnd w:id="4"/>
    <w:p w:rsidR="00330E96" w:rsidRPr="0007517A" w:rsidRDefault="00330E96">
      <w:pPr>
        <w:pStyle w:val="NormalWeb"/>
        <w:spacing w:before="0" w:beforeAutospacing="0" w:after="0" w:afterAutospacing="0"/>
        <w:ind w:left="360" w:right="195" w:hanging="360"/>
        <w:contextualSpacing/>
        <w:jc w:val="both"/>
        <w:rPr>
          <w:rFonts w:ascii="Arial" w:hAnsi="Arial" w:cs="Arial"/>
          <w:color w:val="0563C1"/>
          <w:sz w:val="22"/>
          <w:szCs w:val="22"/>
          <w:u w:val="single"/>
        </w:rPr>
      </w:pPr>
    </w:p>
    <w:sectPr w:rsidR="00330E96" w:rsidRPr="0007517A">
      <w:type w:val="continuous"/>
      <w:pgSz w:w="11906" w:h="16838" w:code="9"/>
      <w:pgMar w:top="1077" w:right="1077" w:bottom="107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9A9" w:rsidRDefault="006229A9">
      <w:pPr>
        <w:spacing w:after="0" w:line="240" w:lineRule="auto"/>
      </w:pPr>
      <w:r>
        <w:separator/>
      </w:r>
    </w:p>
  </w:endnote>
  <w:endnote w:type="continuationSeparator" w:id="0">
    <w:p w:rsidR="006229A9" w:rsidRDefault="00622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96" w:rsidRDefault="007E6A6C">
    <w:pPr>
      <w:pStyle w:val="Footer"/>
      <w:tabs>
        <w:tab w:val="clear" w:pos="4513"/>
        <w:tab w:val="clear" w:pos="9026"/>
      </w:tabs>
      <w:spacing w:after="0" w:line="240" w:lineRule="auto"/>
      <w:jc w:val="right"/>
    </w:pPr>
    <w:r>
      <w:rPr>
        <w:rFonts w:ascii="Calibri Light" w:eastAsia="SimSun" w:hAnsi="Calibri Light" w:cs="Times New Roman"/>
        <w:noProof/>
        <w:sz w:val="28"/>
        <w:szCs w:val="28"/>
        <w:lang w:val="en-US"/>
      </w:rPr>
      <mc:AlternateContent>
        <mc:Choice Requires="wps">
          <w:drawing>
            <wp:anchor distT="0" distB="0" distL="0" distR="0" simplePos="0" relativeHeight="5" behindDoc="1" locked="0" layoutInCell="1" allowOverlap="1" wp14:anchorId="22C73650" wp14:editId="4F7B6085">
              <wp:simplePos x="0" y="0"/>
              <wp:positionH relativeFrom="leftMargin">
                <wp:posOffset>900430</wp:posOffset>
              </wp:positionH>
              <wp:positionV relativeFrom="bottomMargin">
                <wp:posOffset>76835</wp:posOffset>
              </wp:positionV>
              <wp:extent cx="512444" cy="441325"/>
              <wp:effectExtent l="0" t="0" r="0" b="0"/>
              <wp:wrapNone/>
              <wp:docPr id="4097" name="Flowchart: Alternate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444" cy="441325"/>
                      </a:xfrm>
                      <a:prstGeom prst="flowChartAlternateProcess">
                        <a:avLst/>
                      </a:prstGeom>
                      <a:ln>
                        <a:noFill/>
                      </a:ln>
                    </wps:spPr>
                    <wps:txbx>
                      <w:txbxContent>
                        <w:p w:rsidR="00330E96" w:rsidRDefault="007E6A6C">
                          <w:pPr>
                            <w:pStyle w:val="Footer"/>
                            <w:pBdr>
                              <w:top w:val="single" w:sz="12" w:space="1" w:color="A5A5A5"/>
                              <w:bottom w:val="single" w:sz="48" w:space="1" w:color="A5A5A5"/>
                            </w:pBdr>
                            <w:jc w:val="center"/>
                            <w:rPr>
                              <w:sz w:val="28"/>
                              <w:szCs w:val="28"/>
                            </w:rPr>
                          </w:pPr>
                          <w:r>
                            <w:fldChar w:fldCharType="begin"/>
                          </w:r>
                          <w:r>
                            <w:instrText xml:space="preserve"> PAGE    \* MERGEFORMAT </w:instrText>
                          </w:r>
                          <w:r>
                            <w:fldChar w:fldCharType="separate"/>
                          </w:r>
                          <w:r w:rsidR="00F36C68" w:rsidRPr="00F36C68">
                            <w:rPr>
                              <w:noProof/>
                              <w:sz w:val="28"/>
                              <w:szCs w:val="28"/>
                            </w:rPr>
                            <w:t>4</w:t>
                          </w:r>
                          <w:r>
                            <w:rPr>
                              <w:noProof/>
                              <w:sz w:val="28"/>
                              <w:szCs w:val="28"/>
                            </w:rPr>
                            <w:fldChar w:fldCharType="end"/>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9" o:spid="_x0000_s1026" type="#_x0000_t176" style="position:absolute;left:0;text-align:left;margin-left:70.9pt;margin-top:6.05pt;width:40.35pt;height:34.75pt;z-index:-503316475;visibility:visible;mso-wrap-style:square;mso-width-percent:0;mso-height-percent:0;mso-wrap-distance-left:0;mso-wrap-distance-top:0;mso-wrap-distance-right:0;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" filled="f" stroked="f">
              <v:path arrowok="t"/>
              <v:textbox>
                <w:txbxContent>
                  <w:p w:rsidR="00330E96" w:rsidRDefault="007E6A6C">
                    <w:pPr>
                      <w:pStyle w:val="Footer"/>
                      <w:pBdr>
                        <w:top w:val="single" w:sz="12" w:space="1" w:color="A5A5A5"/>
                        <w:bottom w:val="single" w:sz="48" w:space="1" w:color="A5A5A5"/>
                      </w:pBdr>
                      <w:jc w:val="center"/>
                      <w:rPr>
                        <w:sz w:val="28"/>
                        <w:szCs w:val="28"/>
                      </w:rPr>
                    </w:pPr>
                    <w:r>
                      <w:fldChar w:fldCharType="begin"/>
                    </w:r>
                    <w:r>
                      <w:instrText xml:space="preserve"> PAGE    \* MERGEFORMAT </w:instrText>
                    </w:r>
                    <w:r>
                      <w:fldChar w:fldCharType="separate"/>
                    </w:r>
                    <w:r w:rsidR="00F36C68" w:rsidRPr="00F36C68">
                      <w:rPr>
                        <w:noProof/>
                        <w:sz w:val="28"/>
                        <w:szCs w:val="28"/>
                      </w:rPr>
                      <w:t>4</w:t>
                    </w:r>
                    <w:r>
                      <w:rPr>
                        <w:noProof/>
                        <w:sz w:val="28"/>
                        <w:szCs w:val="28"/>
                      </w:rPr>
                      <w:fldChar w:fldCharType="end"/>
                    </w:r>
                  </w:p>
                </w:txbxContent>
              </v:textbox>
              <w10:wrap anchorx="margin" anchory="margin"/>
            </v:shape>
          </w:pict>
        </mc:Fallback>
      </mc:AlternateContent>
    </w:r>
    <w:r>
      <w:tab/>
    </w:r>
  </w:p>
  <w:p w:rsidR="00330E96" w:rsidRDefault="007E6A6C">
    <w:pPr>
      <w:pStyle w:val="Footer"/>
      <w:tabs>
        <w:tab w:val="clear" w:pos="4513"/>
        <w:tab w:val="clear" w:pos="9026"/>
      </w:tabs>
      <w:spacing w:after="0" w:line="240" w:lineRule="auto"/>
      <w:ind w:right="51"/>
      <w:jc w:val="right"/>
      <w:rPr>
        <w:lang w:val="en-ID"/>
      </w:rPr>
    </w:pPr>
    <w:r>
      <w:rPr>
        <w:rFonts w:ascii="Book Antiqua" w:hAnsi="Book Antiqua"/>
        <w:b/>
        <w:bCs/>
        <w:sz w:val="16"/>
        <w:szCs w:val="16"/>
        <w:lang w:val="en-US"/>
      </w:rPr>
      <w:t>WEBINAR SEMINAR NASIONAL LALONGÉT 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96" w:rsidRDefault="007E6A6C">
    <w:pPr>
      <w:pStyle w:val="Footer"/>
      <w:spacing w:after="0" w:line="240" w:lineRule="auto"/>
      <w:rPr>
        <w:rFonts w:ascii="Book Antiqua" w:hAnsi="Book Antiqua"/>
        <w:b/>
        <w:bCs/>
        <w:lang w:val="en-US"/>
      </w:rPr>
    </w:pPr>
    <w:r>
      <w:rPr>
        <w:rFonts w:ascii="Calibri Light" w:eastAsia="SimSun" w:hAnsi="Calibri Light" w:cs="Times New Roman"/>
        <w:noProof/>
        <w:sz w:val="28"/>
        <w:szCs w:val="28"/>
        <w:lang w:val="en-US"/>
      </w:rPr>
      <mc:AlternateContent>
        <mc:Choice Requires="wps">
          <w:drawing>
            <wp:anchor distT="0" distB="0" distL="0" distR="0" simplePos="0" relativeHeight="4" behindDoc="0" locked="0" layoutInCell="1" allowOverlap="1" wp14:anchorId="4B32B6C4" wp14:editId="739A5EFB">
              <wp:simplePos x="0" y="0"/>
              <wp:positionH relativeFrom="rightMargin">
                <wp:posOffset>-501337</wp:posOffset>
              </wp:positionH>
              <wp:positionV relativeFrom="bottomMargin">
                <wp:posOffset>112736</wp:posOffset>
              </wp:positionV>
              <wp:extent cx="512444" cy="441325"/>
              <wp:effectExtent l="0" t="0" r="1905" b="0"/>
              <wp:wrapNone/>
              <wp:docPr id="4098"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444" cy="441325"/>
                      </a:xfrm>
                      <a:prstGeom prst="flowChartAlternateProcess">
                        <a:avLst/>
                      </a:prstGeom>
                      <a:ln>
                        <a:noFill/>
                      </a:ln>
                    </wps:spPr>
                    <wps:txbx>
                      <w:txbxContent>
                        <w:p w:rsidR="00330E96" w:rsidRDefault="007E6A6C">
                          <w:pPr>
                            <w:pStyle w:val="Footer"/>
                            <w:pBdr>
                              <w:top w:val="single" w:sz="12" w:space="1" w:color="A5A5A5"/>
                              <w:bottom w:val="single" w:sz="48" w:space="1" w:color="A5A5A5"/>
                            </w:pBdr>
                            <w:jc w:val="center"/>
                            <w:rPr>
                              <w:sz w:val="28"/>
                              <w:szCs w:val="28"/>
                            </w:rPr>
                          </w:pPr>
                          <w:r>
                            <w:fldChar w:fldCharType="begin"/>
                          </w:r>
                          <w:r>
                            <w:instrText xml:space="preserve"> PAGE    \* MERGEFORMAT </w:instrText>
                          </w:r>
                          <w:r>
                            <w:fldChar w:fldCharType="separate"/>
                          </w:r>
                          <w:r w:rsidR="00F36C68" w:rsidRPr="00F36C68">
                            <w:rPr>
                              <w:noProof/>
                              <w:sz w:val="28"/>
                              <w:szCs w:val="28"/>
                            </w:rPr>
                            <w:t>3</w:t>
                          </w:r>
                          <w:r>
                            <w:rPr>
                              <w:noProof/>
                              <w:sz w:val="28"/>
                              <w:szCs w:val="28"/>
                            </w:rPr>
                            <w:fldChar w:fldCharType="end"/>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27" type="#_x0000_t176" style="position:absolute;margin-left:-39.5pt;margin-top:8.9pt;width:40.35pt;height:34.75pt;z-index: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" filled="f" stroked="f">
              <v:path arrowok="t"/>
              <v:textbox>
                <w:txbxContent>
                  <w:p w:rsidR="00330E96" w:rsidRDefault="007E6A6C">
                    <w:pPr>
                      <w:pStyle w:val="Footer"/>
                      <w:pBdr>
                        <w:top w:val="single" w:sz="12" w:space="1" w:color="A5A5A5"/>
                        <w:bottom w:val="single" w:sz="48" w:space="1" w:color="A5A5A5"/>
                      </w:pBdr>
                      <w:jc w:val="center"/>
                      <w:rPr>
                        <w:sz w:val="28"/>
                        <w:szCs w:val="28"/>
                      </w:rPr>
                    </w:pPr>
                    <w:r>
                      <w:fldChar w:fldCharType="begin"/>
                    </w:r>
                    <w:r>
                      <w:instrText xml:space="preserve"> PAGE    \* MERGEFORMAT </w:instrText>
                    </w:r>
                    <w:r>
                      <w:fldChar w:fldCharType="separate"/>
                    </w:r>
                    <w:r w:rsidR="00F36C68" w:rsidRPr="00F36C68">
                      <w:rPr>
                        <w:noProof/>
                        <w:sz w:val="28"/>
                        <w:szCs w:val="28"/>
                      </w:rPr>
                      <w:t>3</w:t>
                    </w:r>
                    <w:r>
                      <w:rPr>
                        <w:noProof/>
                        <w:sz w:val="28"/>
                        <w:szCs w:val="28"/>
                      </w:rPr>
                      <w:fldChar w:fldCharType="end"/>
                    </w:r>
                  </w:p>
                </w:txbxContent>
              </v:textbox>
              <w10:wrap anchorx="margin" anchory="margin"/>
            </v:shape>
          </w:pict>
        </mc:Fallback>
      </mc:AlternateContent>
    </w:r>
    <w:r>
      <w:rPr>
        <w:rFonts w:ascii="Book Antiqua" w:hAnsi="Book Antiqua"/>
        <w:b/>
        <w:bCs/>
        <w:sz w:val="16"/>
        <w:szCs w:val="16"/>
        <w:lang w:val="en-US"/>
      </w:rPr>
      <w:t xml:space="preserve"> </w:t>
    </w:r>
  </w:p>
  <w:p w:rsidR="00330E96" w:rsidRDefault="00330E96">
    <w:pPr>
      <w:pStyle w:val="Footer"/>
      <w:spacing w:after="0" w:line="240" w:lineRule="auto"/>
      <w:rPr>
        <w:rFonts w:ascii="Book Antiqua" w:hAnsi="Book Antiqua"/>
        <w:b/>
        <w:bCs/>
        <w:sz w:val="16"/>
        <w:szCs w:val="16"/>
        <w:lang w:val="en-US"/>
      </w:rPr>
    </w:pPr>
  </w:p>
  <w:p w:rsidR="00330E96" w:rsidRDefault="007E6A6C">
    <w:pPr>
      <w:pStyle w:val="Footer"/>
      <w:spacing w:after="0" w:line="240" w:lineRule="auto"/>
      <w:rPr>
        <w:lang w:val="en-ID"/>
      </w:rPr>
    </w:pPr>
    <w:r>
      <w:rPr>
        <w:rFonts w:ascii="Book Antiqua" w:hAnsi="Book Antiqua"/>
        <w:b/>
        <w:bCs/>
        <w:sz w:val="16"/>
        <w:szCs w:val="16"/>
        <w:lang w:val="en-US"/>
      </w:rPr>
      <w:t>WEBINAR SEMINAR NASIONAL LALONGÉT 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96" w:rsidRDefault="007E6A6C">
    <w:pPr>
      <w:pStyle w:val="Footer"/>
    </w:pPr>
    <w:r>
      <w:rPr>
        <w:rFonts w:ascii="Calibri Light" w:eastAsia="SimSun" w:hAnsi="Calibri Light" w:cs="Times New Roman"/>
        <w:noProof/>
        <w:sz w:val="28"/>
        <w:szCs w:val="28"/>
        <w:lang w:val="en-US"/>
      </w:rPr>
      <mc:AlternateContent>
        <mc:Choice Requires="wps">
          <w:drawing>
            <wp:anchor distT="0" distB="0" distL="0" distR="0" simplePos="0" relativeHeight="3" behindDoc="0" locked="0" layoutInCell="1" allowOverlap="1" wp14:anchorId="4BDBBC4F" wp14:editId="47D3F8CB">
              <wp:simplePos x="0" y="0"/>
              <wp:positionH relativeFrom="rightMargin">
                <wp:posOffset>-515411</wp:posOffset>
              </wp:positionH>
              <wp:positionV relativeFrom="bottomMargin">
                <wp:posOffset>53046</wp:posOffset>
              </wp:positionV>
              <wp:extent cx="512444" cy="441325"/>
              <wp:effectExtent l="0" t="0" r="1905" b="0"/>
              <wp:wrapNone/>
              <wp:docPr id="4103"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444" cy="441325"/>
                      </a:xfrm>
                      <a:prstGeom prst="flowChartAlternateProcess">
                        <a:avLst/>
                      </a:prstGeom>
                      <a:ln>
                        <a:noFill/>
                      </a:ln>
                    </wps:spPr>
                    <wps:txbx>
                      <w:txbxContent>
                        <w:p w:rsidR="00330E96" w:rsidRDefault="007E6A6C">
                          <w:pPr>
                            <w:pStyle w:val="Footer"/>
                            <w:pBdr>
                              <w:top w:val="single" w:sz="12" w:space="1" w:color="A5A5A5"/>
                              <w:bottom w:val="single" w:sz="48" w:space="1" w:color="A5A5A5"/>
                            </w:pBdr>
                            <w:jc w:val="center"/>
                            <w:rPr>
                              <w:sz w:val="28"/>
                              <w:szCs w:val="28"/>
                            </w:rPr>
                          </w:pPr>
                          <w:r>
                            <w:fldChar w:fldCharType="begin"/>
                          </w:r>
                          <w:r>
                            <w:instrText xml:space="preserve"> PAGE    \* MERGEFORMAT </w:instrText>
                          </w:r>
                          <w:r>
                            <w:fldChar w:fldCharType="separate"/>
                          </w:r>
                          <w:r w:rsidR="00F36C68" w:rsidRPr="00F36C68">
                            <w:rPr>
                              <w:noProof/>
                              <w:sz w:val="28"/>
                              <w:szCs w:val="28"/>
                            </w:rPr>
                            <w:t>1</w:t>
                          </w:r>
                          <w:r>
                            <w:rPr>
                              <w:noProof/>
                              <w:sz w:val="28"/>
                              <w:szCs w:val="28"/>
                            </w:rPr>
                            <w:fldChar w:fldCharType="end"/>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 o:spid="_x0000_s1032" type="#_x0000_t176" style="position:absolute;margin-left:-40.6pt;margin-top:4.2pt;width:40.35pt;height:34.75pt;z-index:3;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" filled="f" stroked="f">
              <v:path arrowok="t"/>
              <v:textbox>
                <w:txbxContent>
                  <w:p w:rsidR="00330E96" w:rsidRDefault="007E6A6C">
                    <w:pPr>
                      <w:pStyle w:val="Footer"/>
                      <w:pBdr>
                        <w:top w:val="single" w:sz="12" w:space="1" w:color="A5A5A5"/>
                        <w:bottom w:val="single" w:sz="48" w:space="1" w:color="A5A5A5"/>
                      </w:pBdr>
                      <w:jc w:val="center"/>
                      <w:rPr>
                        <w:sz w:val="28"/>
                        <w:szCs w:val="28"/>
                      </w:rPr>
                    </w:pPr>
                    <w:r>
                      <w:fldChar w:fldCharType="begin"/>
                    </w:r>
                    <w:r>
                      <w:instrText xml:space="preserve"> PAGE    \* MERGEFORMAT </w:instrText>
                    </w:r>
                    <w:r>
                      <w:fldChar w:fldCharType="separate"/>
                    </w:r>
                    <w:r w:rsidR="00F36C68" w:rsidRPr="00F36C68">
                      <w:rPr>
                        <w:noProof/>
                        <w:sz w:val="28"/>
                        <w:szCs w:val="28"/>
                      </w:rPr>
                      <w:t>1</w:t>
                    </w:r>
                    <w:r>
                      <w:rPr>
                        <w:noProof/>
                        <w:sz w:val="28"/>
                        <w:szCs w:val="28"/>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9A9" w:rsidRDefault="006229A9">
      <w:pPr>
        <w:spacing w:after="0" w:line="240" w:lineRule="auto"/>
      </w:pPr>
      <w:r>
        <w:separator/>
      </w:r>
    </w:p>
  </w:footnote>
  <w:footnote w:type="continuationSeparator" w:id="0">
    <w:p w:rsidR="006229A9" w:rsidRDefault="006229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96" w:rsidRDefault="007E6A6C">
    <w:pPr>
      <w:pStyle w:val="Header"/>
      <w:rPr>
        <w:rFonts w:ascii="Book Antiqua" w:hAnsi="Book Antiqua"/>
        <w:sz w:val="20"/>
        <w:szCs w:val="20"/>
        <w:lang w:val="en-US"/>
      </w:rPr>
    </w:pPr>
    <w:r>
      <w:rPr>
        <w:rFonts w:ascii="Book Antiqua" w:hAnsi="Book Antiqua"/>
        <w:sz w:val="20"/>
        <w:szCs w:val="20"/>
        <w:lang w:val="en-US"/>
      </w:rPr>
      <w:t>Lija Melisa Br Sembiring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96" w:rsidRDefault="007E6A6C">
    <w:pPr>
      <w:pStyle w:val="Header"/>
    </w:pPr>
    <w:r>
      <w:rPr>
        <w:rFonts w:ascii="Book Antiqua" w:hAnsi="Book Antiqua"/>
        <w:sz w:val="20"/>
        <w:szCs w:val="20"/>
        <w:lang w:val="en-US"/>
      </w:rPr>
      <w:t>Lija Melisa Br Sembiring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96" w:rsidRDefault="007E6A6C">
    <w:pPr>
      <w:pStyle w:val="Header"/>
    </w:pPr>
    <w:r>
      <w:rPr>
        <w:noProof/>
        <w:lang w:val="en-US"/>
      </w:rPr>
      <mc:AlternateContent>
        <mc:Choice Requires="wpg">
          <w:drawing>
            <wp:anchor distT="0" distB="0" distL="0" distR="0" simplePos="0" relativeHeight="2" behindDoc="0" locked="0" layoutInCell="1" allowOverlap="1" wp14:anchorId="043AC4F7" wp14:editId="5DA2DBEB">
              <wp:simplePos x="0" y="0"/>
              <wp:positionH relativeFrom="page">
                <wp:posOffset>72213</wp:posOffset>
              </wp:positionH>
              <wp:positionV relativeFrom="paragraph">
                <wp:posOffset>-342457</wp:posOffset>
              </wp:positionV>
              <wp:extent cx="7427654" cy="738753"/>
              <wp:effectExtent l="19050" t="19050" r="40005" b="42545"/>
              <wp:wrapNone/>
              <wp:docPr id="409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7654" cy="738753"/>
                        <a:chOff x="0" y="0"/>
                        <a:chExt cx="7578725" cy="613842"/>
                      </a:xfrm>
                      <a:solidFill>
                        <a:srgbClr val="A50021"/>
                      </a:solidFill>
                    </wpg:grpSpPr>
                    <wps:wsp>
                      <wps:cNvPr id="1" name="Rectangle 1"/>
                      <wps:cNvSpPr/>
                      <wps:spPr>
                        <a:xfrm>
                          <a:off x="0" y="0"/>
                          <a:ext cx="7578725" cy="607161"/>
                        </a:xfrm>
                        <a:prstGeom prst="rect">
                          <a:avLst/>
                        </a:prstGeom>
                        <a:grpFill/>
                        <a:ln w="38100" cap="flat" cmpd="sng">
                          <a:solidFill>
                            <a:srgbClr val="F2F2F2"/>
                          </a:solidFill>
                          <a:prstDash val="solid"/>
                          <a:miter/>
                          <a:headEnd type="none" w="med" len="med"/>
                          <a:tailEnd type="none" w="med" len="med"/>
                        </a:ln>
                        <a:effectLst>
                          <a:outerShdw dist="25400" dir="3806097" algn="ctr" rotWithShape="0">
                            <a:srgbClr val="974706">
                              <a:alpha val="50000"/>
                            </a:srgbClr>
                          </a:outerShdw>
                        </a:effectLst>
                      </wps:spPr>
                      <wps:bodyPr>
                        <a:prstTxWarp prst="textNoShape">
                          <a:avLst/>
                        </a:prstTxWarp>
                      </wps:bodyPr>
                    </wps:wsp>
                    <wps:wsp>
                      <wps:cNvPr id="2" name="Rectangle 2"/>
                      <wps:cNvSpPr/>
                      <wps:spPr>
                        <a:xfrm>
                          <a:off x="4946355" y="23480"/>
                          <a:ext cx="2232025" cy="579755"/>
                        </a:xfrm>
                        <a:prstGeom prst="rect">
                          <a:avLst/>
                        </a:prstGeom>
                        <a:grpFill/>
                        <a:ln w="0" cap="flat" cmpd="sng">
                          <a:solidFill>
                            <a:srgbClr val="FFFFFF"/>
                          </a:solidFill>
                          <a:prstDash val="solid"/>
                          <a:miter/>
                          <a:headEnd type="none" w="med" len="med"/>
                          <a:tailEnd type="none" w="med" len="med"/>
                        </a:ln>
                      </wps:spPr>
                      <wps:txbx>
                        <w:txbxContent>
                          <w:p w:rsidR="00330E96" w:rsidRDefault="00330E96">
                            <w:pPr>
                              <w:spacing w:after="0" w:line="240" w:lineRule="auto"/>
                              <w:jc w:val="center"/>
                              <w:rPr>
                                <w:rFonts w:ascii="Arial" w:hAnsi="Arial"/>
                                <w:color w:val="FFFFFF"/>
                                <w:sz w:val="20"/>
                                <w:szCs w:val="16"/>
                              </w:rPr>
                            </w:pPr>
                          </w:p>
                        </w:txbxContent>
                      </wps:txbx>
                      <wps:bodyPr vert="horz" wrap="square" lIns="91440" tIns="45720" rIns="91440" bIns="45720" anchor="t" upright="1">
                        <a:prstTxWarp prst="textNoShape">
                          <a:avLst/>
                        </a:prstTxWarp>
                        <a:noAutofit/>
                      </wps:bodyPr>
                    </wps:wsp>
                    <wps:wsp>
                      <wps:cNvPr id="3" name="Rectangle 3"/>
                      <wps:cNvSpPr/>
                      <wps:spPr>
                        <a:xfrm>
                          <a:off x="363716" y="34087"/>
                          <a:ext cx="2307352" cy="579755"/>
                        </a:xfrm>
                        <a:prstGeom prst="rect">
                          <a:avLst/>
                        </a:prstGeom>
                        <a:grpFill/>
                        <a:ln w="0" cap="flat" cmpd="sng">
                          <a:solidFill>
                            <a:srgbClr val="FFFFFF"/>
                          </a:solidFill>
                          <a:prstDash val="solid"/>
                          <a:miter/>
                          <a:headEnd type="none" w="med" len="med"/>
                          <a:tailEnd type="none" w="med" len="med"/>
                        </a:ln>
                      </wps:spPr>
                      <wps:txbx>
                        <w:txbxContent>
                          <w:p w:rsidR="00330E96" w:rsidRDefault="00330E96">
                            <w:pPr>
                              <w:spacing w:after="0" w:line="240" w:lineRule="auto"/>
                              <w:jc w:val="center"/>
                              <w:rPr>
                                <w:rFonts w:ascii="Arial" w:hAnsi="Arial"/>
                                <w:color w:val="FFFFFF"/>
                                <w:sz w:val="14"/>
                                <w:szCs w:val="14"/>
                              </w:rPr>
                            </w:pPr>
                          </w:p>
                        </w:txbxContent>
                      </wps:txbx>
                      <wps:bodyPr vert="horz" wrap="square" lIns="91440" tIns="45720" rIns="91440" bIns="45720" anchor="t" upright="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8" style="position:absolute;margin-left:5.7pt;margin-top:-26.95pt;width:584.85pt;height:58.15pt;z-index:2;mso-wrap-distance-left:0;mso-wrap-distance-right:0;mso-position-horizontal-relative:page;mso-width-relative:margin;mso-height-relative:margin" coordsize="75787,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">
              <v:rect id="Rectangle 1" o:spid="_x0000_s1029" style="position:absolute;width:75787;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RmcEA&#10;AADaAAAADwAAAGRycy9kb3ducmV2LnhtbERPTWsCMRC9F/wPYYTeatYeVLZGKUrRQ6W49eJt2EyT&#10;pZvJuonr6q9vBKGn4fE+Z77sXS06akPlWcF4lIEgLr2u2Cg4fH+8zECEiKyx9kwKrhRguRg8zTHX&#10;/sJ76opoRArhkKMCG2OTSxlKSw7DyDfEifvxrcOYYGukbvGSwl0tX7NsIh1WnBosNrSyVP4WZ6fA&#10;TKfrTRHsjXazuotfx09zPQWlnof9+xuISH38Fz/cW53mw/2V+5W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TEZnBAAAA2gAAAA8AAAAAAAAAAAAAAAAAmAIAAGRycy9kb3du&#10;cmV2LnhtbFBLBQYAAAAABAAEAPUAAACGAwAAAAA=&#10;" filled="f" strokecolor="#f2f2f2" strokeweight="3pt">
                <v:shadow on="t" color="#974706" opacity=".5" offset=".31553mm,.63106mm"/>
              </v:rect>
              <v:rect id="Rectangle 2" o:spid="_x0000_s1030" style="position:absolute;left:49463;top:234;width:22320;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7tP8QA&#10;AADaAAAADwAAAGRycy9kb3ducmV2LnhtbESPQWsCMRSE7wX/Q3hCL0Wz7kFlNYoIpT1UpKuIx8fm&#10;uVncvCxJqtt/3whCj8PMfMMs171txY18aBwrmIwzEMSV0w3XCo6H99EcRIjIGlvHpOCXAqxXg5cl&#10;Ftrd+ZtuZaxFgnAoUIGJsSukDJUhi2HsOuLkXZy3GJP0tdQe7wluW5ln2VRabDgtGOxoa6i6lj9W&#10;QWMmbz4vT5vDbj/7mrVm/3GeX5R6HfabBYhIffwPP9ufWkEOjyvpBs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7T/EAAAA2gAAAA8AAAAAAAAAAAAAAAAAmAIAAGRycy9k&#10;b3ducmV2LnhtbFBLBQYAAAAABAAEAPUAAACJAwAAAAA=&#10;" filled="f" strokecolor="white" strokeweight="0">
                <v:textbox>
                  <w:txbxContent>
                    <w:p w:rsidR="00330E96" w:rsidRDefault="00330E96">
                      <w:pPr>
                        <w:spacing w:after="0" w:line="240" w:lineRule="auto"/>
                        <w:jc w:val="center"/>
                        <w:rPr>
                          <w:rFonts w:ascii="Arial" w:hAnsi="Arial"/>
                          <w:color w:val="FFFFFF"/>
                          <w:sz w:val="20"/>
                          <w:szCs w:val="16"/>
                        </w:rPr>
                      </w:pPr>
                    </w:p>
                  </w:txbxContent>
                </v:textbox>
              </v:rect>
              <v:rect id="Rectangle 3" o:spid="_x0000_s1031" style="position:absolute;left:3637;top:340;width:23073;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JIpMQA&#10;AADaAAAADwAAAGRycy9kb3ducmV2LnhtbESPQWsCMRSE74X+h/AKXopmtVBlaxQpFD0o4iri8bF5&#10;bpZuXpYk6vrvG6HgcZiZb5jpvLONuJIPtWMFw0EGgrh0uuZKwWH/05+ACBFZY+OYFNwpwHz2+jLF&#10;XLsb7+haxEokCIccFZgY21zKUBqyGAauJU7e2XmLMUlfSe3xluC2kaMs+5QWa04LBlv6NlT+Fher&#10;oDbDdz8qjov9ZjtejxuzXZ4mZ6V6b93iC0SkLj7D/+2VVvABjyvpBs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ySKTEAAAA2gAAAA8AAAAAAAAAAAAAAAAAmAIAAGRycy9k&#10;b3ducmV2LnhtbFBLBQYAAAAABAAEAPUAAACJAwAAAAA=&#10;" filled="f" strokecolor="white" strokeweight="0">
                <v:textbox>
                  <w:txbxContent>
                    <w:p w:rsidR="00330E96" w:rsidRDefault="00330E96">
                      <w:pPr>
                        <w:spacing w:after="0" w:line="240" w:lineRule="auto"/>
                        <w:jc w:val="center"/>
                        <w:rPr>
                          <w:rFonts w:ascii="Arial" w:hAnsi="Arial"/>
                          <w:color w:val="FFFFFF"/>
                          <w:sz w:val="14"/>
                          <w:szCs w:val="14"/>
                        </w:rPr>
                      </w:pPr>
                    </w:p>
                  </w:txbxContent>
                </v:textbox>
              </v:rect>
              <w10:wrap anchorx="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E96" w:rsidRDefault="007E6A6C">
    <w:pPr>
      <w:pStyle w:val="Header"/>
      <w:tabs>
        <w:tab w:val="clear" w:pos="4513"/>
      </w:tabs>
      <w:spacing w:after="0" w:line="240" w:lineRule="auto"/>
      <w:rPr>
        <w:rFonts w:ascii="Goudy Old Style" w:hAnsi="Goudy Old Style"/>
        <w:i/>
        <w:iCs/>
      </w:rPr>
    </w:pPr>
    <w:r>
      <w:rPr>
        <w:rFonts w:ascii="Goudy Old Style" w:hAnsi="Goudy Old Style"/>
        <w:i/>
        <w:iCs/>
      </w:rPr>
      <w:t xml:space="preserve">Top Margin: 3 cm   </w:t>
    </w:r>
    <w:r>
      <w:rPr>
        <w:rFonts w:ascii="Goudy Old Style" w:hAnsi="Goudy Old Style"/>
        <w:i/>
        <w:iCs/>
      </w:rPr>
      <w:tab/>
      <w:t>Right Margin: 2,5</w:t>
    </w:r>
    <w:r>
      <w:rPr>
        <w:rFonts w:ascii="Goudy Old Style" w:hAnsi="Goudy Old Style"/>
        <w:i/>
        <w:iCs/>
        <w:lang w:val="en-US"/>
      </w:rPr>
      <w:t>4</w:t>
    </w:r>
    <w:r>
      <w:rPr>
        <w:rFonts w:ascii="Goudy Old Style" w:hAnsi="Goudy Old Style"/>
        <w:i/>
        <w:iCs/>
      </w:rPr>
      <w:t xml:space="preserve"> cm</w:t>
    </w:r>
  </w:p>
  <w:p w:rsidR="00330E96" w:rsidRDefault="007E6A6C">
    <w:pPr>
      <w:pStyle w:val="Header"/>
      <w:tabs>
        <w:tab w:val="clear" w:pos="4513"/>
      </w:tabs>
      <w:spacing w:after="0" w:line="240" w:lineRule="auto"/>
      <w:rPr>
        <w:rFonts w:ascii="Goudy Old Style" w:hAnsi="Goudy Old Style"/>
        <w:i/>
        <w:iCs/>
      </w:rPr>
    </w:pPr>
    <w:r>
      <w:rPr>
        <w:rFonts w:ascii="Goudy Old Style" w:hAnsi="Goudy Old Style"/>
        <w:i/>
        <w:iCs/>
      </w:rPr>
      <w:t>Left Margin: 3 cm   Bottom Margin: 2,5</w:t>
    </w:r>
    <w:r>
      <w:rPr>
        <w:rFonts w:ascii="Goudy Old Style" w:hAnsi="Goudy Old Style"/>
        <w:i/>
        <w:iCs/>
        <w:lang w:val="en-US"/>
      </w:rPr>
      <w:t>4</w:t>
    </w:r>
    <w:r>
      <w:rPr>
        <w:rFonts w:ascii="Goudy Old Style" w:hAnsi="Goudy Old Style"/>
        <w:i/>
        <w:iCs/>
      </w:rPr>
      <w:t xml:space="preserve"> cm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5940C8E"/>
    <w:lvl w:ilvl="0" w:tplc="E3968AB8">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
    <w:nsid w:val="00000002"/>
    <w:multiLevelType w:val="hybridMultilevel"/>
    <w:tmpl w:val="9E16306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0000003"/>
    <w:multiLevelType w:val="hybridMultilevel"/>
    <w:tmpl w:val="AF38A14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0000004"/>
    <w:multiLevelType w:val="multilevel"/>
    <w:tmpl w:val="9C8E938C"/>
    <w:styleLink w:val="IEEEBullet1"/>
    <w:lvl w:ilvl="0">
      <w:start w:val="1"/>
      <w:numFmt w:val="bullet"/>
      <w:lvlText w:val=""/>
      <w:lvlJc w:val="left"/>
      <w:pPr>
        <w:tabs>
          <w:tab w:val="left" w:pos="504"/>
        </w:tabs>
        <w:ind w:left="504" w:hanging="216"/>
      </w:pPr>
      <w:rPr>
        <w:rFonts w:ascii="Symbol" w:hAnsi="Symbol" w:cs="Times New Roman" w:hint="default"/>
        <w:sz w:val="16"/>
        <w:szCs w:val="16"/>
      </w:rPr>
    </w:lvl>
    <w:lvl w:ilvl="1">
      <w:start w:val="1"/>
      <w:numFmt w:val="bullet"/>
      <w:lvlText w:val=""/>
      <w:lvlJc w:val="left"/>
      <w:pPr>
        <w:tabs>
          <w:tab w:val="left" w:pos="288"/>
        </w:tabs>
        <w:ind w:left="288" w:hanging="288"/>
      </w:pPr>
      <w:rPr>
        <w:rFonts w:ascii="Symbol" w:eastAsia="SimSun" w:hAnsi="Symbol" w:hint="default"/>
        <w:sz w:val="16"/>
        <w:szCs w:val="24"/>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4">
    <w:nsid w:val="00000005"/>
    <w:multiLevelType w:val="multilevel"/>
    <w:tmpl w:val="9C8E938C"/>
    <w:numStyleLink w:val="IEEEBullet1"/>
  </w:abstractNum>
  <w:abstractNum w:abstractNumId="5">
    <w:nsid w:val="00000006"/>
    <w:multiLevelType w:val="multilevel"/>
    <w:tmpl w:val="129C5206"/>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val="0"/>
        <w:bCs w:val="0"/>
        <w:i w:val="0"/>
        <w:iCs w:val="0"/>
        <w:caps/>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flat" w14:cmpd="sng" w14:algn="ctr">
          <w14:noFill/>
          <w14:prstDash w14:val="solid"/>
          <w14:bevel/>
        </w14:textOut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nsid w:val="00000007"/>
    <w:multiLevelType w:val="hybridMultilevel"/>
    <w:tmpl w:val="2FB46A04"/>
    <w:lvl w:ilvl="0" w:tplc="886AAD06">
      <w:start w:val="1"/>
      <w:numFmt w:val="lowerLetter"/>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7">
    <w:nsid w:val="00000008"/>
    <w:multiLevelType w:val="hybridMultilevel"/>
    <w:tmpl w:val="AAE0CE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DD886B28"/>
    <w:lvl w:ilvl="0" w:tplc="04210015">
      <w:start w:val="4"/>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59F27439"/>
    <w:multiLevelType w:val="hybridMultilevel"/>
    <w:tmpl w:val="EA488BC2"/>
    <w:lvl w:ilvl="0" w:tplc="971A4BE4">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num w:numId="1">
    <w:abstractNumId w:val="8"/>
  </w:num>
  <w:num w:numId="2">
    <w:abstractNumId w:val="7"/>
  </w:num>
  <w:num w:numId="3">
    <w:abstractNumId w:val="9"/>
  </w:num>
  <w:num w:numId="4">
    <w:abstractNumId w:val="1"/>
  </w:num>
  <w:num w:numId="5">
    <w:abstractNumId w:val="6"/>
  </w:num>
  <w:num w:numId="6">
    <w:abstractNumId w:val="4"/>
    <w:lvlOverride w:ilvl="0">
      <w:lvl w:ilvl="0">
        <w:start w:val="1"/>
        <w:numFmt w:val="decimal"/>
        <w:lvlText w:val=""/>
        <w:lvlJc w:val="left"/>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4."/>
        <w:lvlJc w:val="left"/>
        <w:pPr>
          <w:tabs>
            <w:tab w:val="left" w:pos="2880"/>
          </w:tabs>
          <w:ind w:left="2880" w:hanging="360"/>
        </w:pPr>
        <w:rPr>
          <w:rFonts w:hint="default"/>
          <w:sz w:val="72"/>
          <w:szCs w:val="72"/>
        </w:rPr>
      </w:lvl>
    </w:lvlOverride>
  </w:num>
  <w:num w:numId="7">
    <w:abstractNumId w:val="3"/>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E96"/>
    <w:rsid w:val="0007517A"/>
    <w:rsid w:val="000C0FB2"/>
    <w:rsid w:val="00313745"/>
    <w:rsid w:val="00330E96"/>
    <w:rsid w:val="003B69A3"/>
    <w:rsid w:val="00505C39"/>
    <w:rsid w:val="006229A9"/>
    <w:rsid w:val="007E6A6C"/>
    <w:rsid w:val="009D5A8D"/>
    <w:rsid w:val="00B5505D"/>
    <w:rsid w:val="00D06190"/>
    <w:rsid w:val="00F36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Arial"/>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cs="Times New Roman"/>
      <w:sz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cs="Times New Roman"/>
      <w:sz w:val="22"/>
      <w:lang w:eastAsia="en-US"/>
    </w:rPr>
  </w:style>
  <w:style w:type="paragraph" w:styleId="Bibliography">
    <w:name w:val="Bibliography"/>
    <w:basedOn w:val="Normal"/>
    <w:next w:val="Normal"/>
    <w:uiPriority w:val="37"/>
  </w:style>
  <w:style w:type="table" w:styleId="TableGrid">
    <w:name w:val="Table Grid"/>
    <w:basedOn w:val="TableNormal"/>
    <w:uiPriority w:val="5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id-ID"/>
    </w:rPr>
  </w:style>
  <w:style w:type="numbering" w:customStyle="1" w:styleId="IEEEBullet1">
    <w:name w:val="IEEE Bullet 1"/>
    <w:basedOn w:val="NoList"/>
    <w:pPr>
      <w:numPr>
        <w:numId w:val="7"/>
      </w:numPr>
    </w:pPr>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pPr>
      <w:spacing w:before="120" w:after="120" w:line="240" w:lineRule="auto"/>
      <w:jc w:val="both"/>
    </w:pPr>
    <w:rPr>
      <w:rFonts w:ascii="Times New Roman" w:eastAsia="SimSun" w:hAnsi="Times New Roman" w:cs="Times New Roman"/>
      <w:sz w:val="16"/>
      <w:szCs w:val="24"/>
      <w:lang w:val="en-AU" w:eastAsia="zh-CN"/>
    </w:rPr>
  </w:style>
  <w:style w:type="character" w:customStyle="1" w:styleId="longtext">
    <w:name w:val="long_text"/>
    <w:basedOn w:val="DefaultParagraphFont"/>
  </w:style>
  <w:style w:type="character" w:customStyle="1" w:styleId="mediumtext">
    <w:name w:val="medium_text"/>
    <w:basedOn w:val="DefaultParagraphFont"/>
  </w:style>
  <w:style w:type="paragraph" w:customStyle="1" w:styleId="IEEEHeading1">
    <w:name w:val="IEEE Heading 1"/>
    <w:basedOn w:val="Normal"/>
    <w:next w:val="Normal"/>
    <w:pPr>
      <w:numPr>
        <w:numId w:val="10"/>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rPr>
      <w:color w:val="0563C1"/>
      <w:u w:val="single"/>
    </w:rPr>
  </w:style>
  <w:style w:type="paragraph" w:styleId="BodyText">
    <w:name w:val="Body Text"/>
    <w:basedOn w:val="Normal"/>
    <w:link w:val="BodyTextChar"/>
    <w:uiPriority w:val="1"/>
    <w:qFormat/>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Pr>
      <w:rFonts w:ascii="Trebuchet MS" w:eastAsia="Trebuchet MS" w:hAnsi="Trebuchet MS" w:cs="Trebuchet MS"/>
      <w:sz w:val="22"/>
      <w:szCs w:val="22"/>
    </w:rPr>
  </w:style>
  <w:style w:type="paragraph" w:customStyle="1" w:styleId="TableParagraph">
    <w:name w:val="Table Paragraph"/>
    <w:basedOn w:val="Normal"/>
    <w:uiPriority w:val="1"/>
    <w:qFormat/>
    <w:pPr>
      <w:widowControl w:val="0"/>
      <w:autoSpaceDE w:val="0"/>
      <w:autoSpaceDN w:val="0"/>
      <w:spacing w:after="0" w:line="240" w:lineRule="auto"/>
    </w:pPr>
    <w:rPr>
      <w:rFonts w:ascii="Trebuchet MS" w:eastAsia="Trebuchet MS" w:hAnsi="Trebuchet MS" w:cs="Trebuchet MS"/>
      <w:lang w:val="en-US"/>
    </w:rPr>
  </w:style>
  <w:style w:type="paragraph" w:customStyle="1" w:styleId="JUDUL">
    <w:name w:val="JUDUL"/>
    <w:basedOn w:val="Normal"/>
    <w:uiPriority w:val="99"/>
    <w:pPr>
      <w:suppressAutoHyphens/>
      <w:autoSpaceDE w:val="0"/>
      <w:autoSpaceDN w:val="0"/>
      <w:adjustRightInd w:val="0"/>
      <w:spacing w:after="0" w:line="288" w:lineRule="auto"/>
      <w:jc w:val="center"/>
      <w:textAlignment w:val="center"/>
    </w:pPr>
    <w:rPr>
      <w:rFonts w:ascii="Calisto MT" w:eastAsia="Calibri" w:hAnsi="Calisto MT" w:cs="Calisto MT"/>
      <w:b/>
      <w:bCs/>
      <w:caps/>
      <w:color w:val="000000"/>
      <w:sz w:val="24"/>
      <w:szCs w:val="24"/>
      <w:lang w:val="en-GB"/>
    </w:rPr>
  </w:style>
  <w:style w:type="paragraph" w:customStyle="1" w:styleId="BasicParagraph">
    <w:name w:val="[Basic Paragraph]"/>
    <w:basedOn w:val="Normal"/>
    <w:uiPriority w:val="99"/>
    <w:pPr>
      <w:autoSpaceDE w:val="0"/>
      <w:autoSpaceDN w:val="0"/>
      <w:adjustRightInd w:val="0"/>
      <w:spacing w:after="0" w:line="288" w:lineRule="auto"/>
      <w:textAlignment w:val="center"/>
    </w:pPr>
    <w:rPr>
      <w:rFonts w:ascii="Calisto MT" w:eastAsia="Calibri" w:hAnsi="Calisto MT" w:cs="Calisto MT"/>
      <w:color w:val="000000"/>
      <w:sz w:val="20"/>
      <w:szCs w:val="20"/>
      <w:lang w:val="en-GB"/>
    </w:rPr>
  </w:style>
  <w:style w:type="paragraph" w:customStyle="1" w:styleId="IEEETitle">
    <w:name w:val="IEEE Title"/>
    <w:basedOn w:val="Normal"/>
    <w:next w:val="Normal"/>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style>
  <w:style w:type="paragraph" w:styleId="NoSpacing">
    <w:name w:val="No Spacing"/>
    <w:uiPriority w:val="1"/>
    <w:qFormat/>
    <w:rPr>
      <w:rFonts w:eastAsia="Calibri" w:cs="SimSu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Arial"/>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cs="Times New Roman"/>
      <w:sz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cs="Times New Roman"/>
      <w:sz w:val="22"/>
      <w:lang w:eastAsia="en-US"/>
    </w:rPr>
  </w:style>
  <w:style w:type="paragraph" w:styleId="Bibliography">
    <w:name w:val="Bibliography"/>
    <w:basedOn w:val="Normal"/>
    <w:next w:val="Normal"/>
    <w:uiPriority w:val="37"/>
  </w:style>
  <w:style w:type="table" w:styleId="TableGrid">
    <w:name w:val="Table Grid"/>
    <w:basedOn w:val="TableNormal"/>
    <w:uiPriority w:val="59"/>
    <w:rPr>
      <w:rFonts w:ascii="Times New Roman" w:eastAsia="SimSu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lang w:val="id-ID"/>
    </w:rPr>
  </w:style>
  <w:style w:type="numbering" w:customStyle="1" w:styleId="IEEEBullet1">
    <w:name w:val="IEEE Bullet 1"/>
    <w:basedOn w:val="NoList"/>
    <w:pPr>
      <w:numPr>
        <w:numId w:val="7"/>
      </w:numPr>
    </w:pPr>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pPr>
      <w:spacing w:before="120" w:after="120" w:line="240" w:lineRule="auto"/>
      <w:jc w:val="both"/>
    </w:pPr>
    <w:rPr>
      <w:rFonts w:ascii="Times New Roman" w:eastAsia="SimSun" w:hAnsi="Times New Roman" w:cs="Times New Roman"/>
      <w:sz w:val="16"/>
      <w:szCs w:val="24"/>
      <w:lang w:val="en-AU" w:eastAsia="zh-CN"/>
    </w:rPr>
  </w:style>
  <w:style w:type="character" w:customStyle="1" w:styleId="longtext">
    <w:name w:val="long_text"/>
    <w:basedOn w:val="DefaultParagraphFont"/>
  </w:style>
  <w:style w:type="character" w:customStyle="1" w:styleId="mediumtext">
    <w:name w:val="medium_text"/>
    <w:basedOn w:val="DefaultParagraphFont"/>
  </w:style>
  <w:style w:type="paragraph" w:customStyle="1" w:styleId="IEEEHeading1">
    <w:name w:val="IEEE Heading 1"/>
    <w:basedOn w:val="Normal"/>
    <w:next w:val="Normal"/>
    <w:pPr>
      <w:numPr>
        <w:numId w:val="10"/>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rPr>
      <w:color w:val="0563C1"/>
      <w:u w:val="single"/>
    </w:rPr>
  </w:style>
  <w:style w:type="paragraph" w:styleId="BodyText">
    <w:name w:val="Body Text"/>
    <w:basedOn w:val="Normal"/>
    <w:link w:val="BodyTextChar"/>
    <w:uiPriority w:val="1"/>
    <w:qFormat/>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Pr>
      <w:rFonts w:ascii="Trebuchet MS" w:eastAsia="Trebuchet MS" w:hAnsi="Trebuchet MS" w:cs="Trebuchet MS"/>
      <w:sz w:val="22"/>
      <w:szCs w:val="22"/>
    </w:rPr>
  </w:style>
  <w:style w:type="paragraph" w:customStyle="1" w:styleId="TableParagraph">
    <w:name w:val="Table Paragraph"/>
    <w:basedOn w:val="Normal"/>
    <w:uiPriority w:val="1"/>
    <w:qFormat/>
    <w:pPr>
      <w:widowControl w:val="0"/>
      <w:autoSpaceDE w:val="0"/>
      <w:autoSpaceDN w:val="0"/>
      <w:spacing w:after="0" w:line="240" w:lineRule="auto"/>
    </w:pPr>
    <w:rPr>
      <w:rFonts w:ascii="Trebuchet MS" w:eastAsia="Trebuchet MS" w:hAnsi="Trebuchet MS" w:cs="Trebuchet MS"/>
      <w:lang w:val="en-US"/>
    </w:rPr>
  </w:style>
  <w:style w:type="paragraph" w:customStyle="1" w:styleId="JUDUL">
    <w:name w:val="JUDUL"/>
    <w:basedOn w:val="Normal"/>
    <w:uiPriority w:val="99"/>
    <w:pPr>
      <w:suppressAutoHyphens/>
      <w:autoSpaceDE w:val="0"/>
      <w:autoSpaceDN w:val="0"/>
      <w:adjustRightInd w:val="0"/>
      <w:spacing w:after="0" w:line="288" w:lineRule="auto"/>
      <w:jc w:val="center"/>
      <w:textAlignment w:val="center"/>
    </w:pPr>
    <w:rPr>
      <w:rFonts w:ascii="Calisto MT" w:eastAsia="Calibri" w:hAnsi="Calisto MT" w:cs="Calisto MT"/>
      <w:b/>
      <w:bCs/>
      <w:caps/>
      <w:color w:val="000000"/>
      <w:sz w:val="24"/>
      <w:szCs w:val="24"/>
      <w:lang w:val="en-GB"/>
    </w:rPr>
  </w:style>
  <w:style w:type="paragraph" w:customStyle="1" w:styleId="BasicParagraph">
    <w:name w:val="[Basic Paragraph]"/>
    <w:basedOn w:val="Normal"/>
    <w:uiPriority w:val="99"/>
    <w:pPr>
      <w:autoSpaceDE w:val="0"/>
      <w:autoSpaceDN w:val="0"/>
      <w:adjustRightInd w:val="0"/>
      <w:spacing w:after="0" w:line="288" w:lineRule="auto"/>
      <w:textAlignment w:val="center"/>
    </w:pPr>
    <w:rPr>
      <w:rFonts w:ascii="Calisto MT" w:eastAsia="Calibri" w:hAnsi="Calisto MT" w:cs="Calisto MT"/>
      <w:color w:val="000000"/>
      <w:sz w:val="20"/>
      <w:szCs w:val="20"/>
      <w:lang w:val="en-GB"/>
    </w:rPr>
  </w:style>
  <w:style w:type="paragraph" w:customStyle="1" w:styleId="IEEETitle">
    <w:name w:val="IEEE Title"/>
    <w:basedOn w:val="Normal"/>
    <w:next w:val="Normal"/>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lang w:val="en-US"/>
    </w:rPr>
  </w:style>
  <w:style w:type="character" w:customStyle="1" w:styleId="apple-converted-space">
    <w:name w:val="apple-converted-space"/>
    <w:basedOn w:val="DefaultParagraphFont"/>
  </w:style>
  <w:style w:type="paragraph" w:styleId="NoSpacing">
    <w:name w:val="No Spacing"/>
    <w:uiPriority w:val="1"/>
    <w:qFormat/>
    <w:rPr>
      <w:rFonts w:eastAsia="Calibri" w:cs="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109E-33F3-46BC-BA68-1B094D49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3493</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AgusWell</dc:creator>
  <cp:lastModifiedBy>HP</cp:lastModifiedBy>
  <cp:revision>5</cp:revision>
  <cp:lastPrinted>2019-06-19T03:05:00Z</cp:lastPrinted>
  <dcterms:created xsi:type="dcterms:W3CDTF">2020-07-01T03:05:00Z</dcterms:created>
  <dcterms:modified xsi:type="dcterms:W3CDTF">2020-09-06T08:12:00Z</dcterms:modified>
</cp:coreProperties>
</file>