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B7C" w:rsidRPr="006912D5" w:rsidRDefault="00E43FB4" w:rsidP="00947B7C">
      <w:pPr>
        <w:spacing w:after="0" w:line="240" w:lineRule="auto"/>
        <w:jc w:val="center"/>
        <w:rPr>
          <w:rFonts w:asciiTheme="majorBidi" w:hAnsiTheme="majorBidi" w:cstheme="majorBidi"/>
          <w:b/>
          <w:bCs/>
          <w:sz w:val="24"/>
          <w:szCs w:val="24"/>
        </w:rPr>
      </w:pPr>
      <w:r w:rsidRPr="006912D5">
        <w:rPr>
          <w:rFonts w:asciiTheme="majorBidi" w:hAnsiTheme="majorBidi" w:cstheme="majorBidi"/>
          <w:b/>
          <w:bCs/>
          <w:sz w:val="24"/>
          <w:szCs w:val="24"/>
        </w:rPr>
        <w:t>TRANSFORMASI PONDOK PESANTREN</w:t>
      </w:r>
      <w:r w:rsidR="00F31433">
        <w:rPr>
          <w:rFonts w:asciiTheme="majorBidi" w:hAnsiTheme="majorBidi" w:cstheme="majorBidi"/>
          <w:b/>
          <w:bCs/>
          <w:sz w:val="24"/>
          <w:szCs w:val="24"/>
        </w:rPr>
        <w:t xml:space="preserve"> </w:t>
      </w:r>
    </w:p>
    <w:p w:rsidR="00E43FB4" w:rsidRDefault="00E43FB4" w:rsidP="00E43FB4">
      <w:pPr>
        <w:pStyle w:val="Default"/>
        <w:jc w:val="center"/>
        <w:rPr>
          <w:rFonts w:asciiTheme="majorBidi" w:hAnsiTheme="majorBidi" w:cstheme="majorBidi"/>
          <w:b/>
          <w:bCs/>
        </w:rPr>
      </w:pPr>
      <w:r w:rsidRPr="006912D5">
        <w:rPr>
          <w:rFonts w:asciiTheme="majorBidi" w:hAnsiTheme="majorBidi" w:cstheme="majorBidi"/>
          <w:b/>
          <w:bCs/>
        </w:rPr>
        <w:t xml:space="preserve"> (Analisis Dampak Transformasi </w:t>
      </w:r>
      <w:r>
        <w:rPr>
          <w:rFonts w:asciiTheme="majorBidi" w:hAnsiTheme="majorBidi" w:cstheme="majorBidi"/>
          <w:b/>
          <w:bCs/>
        </w:rPr>
        <w:t xml:space="preserve">Terhadap </w:t>
      </w:r>
      <w:r w:rsidRPr="006912D5">
        <w:rPr>
          <w:rFonts w:asciiTheme="majorBidi" w:hAnsiTheme="majorBidi" w:cstheme="majorBidi"/>
          <w:b/>
          <w:bCs/>
        </w:rPr>
        <w:t xml:space="preserve">Penanaman Panca Jiwa </w:t>
      </w:r>
    </w:p>
    <w:p w:rsidR="00F31433" w:rsidRDefault="00F31433" w:rsidP="00E43FB4">
      <w:pPr>
        <w:pStyle w:val="Default"/>
        <w:jc w:val="center"/>
        <w:rPr>
          <w:rFonts w:asciiTheme="majorBidi" w:hAnsiTheme="majorBidi" w:cstheme="majorBidi"/>
          <w:b/>
          <w:bCs/>
        </w:rPr>
      </w:pPr>
      <w:r>
        <w:rPr>
          <w:rFonts w:asciiTheme="majorBidi" w:hAnsiTheme="majorBidi" w:cstheme="majorBidi"/>
          <w:b/>
          <w:bCs/>
        </w:rPr>
        <w:t xml:space="preserve">dan Sistem Pendidikan </w:t>
      </w:r>
      <w:r w:rsidR="00E43FB4" w:rsidRPr="006912D5">
        <w:rPr>
          <w:rFonts w:asciiTheme="majorBidi" w:hAnsiTheme="majorBidi" w:cstheme="majorBidi"/>
          <w:b/>
          <w:bCs/>
        </w:rPr>
        <w:t>Pondok Pesantren Kepada Santri</w:t>
      </w:r>
      <w:r>
        <w:rPr>
          <w:rFonts w:asciiTheme="majorBidi" w:hAnsiTheme="majorBidi" w:cstheme="majorBidi"/>
          <w:b/>
          <w:bCs/>
        </w:rPr>
        <w:t>)</w:t>
      </w:r>
      <w:r w:rsidR="00E43FB4" w:rsidRPr="006912D5">
        <w:rPr>
          <w:rFonts w:asciiTheme="majorBidi" w:hAnsiTheme="majorBidi" w:cstheme="majorBidi"/>
          <w:b/>
          <w:bCs/>
        </w:rPr>
        <w:t xml:space="preserve"> </w:t>
      </w:r>
    </w:p>
    <w:p w:rsidR="0059515A" w:rsidRDefault="0059515A" w:rsidP="009D6C48">
      <w:pPr>
        <w:spacing w:after="0" w:line="240" w:lineRule="auto"/>
        <w:jc w:val="center"/>
        <w:rPr>
          <w:rFonts w:asciiTheme="majorBidi" w:hAnsiTheme="majorBidi" w:cstheme="majorBidi"/>
          <w:b/>
          <w:bCs/>
          <w:i/>
          <w:iCs/>
          <w:color w:val="000000" w:themeColor="text1"/>
          <w:sz w:val="24"/>
          <w:szCs w:val="24"/>
        </w:rPr>
      </w:pPr>
      <w:r>
        <w:rPr>
          <w:rFonts w:asciiTheme="majorBidi" w:hAnsiTheme="majorBidi" w:cstheme="majorBidi"/>
          <w:b/>
          <w:bCs/>
          <w:i/>
          <w:iCs/>
          <w:color w:val="000000" w:themeColor="text1"/>
          <w:sz w:val="24"/>
          <w:szCs w:val="24"/>
        </w:rPr>
        <w:t>Oleh: A. Suradi</w:t>
      </w:r>
    </w:p>
    <w:p w:rsidR="00FE4024" w:rsidRDefault="002B30B3" w:rsidP="009D6C48">
      <w:pPr>
        <w:spacing w:after="0" w:line="240" w:lineRule="auto"/>
        <w:jc w:val="center"/>
        <w:rPr>
          <w:rFonts w:asciiTheme="majorBidi" w:hAnsiTheme="majorBidi" w:cstheme="majorBidi"/>
          <w:b/>
          <w:bCs/>
          <w:i/>
          <w:iCs/>
          <w:color w:val="000000" w:themeColor="text1"/>
          <w:sz w:val="24"/>
          <w:szCs w:val="24"/>
        </w:rPr>
      </w:pPr>
      <w:r>
        <w:rPr>
          <w:rFonts w:asciiTheme="majorBidi" w:hAnsiTheme="majorBidi" w:cstheme="majorBidi"/>
          <w:b/>
          <w:bCs/>
          <w:i/>
          <w:iCs/>
          <w:color w:val="000000" w:themeColor="text1"/>
          <w:sz w:val="24"/>
          <w:szCs w:val="24"/>
        </w:rPr>
        <w:t xml:space="preserve">Dosen Fakultas Tarbiyah dan Tadris </w:t>
      </w:r>
      <w:r w:rsidR="00FE4024">
        <w:rPr>
          <w:rFonts w:asciiTheme="majorBidi" w:hAnsiTheme="majorBidi" w:cstheme="majorBidi"/>
          <w:b/>
          <w:bCs/>
          <w:i/>
          <w:iCs/>
          <w:color w:val="000000" w:themeColor="text1"/>
          <w:sz w:val="24"/>
          <w:szCs w:val="24"/>
        </w:rPr>
        <w:t>IAIN Bengkulu</w:t>
      </w:r>
    </w:p>
    <w:p w:rsidR="00FE4024" w:rsidRPr="0059515A" w:rsidRDefault="002B30B3" w:rsidP="002B30B3">
      <w:pPr>
        <w:spacing w:after="0" w:line="240" w:lineRule="auto"/>
        <w:jc w:val="center"/>
        <w:rPr>
          <w:rFonts w:asciiTheme="majorBidi" w:hAnsiTheme="majorBidi" w:cstheme="majorBidi"/>
          <w:b/>
          <w:bCs/>
          <w:i/>
          <w:iCs/>
          <w:color w:val="000000" w:themeColor="text1"/>
        </w:rPr>
      </w:pPr>
      <w:r>
        <w:rPr>
          <w:rFonts w:asciiTheme="majorBidi" w:hAnsiTheme="majorBidi" w:cstheme="majorBidi"/>
          <w:b/>
          <w:bCs/>
          <w:i/>
          <w:iCs/>
          <w:color w:val="000000" w:themeColor="text1"/>
          <w:sz w:val="24"/>
          <w:szCs w:val="24"/>
        </w:rPr>
        <w:t>suradi</w:t>
      </w:r>
      <w:r w:rsidR="00FE4024">
        <w:rPr>
          <w:rFonts w:asciiTheme="majorBidi" w:hAnsiTheme="majorBidi" w:cstheme="majorBidi"/>
          <w:b/>
          <w:bCs/>
          <w:i/>
          <w:iCs/>
          <w:color w:val="000000" w:themeColor="text1"/>
          <w:sz w:val="24"/>
          <w:szCs w:val="24"/>
        </w:rPr>
        <w:t>@</w:t>
      </w:r>
      <w:r>
        <w:rPr>
          <w:rFonts w:asciiTheme="majorBidi" w:hAnsiTheme="majorBidi" w:cstheme="majorBidi"/>
          <w:b/>
          <w:bCs/>
          <w:i/>
          <w:iCs/>
          <w:color w:val="000000" w:themeColor="text1"/>
          <w:sz w:val="24"/>
          <w:szCs w:val="24"/>
        </w:rPr>
        <w:t>iainbengkulu</w:t>
      </w:r>
      <w:r w:rsidR="00FE4024">
        <w:rPr>
          <w:rFonts w:asciiTheme="majorBidi" w:hAnsiTheme="majorBidi" w:cstheme="majorBidi"/>
          <w:b/>
          <w:bCs/>
          <w:i/>
          <w:iCs/>
          <w:color w:val="000000" w:themeColor="text1"/>
          <w:sz w:val="24"/>
          <w:szCs w:val="24"/>
        </w:rPr>
        <w:t>.</w:t>
      </w:r>
      <w:r>
        <w:rPr>
          <w:rFonts w:asciiTheme="majorBidi" w:hAnsiTheme="majorBidi" w:cstheme="majorBidi"/>
          <w:b/>
          <w:bCs/>
          <w:i/>
          <w:iCs/>
          <w:color w:val="000000" w:themeColor="text1"/>
          <w:sz w:val="24"/>
          <w:szCs w:val="24"/>
        </w:rPr>
        <w:t>a</w:t>
      </w:r>
      <w:r w:rsidR="00FE4024">
        <w:rPr>
          <w:rFonts w:asciiTheme="majorBidi" w:hAnsiTheme="majorBidi" w:cstheme="majorBidi"/>
          <w:b/>
          <w:bCs/>
          <w:i/>
          <w:iCs/>
          <w:color w:val="000000" w:themeColor="text1"/>
          <w:sz w:val="24"/>
          <w:szCs w:val="24"/>
        </w:rPr>
        <w:t>c</w:t>
      </w:r>
      <w:r>
        <w:rPr>
          <w:rFonts w:asciiTheme="majorBidi" w:hAnsiTheme="majorBidi" w:cstheme="majorBidi"/>
          <w:b/>
          <w:bCs/>
          <w:i/>
          <w:iCs/>
          <w:color w:val="000000" w:themeColor="text1"/>
          <w:sz w:val="24"/>
          <w:szCs w:val="24"/>
        </w:rPr>
        <w:t>.id</w:t>
      </w:r>
    </w:p>
    <w:p w:rsidR="009D6C48" w:rsidRDefault="009D6C48" w:rsidP="0059515A">
      <w:pPr>
        <w:pStyle w:val="Default"/>
        <w:spacing w:line="360" w:lineRule="auto"/>
        <w:jc w:val="both"/>
        <w:rPr>
          <w:rFonts w:asciiTheme="majorBidi" w:hAnsiTheme="majorBidi" w:cstheme="majorBidi"/>
          <w:b/>
          <w:bCs/>
          <w:color w:val="000000" w:themeColor="text1"/>
        </w:rPr>
      </w:pPr>
    </w:p>
    <w:p w:rsidR="006A49DD" w:rsidRDefault="007F4F78" w:rsidP="00E43FB4">
      <w:pPr>
        <w:pStyle w:val="Default"/>
        <w:tabs>
          <w:tab w:val="left" w:pos="709"/>
        </w:tabs>
        <w:ind w:left="993" w:hanging="993"/>
        <w:jc w:val="both"/>
        <w:rPr>
          <w:rFonts w:asciiTheme="majorBidi" w:hAnsiTheme="majorBidi" w:cstheme="majorBidi"/>
          <w:i/>
          <w:iCs/>
        </w:rPr>
      </w:pPr>
      <w:r w:rsidRPr="007F4F78">
        <w:rPr>
          <w:rFonts w:asciiTheme="majorBidi" w:hAnsiTheme="majorBidi" w:cstheme="majorBidi"/>
          <w:color w:val="000000" w:themeColor="text1"/>
        </w:rPr>
        <w:t>Abstrak</w:t>
      </w:r>
      <w:r>
        <w:rPr>
          <w:rFonts w:asciiTheme="majorBidi" w:hAnsiTheme="majorBidi" w:cstheme="majorBidi"/>
          <w:color w:val="000000" w:themeColor="text1"/>
        </w:rPr>
        <w:t xml:space="preserve">: </w:t>
      </w:r>
      <w:r w:rsidR="00E43FB4" w:rsidRPr="00E43FB4">
        <w:rPr>
          <w:rFonts w:asciiTheme="majorBidi" w:hAnsiTheme="majorBidi" w:cstheme="majorBidi"/>
          <w:i/>
          <w:iCs/>
        </w:rPr>
        <w:t>Modernization in world missionize and education of Islam</w:t>
      </w:r>
      <w:r w:rsidR="00E43FB4">
        <w:rPr>
          <w:rFonts w:asciiTheme="majorBidi" w:hAnsiTheme="majorBidi" w:cstheme="majorBidi"/>
          <w:i/>
          <w:iCs/>
        </w:rPr>
        <w:t>ic</w:t>
      </w:r>
      <w:r w:rsidR="00E43FB4" w:rsidRPr="00E43FB4">
        <w:rPr>
          <w:rFonts w:asciiTheme="majorBidi" w:hAnsiTheme="majorBidi" w:cstheme="majorBidi"/>
          <w:i/>
          <w:iCs/>
        </w:rPr>
        <w:t xml:space="preserve"> contemporary, do not only altering bases of sosio-kultural and knowledge of eye santri, but also induce at Islam</w:t>
      </w:r>
      <w:r w:rsidR="00E43FB4">
        <w:rPr>
          <w:rFonts w:asciiTheme="majorBidi" w:hAnsiTheme="majorBidi" w:cstheme="majorBidi"/>
          <w:i/>
          <w:iCs/>
        </w:rPr>
        <w:t>ic</w:t>
      </w:r>
      <w:r w:rsidR="00E43FB4" w:rsidRPr="00E43FB4">
        <w:rPr>
          <w:rFonts w:asciiTheme="majorBidi" w:hAnsiTheme="majorBidi" w:cstheme="majorBidi"/>
          <w:i/>
          <w:iCs/>
        </w:rPr>
        <w:t xml:space="preserve"> people as a whole. Equally culture of pesantren always experience of change process as according to its supporter society dynamics. Therefore big changes done/conducted by kyai to institutes of pesantren these days is not represent crosslegged alternative choice of road;street, but represent natural by life values accumulation of pesantren as long as history, without leaving ruh ( typical tradition) of him. Maisonette of Pesantren in inculcating soul/ head pentameter need open also flexible and to demand and growth of world, but remain to provide filter so that his fade-proof elementary value ( Islam teaching). In meaning, maisonette of pesantren do not only external mentransformasi of just him ( target, curriculum, method, management system and management of pesantren) but needing wisely depth mentransformasi also (maisonette soul/ head values of pesantren).</w:t>
      </w:r>
    </w:p>
    <w:p w:rsidR="00F31433" w:rsidRPr="00E80B95" w:rsidRDefault="00F31433" w:rsidP="00E43FB4">
      <w:pPr>
        <w:pStyle w:val="Default"/>
        <w:tabs>
          <w:tab w:val="left" w:pos="709"/>
        </w:tabs>
        <w:ind w:left="993" w:hanging="993"/>
        <w:jc w:val="both"/>
        <w:rPr>
          <w:rFonts w:asciiTheme="majorBidi" w:hAnsiTheme="majorBidi" w:cstheme="majorBidi"/>
          <w:b/>
          <w:bCs/>
          <w:color w:val="000000" w:themeColor="text1"/>
        </w:rPr>
      </w:pPr>
    </w:p>
    <w:p w:rsidR="004B6380" w:rsidRPr="00E80B95" w:rsidRDefault="007F4F78" w:rsidP="00E43FB4">
      <w:pPr>
        <w:pStyle w:val="Default"/>
        <w:numPr>
          <w:ilvl w:val="0"/>
          <w:numId w:val="1"/>
        </w:numPr>
        <w:spacing w:before="240" w:line="288" w:lineRule="auto"/>
        <w:ind w:left="284" w:hanging="284"/>
        <w:jc w:val="both"/>
        <w:rPr>
          <w:rFonts w:asciiTheme="majorBidi" w:hAnsiTheme="majorBidi" w:cstheme="majorBidi"/>
          <w:b/>
          <w:bCs/>
          <w:color w:val="000000" w:themeColor="text1"/>
        </w:rPr>
      </w:pPr>
      <w:r>
        <w:rPr>
          <w:rFonts w:asciiTheme="majorBidi" w:hAnsiTheme="majorBidi" w:cstheme="majorBidi"/>
          <w:b/>
          <w:bCs/>
          <w:color w:val="000000" w:themeColor="text1"/>
        </w:rPr>
        <w:t xml:space="preserve">Pendahuluan </w:t>
      </w:r>
    </w:p>
    <w:p w:rsidR="006A49DD" w:rsidRPr="00E80B95" w:rsidRDefault="00947B7C" w:rsidP="00947B7C">
      <w:pPr>
        <w:pStyle w:val="Default"/>
        <w:spacing w:line="288" w:lineRule="auto"/>
        <w:ind w:left="284" w:firstLine="567"/>
        <w:jc w:val="both"/>
        <w:rPr>
          <w:rFonts w:asciiTheme="majorBidi" w:hAnsiTheme="majorBidi" w:cstheme="majorBidi"/>
          <w:color w:val="000000" w:themeColor="text1"/>
        </w:rPr>
      </w:pPr>
      <w:r>
        <w:rPr>
          <w:rFonts w:asciiTheme="majorBidi" w:hAnsiTheme="majorBidi" w:cstheme="majorBidi"/>
          <w:color w:val="000000" w:themeColor="text1"/>
        </w:rPr>
        <w:t>Pondok p</w:t>
      </w:r>
      <w:r w:rsidR="00E228A1" w:rsidRPr="00E80B95">
        <w:rPr>
          <w:rFonts w:asciiTheme="majorBidi" w:hAnsiTheme="majorBidi" w:cstheme="majorBidi"/>
          <w:color w:val="000000" w:themeColor="text1"/>
        </w:rPr>
        <w:t xml:space="preserve">esantren yang sekarang ini pada umumnya telah mengalami pergeseran dari dampak modernisasi. Kyai dalam pesantren sekarang ini </w:t>
      </w:r>
      <w:r>
        <w:rPr>
          <w:rFonts w:asciiTheme="majorBidi" w:hAnsiTheme="majorBidi" w:cstheme="majorBidi"/>
          <w:color w:val="000000" w:themeColor="text1"/>
        </w:rPr>
        <w:t>tidak</w:t>
      </w:r>
      <w:r w:rsidR="00E228A1" w:rsidRPr="00E80B95">
        <w:rPr>
          <w:rFonts w:asciiTheme="majorBidi" w:hAnsiTheme="majorBidi" w:cstheme="majorBidi"/>
          <w:color w:val="000000" w:themeColor="text1"/>
        </w:rPr>
        <w:t xml:space="preserve"> lagi merupakan satu-satunya sumber belajar. Dengan beraneka ragam sumber-sumber belajar baru, dan semakin tingginya dinamika komunikasi antara sistem pendidikan pesantren dan sistem lainnya, maka santri belajar dari banyak sumber. Keadaan ini menyebabkan perubahan hubungan </w:t>
      </w:r>
      <w:r>
        <w:rPr>
          <w:rFonts w:asciiTheme="majorBidi" w:hAnsiTheme="majorBidi" w:cstheme="majorBidi"/>
          <w:color w:val="000000" w:themeColor="text1"/>
        </w:rPr>
        <w:t xml:space="preserve">antara </w:t>
      </w:r>
      <w:r w:rsidR="00E228A1" w:rsidRPr="00E80B95">
        <w:rPr>
          <w:rFonts w:asciiTheme="majorBidi" w:hAnsiTheme="majorBidi" w:cstheme="majorBidi"/>
          <w:color w:val="000000" w:themeColor="text1"/>
        </w:rPr>
        <w:t>kyai dengan santri. Identitas hubungan mereka menjadi lebih terbuka dan rasional, sebaliknya kedekatan hubungan personal yang berlangsung lama terbatas dan emosional lambat laun memudar</w:t>
      </w:r>
      <w:r w:rsidR="00AC3BD5" w:rsidRPr="00E80B95">
        <w:rPr>
          <w:rFonts w:asciiTheme="majorBidi" w:hAnsiTheme="majorBidi" w:cstheme="majorBidi"/>
          <w:color w:val="000000" w:themeColor="text1"/>
        </w:rPr>
        <w:t>.</w:t>
      </w:r>
      <w:r w:rsidR="00AC3BD5" w:rsidRPr="00E80B95">
        <w:rPr>
          <w:rStyle w:val="FootnoteReference"/>
          <w:rFonts w:asciiTheme="majorBidi" w:hAnsiTheme="majorBidi" w:cstheme="majorBidi"/>
          <w:color w:val="000000" w:themeColor="text1"/>
        </w:rPr>
        <w:footnoteReference w:id="1"/>
      </w:r>
      <w:r w:rsidR="00E228A1" w:rsidRPr="00E80B95">
        <w:rPr>
          <w:rFonts w:asciiTheme="majorBidi" w:hAnsiTheme="majorBidi" w:cstheme="majorBidi"/>
          <w:color w:val="000000" w:themeColor="text1"/>
        </w:rPr>
        <w:t xml:space="preserve"> </w:t>
      </w:r>
    </w:p>
    <w:p w:rsidR="006A49DD" w:rsidRPr="00E80B95" w:rsidRDefault="00E228A1" w:rsidP="00947B7C">
      <w:pPr>
        <w:pStyle w:val="Default"/>
        <w:spacing w:line="288" w:lineRule="auto"/>
        <w:ind w:left="284" w:firstLine="567"/>
        <w:jc w:val="both"/>
        <w:rPr>
          <w:rFonts w:asciiTheme="majorBidi" w:hAnsiTheme="majorBidi" w:cstheme="majorBidi"/>
          <w:color w:val="000000" w:themeColor="text1"/>
        </w:rPr>
      </w:pPr>
      <w:r w:rsidRPr="00E80B95">
        <w:rPr>
          <w:rFonts w:asciiTheme="majorBidi" w:hAnsiTheme="majorBidi" w:cstheme="majorBidi"/>
          <w:color w:val="000000" w:themeColor="text1"/>
        </w:rPr>
        <w:t>Namun sekarang</w:t>
      </w:r>
      <w:r w:rsidR="001D0F7F" w:rsidRPr="00E80B95">
        <w:rPr>
          <w:rFonts w:asciiTheme="majorBidi" w:hAnsiTheme="majorBidi" w:cstheme="majorBidi"/>
          <w:color w:val="000000" w:themeColor="text1"/>
        </w:rPr>
        <w:t>,</w:t>
      </w:r>
      <w:r w:rsidRPr="00E80B95">
        <w:rPr>
          <w:rFonts w:asciiTheme="majorBidi" w:hAnsiTheme="majorBidi" w:cstheme="majorBidi"/>
          <w:color w:val="000000" w:themeColor="text1"/>
        </w:rPr>
        <w:t xml:space="preserve"> sesuai perkembangan zaman tujuan pendidikan </w:t>
      </w:r>
      <w:r w:rsidR="00947B7C">
        <w:rPr>
          <w:rFonts w:asciiTheme="majorBidi" w:hAnsiTheme="majorBidi" w:cstheme="majorBidi"/>
          <w:color w:val="000000" w:themeColor="text1"/>
        </w:rPr>
        <w:t xml:space="preserve">pondok </w:t>
      </w:r>
      <w:r w:rsidRPr="00E80B95">
        <w:rPr>
          <w:rFonts w:asciiTheme="majorBidi" w:hAnsiTheme="majorBidi" w:cstheme="majorBidi"/>
          <w:color w:val="000000" w:themeColor="text1"/>
        </w:rPr>
        <w:t xml:space="preserve">pesantren bersifat ganda, yaitu mendidik para santri agar dapat mengembangkan dirinya menjadi “Ulama </w:t>
      </w:r>
      <w:r w:rsidR="00947B7C">
        <w:rPr>
          <w:rFonts w:asciiTheme="majorBidi" w:hAnsiTheme="majorBidi" w:cstheme="majorBidi"/>
          <w:color w:val="000000" w:themeColor="text1"/>
        </w:rPr>
        <w:t>yang ber</w:t>
      </w:r>
      <w:r w:rsidRPr="00E80B95">
        <w:rPr>
          <w:rFonts w:asciiTheme="majorBidi" w:hAnsiTheme="majorBidi" w:cstheme="majorBidi"/>
          <w:color w:val="000000" w:themeColor="text1"/>
        </w:rPr>
        <w:t xml:space="preserve">intelektual (Ulama yang menguasai pengetahuan umum), dan Intelektual </w:t>
      </w:r>
      <w:r w:rsidR="00947B7C">
        <w:rPr>
          <w:rFonts w:asciiTheme="majorBidi" w:hAnsiTheme="majorBidi" w:cstheme="majorBidi"/>
          <w:color w:val="000000" w:themeColor="text1"/>
        </w:rPr>
        <w:t>yang a</w:t>
      </w:r>
      <w:r w:rsidRPr="00E80B95">
        <w:rPr>
          <w:rFonts w:asciiTheme="majorBidi" w:hAnsiTheme="majorBidi" w:cstheme="majorBidi"/>
          <w:color w:val="000000" w:themeColor="text1"/>
        </w:rPr>
        <w:t>l</w:t>
      </w:r>
      <w:r w:rsidR="00947B7C">
        <w:rPr>
          <w:rFonts w:asciiTheme="majorBidi" w:hAnsiTheme="majorBidi" w:cstheme="majorBidi"/>
          <w:color w:val="000000" w:themeColor="text1"/>
        </w:rPr>
        <w:t>i</w:t>
      </w:r>
      <w:r w:rsidRPr="00E80B95">
        <w:rPr>
          <w:rFonts w:asciiTheme="majorBidi" w:hAnsiTheme="majorBidi" w:cstheme="majorBidi"/>
          <w:color w:val="000000" w:themeColor="text1"/>
        </w:rPr>
        <w:t>m (sarjana, juga mengetahui pengetahuan Islam)”. In</w:t>
      </w:r>
      <w:r w:rsidR="00FF188D" w:rsidRPr="00E80B95">
        <w:rPr>
          <w:rFonts w:asciiTheme="majorBidi" w:hAnsiTheme="majorBidi" w:cstheme="majorBidi"/>
          <w:color w:val="000000" w:themeColor="text1"/>
        </w:rPr>
        <w:t>t</w:t>
      </w:r>
      <w:r w:rsidRPr="00E80B95">
        <w:rPr>
          <w:rFonts w:asciiTheme="majorBidi" w:hAnsiTheme="majorBidi" w:cstheme="majorBidi"/>
          <w:color w:val="000000" w:themeColor="text1"/>
        </w:rPr>
        <w:t xml:space="preserve">i semua akibat dari adanya tuntutan </w:t>
      </w:r>
      <w:r w:rsidRPr="00E80B95">
        <w:rPr>
          <w:rFonts w:asciiTheme="majorBidi" w:hAnsiTheme="majorBidi" w:cstheme="majorBidi"/>
          <w:color w:val="000000" w:themeColor="text1"/>
        </w:rPr>
        <w:lastRenderedPageBreak/>
        <w:t xml:space="preserve">perubahan modernisasi kelembagaan pendidikan, terutama sekali pada pesantren yang selama ini sangat akrab dengan pendekatan tradisional. </w:t>
      </w:r>
    </w:p>
    <w:p w:rsidR="006A49DD" w:rsidRPr="00E80B95" w:rsidRDefault="00E228A1" w:rsidP="00947B7C">
      <w:pPr>
        <w:pStyle w:val="Default"/>
        <w:spacing w:line="288" w:lineRule="auto"/>
        <w:ind w:left="284" w:firstLine="567"/>
        <w:jc w:val="both"/>
        <w:rPr>
          <w:rFonts w:asciiTheme="majorBidi" w:hAnsiTheme="majorBidi" w:cstheme="majorBidi"/>
          <w:color w:val="000000" w:themeColor="text1"/>
        </w:rPr>
      </w:pPr>
      <w:r w:rsidRPr="00E80B95">
        <w:rPr>
          <w:rFonts w:asciiTheme="majorBidi" w:hAnsiTheme="majorBidi" w:cstheme="majorBidi"/>
          <w:color w:val="000000" w:themeColor="text1"/>
        </w:rPr>
        <w:t xml:space="preserve">Modernisasi di dunia dakwah dan pendidikan Islam kontemporer, tidak hanya mengubah basis sosio-kultural dan pengetahuan santri semata, melainkan juga mengimbas pada umat Islam secara keseluruhan. Dengan kata lain kultur pesantren selalu mengalami proses perubahan sesuai dengan dinamika masyarakat pendukungnya. Oleh karena itu perubahan-perubahan besar dilakukan oleh kyai terhadap lembaga-lembaga pesantren dewasa ini bukanlah merupakan pilihan alternatif yang bersilang jalan, melainkan merupakan akumulasi nilai-nilai kehidupan yang dialami </w:t>
      </w:r>
      <w:r w:rsidR="00947B7C">
        <w:rPr>
          <w:rFonts w:asciiTheme="majorBidi" w:hAnsiTheme="majorBidi" w:cstheme="majorBidi"/>
          <w:color w:val="000000" w:themeColor="text1"/>
        </w:rPr>
        <w:t xml:space="preserve">pondok </w:t>
      </w:r>
      <w:r w:rsidRPr="00E80B95">
        <w:rPr>
          <w:rFonts w:asciiTheme="majorBidi" w:hAnsiTheme="majorBidi" w:cstheme="majorBidi"/>
          <w:color w:val="000000" w:themeColor="text1"/>
        </w:rPr>
        <w:t xml:space="preserve">pesantren sepanjang sejarahnya, tanpa meninggalkan </w:t>
      </w:r>
      <w:r w:rsidR="00186099" w:rsidRPr="00E80B95">
        <w:rPr>
          <w:rFonts w:asciiTheme="majorBidi" w:hAnsiTheme="majorBidi" w:cstheme="majorBidi"/>
          <w:i/>
          <w:iCs/>
          <w:color w:val="000000" w:themeColor="text1"/>
        </w:rPr>
        <w:t xml:space="preserve">ruh </w:t>
      </w:r>
      <w:r w:rsidR="00186099" w:rsidRPr="00E80B95">
        <w:rPr>
          <w:rFonts w:asciiTheme="majorBidi" w:hAnsiTheme="majorBidi" w:cstheme="majorBidi"/>
          <w:color w:val="000000" w:themeColor="text1"/>
        </w:rPr>
        <w:t xml:space="preserve">(jiwa) atau </w:t>
      </w:r>
      <w:r w:rsidRPr="00E80B95">
        <w:rPr>
          <w:rFonts w:asciiTheme="majorBidi" w:hAnsiTheme="majorBidi" w:cstheme="majorBidi"/>
          <w:color w:val="000000" w:themeColor="text1"/>
        </w:rPr>
        <w:t xml:space="preserve">tradisi-tradisi khasnya. </w:t>
      </w:r>
    </w:p>
    <w:p w:rsidR="0049370F" w:rsidRPr="00E80B95" w:rsidRDefault="006A49DD" w:rsidP="00947B7C">
      <w:pPr>
        <w:pStyle w:val="Default"/>
        <w:spacing w:line="288" w:lineRule="auto"/>
        <w:ind w:left="284" w:firstLine="567"/>
        <w:jc w:val="both"/>
        <w:rPr>
          <w:rFonts w:asciiTheme="majorBidi" w:hAnsiTheme="majorBidi" w:cstheme="majorBidi"/>
          <w:color w:val="000000" w:themeColor="text1"/>
        </w:rPr>
      </w:pPr>
      <w:r w:rsidRPr="00E80B95">
        <w:rPr>
          <w:rFonts w:asciiTheme="majorBidi" w:hAnsiTheme="majorBidi" w:cstheme="majorBidi"/>
          <w:color w:val="000000" w:themeColor="text1"/>
        </w:rPr>
        <w:t>P</w:t>
      </w:r>
      <w:r w:rsidR="00E228A1" w:rsidRPr="00E80B95">
        <w:rPr>
          <w:rFonts w:asciiTheme="majorBidi" w:hAnsiTheme="majorBidi" w:cstheme="majorBidi"/>
          <w:color w:val="000000" w:themeColor="text1"/>
        </w:rPr>
        <w:t xml:space="preserve">endidikan </w:t>
      </w:r>
      <w:r w:rsidR="00947B7C">
        <w:rPr>
          <w:rFonts w:asciiTheme="majorBidi" w:hAnsiTheme="majorBidi" w:cstheme="majorBidi"/>
          <w:color w:val="000000" w:themeColor="text1"/>
        </w:rPr>
        <w:t xml:space="preserve">pondok </w:t>
      </w:r>
      <w:r w:rsidR="00E228A1" w:rsidRPr="00E80B95">
        <w:rPr>
          <w:rFonts w:asciiTheme="majorBidi" w:hAnsiTheme="majorBidi" w:cstheme="majorBidi"/>
          <w:color w:val="000000" w:themeColor="text1"/>
        </w:rPr>
        <w:t xml:space="preserve">pesantren yang merupakan perpaduan antara tradisional dan modern diharapkan mampu menjadi sarana yang efektif dalam membentuk manusia modern. Namun bagi Nurcholish Madjid ada hal yang lebih penting dalam hal itu ialah pendidikan Islam diharapkan mampu menyelesaikan masalah moral dan etika ilmu penegetahuan modern. Nurcholis Madjid menyatakan pula, bahwa modernisasi adalah rasional, progresif dan dinamis. Beliau berpedapat modernisasi adalah pengertian yang identik dengan rasionalisasi, dalam hal itu berarti proses perombakan pola berfikir dan tata kerja lama yang tidak rasional dan menggantinya dengan pola berfikir dan tata kerja baru yang </w:t>
      </w:r>
      <w:r w:rsidR="00794426" w:rsidRPr="00E80B95">
        <w:rPr>
          <w:rFonts w:asciiTheme="majorBidi" w:hAnsiTheme="majorBidi" w:cstheme="majorBidi"/>
          <w:color w:val="000000" w:themeColor="text1"/>
        </w:rPr>
        <w:t xml:space="preserve">aqliah </w:t>
      </w:r>
      <w:r w:rsidR="00E228A1" w:rsidRPr="00E80B95">
        <w:rPr>
          <w:rFonts w:asciiTheme="majorBidi" w:hAnsiTheme="majorBidi" w:cstheme="majorBidi"/>
          <w:color w:val="000000" w:themeColor="text1"/>
        </w:rPr>
        <w:t>(rasional)</w:t>
      </w:r>
      <w:r w:rsidR="000C7F8C" w:rsidRPr="00E80B95">
        <w:rPr>
          <w:rFonts w:asciiTheme="majorBidi" w:hAnsiTheme="majorBidi" w:cstheme="majorBidi"/>
          <w:color w:val="000000" w:themeColor="text1"/>
        </w:rPr>
        <w:t>.</w:t>
      </w:r>
      <w:r w:rsidR="000C7F8C" w:rsidRPr="00E80B95">
        <w:rPr>
          <w:rStyle w:val="FootnoteReference"/>
          <w:rFonts w:asciiTheme="majorBidi" w:hAnsiTheme="majorBidi" w:cstheme="majorBidi"/>
          <w:color w:val="000000" w:themeColor="text1"/>
        </w:rPr>
        <w:footnoteReference w:id="2"/>
      </w:r>
      <w:r w:rsidR="00690A0C" w:rsidRPr="00E80B95">
        <w:rPr>
          <w:rFonts w:asciiTheme="majorBidi" w:hAnsiTheme="majorBidi" w:cstheme="majorBidi"/>
          <w:color w:val="000000" w:themeColor="text1"/>
        </w:rPr>
        <w:t xml:space="preserve"> </w:t>
      </w:r>
      <w:r w:rsidR="00E228A1" w:rsidRPr="00E80B95">
        <w:rPr>
          <w:rFonts w:asciiTheme="majorBidi" w:hAnsiTheme="majorBidi" w:cstheme="majorBidi"/>
          <w:color w:val="000000" w:themeColor="text1"/>
        </w:rPr>
        <w:t xml:space="preserve"> </w:t>
      </w:r>
    </w:p>
    <w:p w:rsidR="00B8632D" w:rsidRPr="00E80B95" w:rsidRDefault="0049370F" w:rsidP="00947B7C">
      <w:pPr>
        <w:pStyle w:val="Default"/>
        <w:spacing w:line="288" w:lineRule="auto"/>
        <w:ind w:left="284" w:firstLine="567"/>
        <w:jc w:val="both"/>
        <w:rPr>
          <w:rFonts w:asciiTheme="majorBidi" w:hAnsiTheme="majorBidi" w:cstheme="majorBidi"/>
          <w:color w:val="000000" w:themeColor="text1"/>
        </w:rPr>
      </w:pPr>
      <w:r w:rsidRPr="00E80B95">
        <w:rPr>
          <w:rFonts w:asciiTheme="majorBidi" w:hAnsiTheme="majorBidi" w:cstheme="majorBidi"/>
          <w:color w:val="000000" w:themeColor="text1"/>
        </w:rPr>
        <w:t xml:space="preserve">Pada masa sekarang ini </w:t>
      </w:r>
      <w:r w:rsidR="00947B7C">
        <w:rPr>
          <w:rFonts w:asciiTheme="majorBidi" w:hAnsiTheme="majorBidi" w:cstheme="majorBidi"/>
          <w:color w:val="000000" w:themeColor="text1"/>
        </w:rPr>
        <w:t xml:space="preserve">pondok </w:t>
      </w:r>
      <w:r w:rsidRPr="00E80B95">
        <w:rPr>
          <w:rFonts w:asciiTheme="majorBidi" w:hAnsiTheme="majorBidi" w:cstheme="majorBidi"/>
          <w:color w:val="000000" w:themeColor="text1"/>
        </w:rPr>
        <w:t xml:space="preserve">pesantren dihadapkan pada banyak tantangan, termasuk di dalamnya modernisasi pendidikan Islam. Dalam banyak hal, sistem dan kelembagaan pesantren telah dimodernisasi dan disesuaikan dengan tuntutan pembangunan, terutama dalam aspek kelembagaan yang secara otomatis akan mempengaruhi </w:t>
      </w:r>
      <w:r w:rsidR="00186099" w:rsidRPr="00E80B95">
        <w:rPr>
          <w:rFonts w:asciiTheme="majorBidi" w:hAnsiTheme="majorBidi" w:cstheme="majorBidi"/>
          <w:color w:val="000000" w:themeColor="text1"/>
        </w:rPr>
        <w:t>sistem pendidikan</w:t>
      </w:r>
      <w:r w:rsidRPr="00E80B95">
        <w:rPr>
          <w:rFonts w:asciiTheme="majorBidi" w:hAnsiTheme="majorBidi" w:cstheme="majorBidi"/>
          <w:color w:val="000000" w:themeColor="text1"/>
        </w:rPr>
        <w:t xml:space="preserve"> yang mengacu pada tujuan institusional lembaga tersebut. Selanjutnya, persoalan yang muncul adalah apakah pesantren dalam menentukan kurikulum harus melebur pada tuntutan jaman sekarang, atau justru ia harus mampu mempertahankannya sebagai ciri khas</w:t>
      </w:r>
      <w:r w:rsidR="00186099" w:rsidRPr="00E80B95">
        <w:rPr>
          <w:rFonts w:asciiTheme="majorBidi" w:hAnsiTheme="majorBidi" w:cstheme="majorBidi"/>
          <w:color w:val="000000" w:themeColor="text1"/>
        </w:rPr>
        <w:t xml:space="preserve"> </w:t>
      </w:r>
      <w:r w:rsidRPr="00E80B95">
        <w:rPr>
          <w:rFonts w:asciiTheme="majorBidi" w:hAnsiTheme="majorBidi" w:cstheme="majorBidi"/>
          <w:color w:val="000000" w:themeColor="text1"/>
        </w:rPr>
        <w:t>pesantren yang banyak hal justru lebih mampu mengaktualisasikan eksistensinya di tengah-tengah tuntutan masyarakat.</w:t>
      </w:r>
    </w:p>
    <w:p w:rsidR="00E126A6" w:rsidRPr="00E80B95" w:rsidRDefault="0049370F" w:rsidP="00947B7C">
      <w:pPr>
        <w:pStyle w:val="Default"/>
        <w:spacing w:line="288" w:lineRule="auto"/>
        <w:ind w:left="284" w:firstLine="567"/>
        <w:jc w:val="both"/>
        <w:rPr>
          <w:rFonts w:asciiTheme="majorBidi" w:hAnsiTheme="majorBidi" w:cstheme="majorBidi"/>
          <w:color w:val="000000" w:themeColor="text1"/>
        </w:rPr>
      </w:pPr>
      <w:r w:rsidRPr="00E80B95">
        <w:rPr>
          <w:rFonts w:asciiTheme="majorBidi" w:hAnsiTheme="majorBidi" w:cstheme="majorBidi"/>
          <w:color w:val="auto"/>
        </w:rPr>
        <w:t xml:space="preserve">Fenomena </w:t>
      </w:r>
      <w:r w:rsidR="00947B7C">
        <w:rPr>
          <w:rFonts w:asciiTheme="majorBidi" w:hAnsiTheme="majorBidi" w:cstheme="majorBidi"/>
          <w:color w:val="auto"/>
        </w:rPr>
        <w:t xml:space="preserve">pondok </w:t>
      </w:r>
      <w:r w:rsidRPr="00E80B95">
        <w:rPr>
          <w:rFonts w:asciiTheme="majorBidi" w:hAnsiTheme="majorBidi" w:cstheme="majorBidi"/>
          <w:color w:val="auto"/>
        </w:rPr>
        <w:t xml:space="preserve">pesantren sekarang yang mengadopsi </w:t>
      </w:r>
      <w:r w:rsidR="007772FE" w:rsidRPr="00E80B95">
        <w:rPr>
          <w:rFonts w:asciiTheme="majorBidi" w:hAnsiTheme="majorBidi" w:cstheme="majorBidi"/>
          <w:color w:val="auto"/>
        </w:rPr>
        <w:t>pendidikan modern</w:t>
      </w:r>
      <w:r w:rsidRPr="00E80B95">
        <w:rPr>
          <w:rFonts w:asciiTheme="majorBidi" w:hAnsiTheme="majorBidi" w:cstheme="majorBidi"/>
          <w:color w:val="auto"/>
        </w:rPr>
        <w:t xml:space="preserve"> untuk </w:t>
      </w:r>
      <w:r w:rsidRPr="00E80B95">
        <w:rPr>
          <w:rFonts w:asciiTheme="majorBidi" w:hAnsiTheme="majorBidi" w:cstheme="majorBidi"/>
          <w:color w:val="000000" w:themeColor="text1"/>
        </w:rPr>
        <w:t xml:space="preserve">para santrinya, tetapi masih tetap mempertahankan pengajaran kitab-kitab klasik </w:t>
      </w:r>
      <w:r w:rsidR="007772FE" w:rsidRPr="00E80B95">
        <w:rPr>
          <w:rFonts w:asciiTheme="majorBidi" w:hAnsiTheme="majorBidi" w:cstheme="majorBidi"/>
          <w:color w:val="000000" w:themeColor="text1"/>
        </w:rPr>
        <w:t xml:space="preserve">dan teradisi atau jiwa pesantren </w:t>
      </w:r>
      <w:r w:rsidRPr="00E80B95">
        <w:rPr>
          <w:rFonts w:asciiTheme="majorBidi" w:hAnsiTheme="majorBidi" w:cstheme="majorBidi"/>
          <w:color w:val="000000" w:themeColor="text1"/>
        </w:rPr>
        <w:t xml:space="preserve">merupakan upaya untuk meneruskan tujuan utama lembaga pendidikan tersebut, yaitu pendidikan calon </w:t>
      </w:r>
      <w:r w:rsidRPr="00E80B95">
        <w:rPr>
          <w:rFonts w:asciiTheme="majorBidi" w:hAnsiTheme="majorBidi" w:cstheme="majorBidi"/>
          <w:color w:val="000000" w:themeColor="text1"/>
        </w:rPr>
        <w:lastRenderedPageBreak/>
        <w:t>ulama yang setia kepada paham Islam tradisional</w:t>
      </w:r>
      <w:r w:rsidR="000C7F8C" w:rsidRPr="00E80B95">
        <w:rPr>
          <w:rFonts w:asciiTheme="majorBidi" w:hAnsiTheme="majorBidi" w:cstheme="majorBidi"/>
          <w:color w:val="000000" w:themeColor="text1"/>
        </w:rPr>
        <w:t>.</w:t>
      </w:r>
      <w:r w:rsidR="000C7F8C" w:rsidRPr="00E80B95">
        <w:rPr>
          <w:rStyle w:val="FootnoteReference"/>
          <w:rFonts w:asciiTheme="majorBidi" w:hAnsiTheme="majorBidi" w:cstheme="majorBidi"/>
          <w:color w:val="000000" w:themeColor="text1"/>
        </w:rPr>
        <w:footnoteReference w:id="3"/>
      </w:r>
      <w:r w:rsidRPr="00E80B95">
        <w:rPr>
          <w:rFonts w:asciiTheme="majorBidi" w:hAnsiTheme="majorBidi" w:cstheme="majorBidi"/>
          <w:color w:val="000000" w:themeColor="text1"/>
        </w:rPr>
        <w:t xml:space="preserve"> Dalam upaya melakukan meningkatkan kualitas pendidikan, pesantren perlu menata kembali kurikulum pesantren. Kurikulum pesantren yang terpaku kepada orientasi ilmu agama klasik menjadi tantangan dengan kemajuan dunia pemikiran masa kini, maka perlu adanya pengajaran dalam lingkungan pesantren yang mampu menelaah kemajuan pemikiran dan isu pemikiran yang </w:t>
      </w:r>
      <w:r w:rsidRPr="00E80B95">
        <w:rPr>
          <w:rFonts w:asciiTheme="majorBidi" w:hAnsiTheme="majorBidi" w:cstheme="majorBidi"/>
          <w:i/>
          <w:iCs/>
          <w:color w:val="000000" w:themeColor="text1"/>
        </w:rPr>
        <w:t xml:space="preserve">up to date </w:t>
      </w:r>
      <w:r w:rsidRPr="00E80B95">
        <w:rPr>
          <w:rFonts w:asciiTheme="majorBidi" w:hAnsiTheme="majorBidi" w:cstheme="majorBidi"/>
          <w:color w:val="000000" w:themeColor="text1"/>
        </w:rPr>
        <w:t>di dunia akademis.</w:t>
      </w:r>
      <w:r w:rsidR="00E126A6" w:rsidRPr="00E80B95">
        <w:rPr>
          <w:rFonts w:asciiTheme="majorBidi" w:hAnsiTheme="majorBidi" w:cstheme="majorBidi"/>
          <w:color w:val="000000" w:themeColor="text1"/>
        </w:rPr>
        <w:t xml:space="preserve"> </w:t>
      </w:r>
    </w:p>
    <w:p w:rsidR="00BF6042" w:rsidRPr="00E80B95" w:rsidRDefault="0049370F" w:rsidP="00947B7C">
      <w:pPr>
        <w:pStyle w:val="Default"/>
        <w:spacing w:line="288" w:lineRule="auto"/>
        <w:ind w:left="284" w:firstLine="567"/>
        <w:jc w:val="both"/>
        <w:rPr>
          <w:rFonts w:asciiTheme="majorBidi" w:hAnsiTheme="majorBidi" w:cstheme="majorBidi"/>
          <w:color w:val="000000" w:themeColor="text1"/>
        </w:rPr>
      </w:pPr>
      <w:r w:rsidRPr="00E80B95">
        <w:rPr>
          <w:rFonts w:asciiTheme="majorBidi" w:hAnsiTheme="majorBidi" w:cstheme="majorBidi"/>
          <w:color w:val="000000" w:themeColor="text1"/>
        </w:rPr>
        <w:t>Ini perlu sebuah kajian sehingga tidak memunculkan interpretasi yang berbeda dalam melihat pendidikan di pesantren.</w:t>
      </w:r>
      <w:r w:rsidR="00F21AFE" w:rsidRPr="00E80B95">
        <w:rPr>
          <w:rFonts w:asciiTheme="majorBidi" w:hAnsiTheme="majorBidi" w:cstheme="majorBidi"/>
          <w:color w:val="000000" w:themeColor="text1"/>
        </w:rPr>
        <w:t xml:space="preserve"> Dimana satu sisi, pesantren harus </w:t>
      </w:r>
      <w:r w:rsidR="00F21AFE" w:rsidRPr="00E80B95">
        <w:rPr>
          <w:rFonts w:asciiTheme="majorBidi" w:eastAsia="Times New Roman" w:hAnsiTheme="majorBidi" w:cstheme="majorBidi"/>
          <w:color w:val="000000" w:themeColor="text1"/>
          <w:lang w:eastAsia="id-ID"/>
        </w:rPr>
        <w:t xml:space="preserve">mengadakan perubahan dan pembaharuan dalam mengahadapi kemajuan </w:t>
      </w:r>
      <w:r w:rsidR="00ED092F" w:rsidRPr="00E80B95">
        <w:rPr>
          <w:rFonts w:asciiTheme="majorBidi" w:eastAsia="Times New Roman" w:hAnsiTheme="majorBidi" w:cstheme="majorBidi"/>
          <w:color w:val="000000" w:themeColor="text1"/>
          <w:lang w:eastAsia="id-ID"/>
        </w:rPr>
        <w:t xml:space="preserve">ilmu </w:t>
      </w:r>
      <w:r w:rsidR="00F21AFE" w:rsidRPr="00E80B95">
        <w:rPr>
          <w:rFonts w:asciiTheme="majorBidi" w:eastAsia="Times New Roman" w:hAnsiTheme="majorBidi" w:cstheme="majorBidi"/>
          <w:color w:val="000000" w:themeColor="text1"/>
          <w:lang w:eastAsia="id-ID"/>
        </w:rPr>
        <w:t xml:space="preserve">pengetahuan dan </w:t>
      </w:r>
      <w:r w:rsidR="00ED092F" w:rsidRPr="00E80B95">
        <w:rPr>
          <w:rFonts w:asciiTheme="majorBidi" w:eastAsia="Times New Roman" w:hAnsiTheme="majorBidi" w:cstheme="majorBidi"/>
          <w:color w:val="000000" w:themeColor="text1"/>
          <w:lang w:eastAsia="id-ID"/>
        </w:rPr>
        <w:t xml:space="preserve">teknologi. Disisi lain, pesantren juga harus mempertahankan tradisi, ciri khas atau jiwa </w:t>
      </w:r>
      <w:r w:rsidR="00947B7C">
        <w:rPr>
          <w:rFonts w:asciiTheme="majorBidi" w:eastAsia="Times New Roman" w:hAnsiTheme="majorBidi" w:cstheme="majorBidi"/>
          <w:color w:val="000000" w:themeColor="text1"/>
          <w:lang w:eastAsia="id-ID"/>
        </w:rPr>
        <w:t>yang dimiliki</w:t>
      </w:r>
      <w:r w:rsidR="00ED092F" w:rsidRPr="00E80B95">
        <w:rPr>
          <w:rFonts w:asciiTheme="majorBidi" w:eastAsia="Times New Roman" w:hAnsiTheme="majorBidi" w:cstheme="majorBidi"/>
          <w:color w:val="000000" w:themeColor="text1"/>
          <w:lang w:eastAsia="id-ID"/>
        </w:rPr>
        <w:t>nya.</w:t>
      </w:r>
      <w:r w:rsidR="00F21AFE" w:rsidRPr="00E80B95">
        <w:rPr>
          <w:rFonts w:asciiTheme="majorBidi" w:hAnsiTheme="majorBidi" w:cstheme="majorBidi"/>
          <w:color w:val="000000" w:themeColor="text1"/>
        </w:rPr>
        <w:t xml:space="preserve"> </w:t>
      </w:r>
      <w:r w:rsidR="00ED092F" w:rsidRPr="00E80B95">
        <w:rPr>
          <w:rFonts w:asciiTheme="majorBidi" w:hAnsiTheme="majorBidi" w:cstheme="majorBidi"/>
          <w:color w:val="000000" w:themeColor="text1"/>
        </w:rPr>
        <w:t>Oleh sebab itu,</w:t>
      </w:r>
      <w:r w:rsidRPr="00E80B95">
        <w:rPr>
          <w:rFonts w:asciiTheme="majorBidi" w:hAnsiTheme="majorBidi" w:cstheme="majorBidi"/>
          <w:color w:val="000000" w:themeColor="text1"/>
        </w:rPr>
        <w:t xml:space="preserve"> Zuhri meny</w:t>
      </w:r>
      <w:r w:rsidR="00E126A6" w:rsidRPr="00E80B95">
        <w:rPr>
          <w:rFonts w:asciiTheme="majorBidi" w:hAnsiTheme="majorBidi" w:cstheme="majorBidi"/>
          <w:color w:val="000000" w:themeColor="text1"/>
        </w:rPr>
        <w:t>ebut</w:t>
      </w:r>
      <w:r w:rsidRPr="00E80B95">
        <w:rPr>
          <w:rFonts w:asciiTheme="majorBidi" w:hAnsiTheme="majorBidi" w:cstheme="majorBidi"/>
          <w:color w:val="000000" w:themeColor="text1"/>
        </w:rPr>
        <w:t xml:space="preserve">kan mestilah diperlukan upaya-upaya cerdas untuk mengkonstruksi kembali sistem pendidikan pesantren dengan cara merumuskan kurikulum pendidikannya dalam sebuah sistem pendidikan yang </w:t>
      </w:r>
      <w:r w:rsidR="00CE6F16" w:rsidRPr="00E80B95">
        <w:rPr>
          <w:rFonts w:asciiTheme="majorBidi" w:hAnsiTheme="majorBidi" w:cstheme="majorBidi"/>
          <w:color w:val="000000" w:themeColor="text1"/>
        </w:rPr>
        <w:t>ter</w:t>
      </w:r>
      <w:r w:rsidRPr="00E80B95">
        <w:rPr>
          <w:rFonts w:asciiTheme="majorBidi" w:hAnsiTheme="majorBidi" w:cstheme="majorBidi"/>
          <w:color w:val="000000" w:themeColor="text1"/>
        </w:rPr>
        <w:t xml:space="preserve">padu dan komprehensif </w:t>
      </w:r>
      <w:r w:rsidRPr="00E80B95">
        <w:rPr>
          <w:rFonts w:asciiTheme="majorBidi" w:hAnsiTheme="majorBidi" w:cstheme="majorBidi"/>
          <w:i/>
          <w:iCs/>
          <w:color w:val="000000" w:themeColor="text1"/>
        </w:rPr>
        <w:t>(kaffah)</w:t>
      </w:r>
      <w:r w:rsidR="000C7F8C" w:rsidRPr="00E80B95">
        <w:rPr>
          <w:rFonts w:asciiTheme="majorBidi" w:hAnsiTheme="majorBidi" w:cstheme="majorBidi"/>
          <w:color w:val="000000" w:themeColor="text1"/>
        </w:rPr>
        <w:t>.</w:t>
      </w:r>
      <w:r w:rsidR="000C7F8C" w:rsidRPr="00E80B95">
        <w:rPr>
          <w:rStyle w:val="FootnoteReference"/>
          <w:rFonts w:asciiTheme="majorBidi" w:hAnsiTheme="majorBidi" w:cstheme="majorBidi"/>
          <w:color w:val="000000" w:themeColor="text1"/>
        </w:rPr>
        <w:footnoteReference w:id="4"/>
      </w:r>
      <w:r w:rsidR="00690A0C" w:rsidRPr="00E80B95">
        <w:rPr>
          <w:rFonts w:asciiTheme="majorBidi" w:hAnsiTheme="majorBidi" w:cstheme="majorBidi"/>
          <w:i/>
          <w:iCs/>
          <w:color w:val="000000" w:themeColor="text1"/>
        </w:rPr>
        <w:t xml:space="preserve"> </w:t>
      </w:r>
    </w:p>
    <w:p w:rsidR="009C0FDD" w:rsidRPr="00E80B95" w:rsidRDefault="00794426" w:rsidP="00947B7C">
      <w:pPr>
        <w:pStyle w:val="Default"/>
        <w:spacing w:line="288" w:lineRule="auto"/>
        <w:ind w:left="284" w:firstLine="567"/>
        <w:jc w:val="both"/>
        <w:rPr>
          <w:rFonts w:asciiTheme="majorBidi" w:hAnsiTheme="majorBidi" w:cstheme="majorBidi"/>
        </w:rPr>
      </w:pPr>
      <w:r w:rsidRPr="00E80B95">
        <w:rPr>
          <w:rFonts w:asciiTheme="majorBidi" w:eastAsia="Times New Roman" w:hAnsiTheme="majorBidi" w:cstheme="majorBidi"/>
          <w:color w:val="000000" w:themeColor="text1"/>
          <w:lang w:eastAsia="id-ID"/>
        </w:rPr>
        <w:t xml:space="preserve">Kaitannya dengan lembaga pendidikan </w:t>
      </w:r>
      <w:r w:rsidR="00947B7C">
        <w:rPr>
          <w:rFonts w:asciiTheme="majorBidi" w:eastAsia="Times New Roman" w:hAnsiTheme="majorBidi" w:cstheme="majorBidi"/>
          <w:color w:val="000000" w:themeColor="text1"/>
          <w:lang w:eastAsia="id-ID"/>
        </w:rPr>
        <w:t xml:space="preserve">pondok </w:t>
      </w:r>
      <w:r w:rsidRPr="00E80B95">
        <w:rPr>
          <w:rFonts w:asciiTheme="majorBidi" w:eastAsia="Times New Roman" w:hAnsiTheme="majorBidi" w:cstheme="majorBidi"/>
          <w:color w:val="000000" w:themeColor="text1"/>
          <w:lang w:eastAsia="id-ID"/>
        </w:rPr>
        <w:t xml:space="preserve">pesantren, dari data awal yang peneliti peroleh, bahwa di </w:t>
      </w:r>
      <w:r w:rsidR="002163ED" w:rsidRPr="00E80B95">
        <w:rPr>
          <w:rFonts w:asciiTheme="majorBidi" w:eastAsia="Times New Roman" w:hAnsiTheme="majorBidi" w:cstheme="majorBidi"/>
          <w:color w:val="000000" w:themeColor="text1"/>
          <w:lang w:eastAsia="id-ID"/>
        </w:rPr>
        <w:t>Provinsi</w:t>
      </w:r>
      <w:r w:rsidRPr="00E80B95">
        <w:rPr>
          <w:rFonts w:asciiTheme="majorBidi" w:eastAsia="Times New Roman" w:hAnsiTheme="majorBidi" w:cstheme="majorBidi"/>
          <w:color w:val="000000" w:themeColor="text1"/>
          <w:lang w:eastAsia="id-ID"/>
        </w:rPr>
        <w:t xml:space="preserve"> Bengkulu terdapat sebelas pondok pesantren modern. </w:t>
      </w:r>
      <w:r w:rsidR="002163ED" w:rsidRPr="00E80B95">
        <w:rPr>
          <w:rFonts w:asciiTheme="majorBidi" w:eastAsia="Times New Roman" w:hAnsiTheme="majorBidi" w:cstheme="majorBidi"/>
          <w:color w:val="000000" w:themeColor="text1"/>
          <w:lang w:eastAsia="id-ID"/>
        </w:rPr>
        <w:t>S</w:t>
      </w:r>
      <w:r w:rsidRPr="00E80B95">
        <w:rPr>
          <w:rFonts w:asciiTheme="majorBidi" w:eastAsia="Times New Roman" w:hAnsiTheme="majorBidi" w:cstheme="majorBidi"/>
          <w:color w:val="000000" w:themeColor="text1"/>
          <w:lang w:eastAsia="id-ID"/>
        </w:rPr>
        <w:t>istem pendidikan yang dikembangkan pesantren itu adalah mengikuti kurikulum Kementerian Agama sebagaimana lembaga pendidikan madrasah pada umumnya.</w:t>
      </w:r>
      <w:r w:rsidR="00B07191" w:rsidRPr="00E80B95">
        <w:rPr>
          <w:rStyle w:val="FootnoteReference"/>
          <w:rFonts w:asciiTheme="majorBidi" w:eastAsia="Times New Roman" w:hAnsiTheme="majorBidi" w:cstheme="majorBidi"/>
          <w:color w:val="000000" w:themeColor="text1"/>
          <w:lang w:eastAsia="id-ID"/>
        </w:rPr>
        <w:footnoteReference w:id="5"/>
      </w:r>
      <w:r w:rsidR="00925567" w:rsidRPr="00E80B95">
        <w:rPr>
          <w:rFonts w:asciiTheme="majorBidi" w:eastAsia="Times New Roman" w:hAnsiTheme="majorBidi" w:cstheme="majorBidi"/>
          <w:color w:val="000000" w:themeColor="text1"/>
          <w:lang w:eastAsia="id-ID"/>
        </w:rPr>
        <w:t xml:space="preserve"> Dengan demikian, mengadaptasikan diri dengan </w:t>
      </w:r>
      <w:r w:rsidR="00925567" w:rsidRPr="00E80B95">
        <w:rPr>
          <w:rFonts w:asciiTheme="majorBidi" w:hAnsiTheme="majorBidi" w:cstheme="majorBidi"/>
        </w:rPr>
        <w:t xml:space="preserve">karakteristik kurikulum pendidikan Islam yang disponsori oleh Kementerian Agama melalui sekolah formal (madrasah). </w:t>
      </w:r>
    </w:p>
    <w:p w:rsidR="00187219" w:rsidRPr="00E80B95" w:rsidRDefault="00693E32" w:rsidP="00947B7C">
      <w:pPr>
        <w:pStyle w:val="Default"/>
        <w:spacing w:line="288" w:lineRule="auto"/>
        <w:ind w:left="284" w:firstLine="567"/>
        <w:jc w:val="both"/>
        <w:rPr>
          <w:rFonts w:asciiTheme="majorBidi" w:hAnsiTheme="majorBidi" w:cstheme="majorBidi"/>
          <w:color w:val="000000" w:themeColor="text1"/>
        </w:rPr>
      </w:pPr>
      <w:r w:rsidRPr="00E80B95">
        <w:rPr>
          <w:rFonts w:asciiTheme="majorBidi" w:hAnsiTheme="majorBidi" w:cstheme="majorBidi"/>
          <w:color w:val="000000" w:themeColor="text1"/>
        </w:rPr>
        <w:t xml:space="preserve">Seiring </w:t>
      </w:r>
      <w:r w:rsidR="00B611DB" w:rsidRPr="00E80B95">
        <w:rPr>
          <w:rFonts w:asciiTheme="majorBidi" w:hAnsiTheme="majorBidi" w:cstheme="majorBidi"/>
          <w:color w:val="000000" w:themeColor="text1"/>
        </w:rPr>
        <w:t>dengan perkembangannya</w:t>
      </w:r>
      <w:r w:rsidRPr="00E80B95">
        <w:rPr>
          <w:rFonts w:asciiTheme="majorBidi" w:hAnsiTheme="majorBidi" w:cstheme="majorBidi"/>
          <w:color w:val="000000" w:themeColor="text1"/>
        </w:rPr>
        <w:t xml:space="preserve">, </w:t>
      </w:r>
      <w:r w:rsidR="00ED092F" w:rsidRPr="00E80B95">
        <w:rPr>
          <w:rFonts w:asciiTheme="majorBidi" w:hAnsiTheme="majorBidi" w:cstheme="majorBidi"/>
          <w:color w:val="000000" w:themeColor="text1"/>
        </w:rPr>
        <w:t>sebagaimana observasi sementara</w:t>
      </w:r>
      <w:r w:rsidR="00794426" w:rsidRPr="00E80B95">
        <w:rPr>
          <w:rFonts w:asciiTheme="majorBidi" w:hAnsiTheme="majorBidi" w:cstheme="majorBidi"/>
          <w:color w:val="000000" w:themeColor="text1"/>
        </w:rPr>
        <w:t xml:space="preserve"> peneliti</w:t>
      </w:r>
      <w:r w:rsidR="00ED092F" w:rsidRPr="00E80B95">
        <w:rPr>
          <w:rFonts w:asciiTheme="majorBidi" w:hAnsiTheme="majorBidi" w:cstheme="majorBidi"/>
          <w:color w:val="000000" w:themeColor="text1"/>
        </w:rPr>
        <w:t xml:space="preserve">, </w:t>
      </w:r>
      <w:r w:rsidR="00794426" w:rsidRPr="00E80B95">
        <w:rPr>
          <w:rFonts w:asciiTheme="majorBidi" w:hAnsiTheme="majorBidi" w:cstheme="majorBidi"/>
          <w:color w:val="000000" w:themeColor="text1"/>
        </w:rPr>
        <w:t xml:space="preserve">bahwa </w:t>
      </w:r>
      <w:r w:rsidR="00403DEB" w:rsidRPr="00E80B95">
        <w:rPr>
          <w:rFonts w:asciiTheme="majorBidi" w:hAnsiTheme="majorBidi" w:cstheme="majorBidi"/>
          <w:color w:val="000000" w:themeColor="text1"/>
        </w:rPr>
        <w:t xml:space="preserve">pesantren </w:t>
      </w:r>
      <w:r w:rsidR="00794426" w:rsidRPr="00E80B95">
        <w:rPr>
          <w:rFonts w:asciiTheme="majorBidi" w:hAnsiTheme="majorBidi" w:cstheme="majorBidi"/>
          <w:color w:val="000000" w:themeColor="text1"/>
        </w:rPr>
        <w:t xml:space="preserve">di </w:t>
      </w:r>
      <w:r w:rsidR="002163ED" w:rsidRPr="00E80B95">
        <w:rPr>
          <w:rFonts w:asciiTheme="majorBidi" w:hAnsiTheme="majorBidi" w:cstheme="majorBidi"/>
          <w:color w:val="000000" w:themeColor="text1"/>
        </w:rPr>
        <w:t>Provinsi</w:t>
      </w:r>
      <w:r w:rsidR="00B611DB" w:rsidRPr="00E80B95">
        <w:rPr>
          <w:rFonts w:asciiTheme="majorBidi" w:hAnsiTheme="majorBidi" w:cstheme="majorBidi"/>
          <w:color w:val="000000" w:themeColor="text1"/>
        </w:rPr>
        <w:t xml:space="preserve"> </w:t>
      </w:r>
      <w:r w:rsidR="00794426" w:rsidRPr="00E80B95">
        <w:rPr>
          <w:rFonts w:asciiTheme="majorBidi" w:hAnsiTheme="majorBidi" w:cstheme="majorBidi"/>
          <w:color w:val="000000" w:themeColor="text1"/>
        </w:rPr>
        <w:t xml:space="preserve">Bengkulu </w:t>
      </w:r>
      <w:r w:rsidR="00403DEB" w:rsidRPr="00E80B95">
        <w:rPr>
          <w:rFonts w:asciiTheme="majorBidi" w:hAnsiTheme="majorBidi" w:cstheme="majorBidi"/>
          <w:color w:val="000000" w:themeColor="text1"/>
        </w:rPr>
        <w:t>saat ini telah mengalami pergeseran, baik secara kelembagaan maupun sistem pendidikan yang dikembangkannya. Sistem pengelolaan kelembagaan pesantren, kyai telah berubah orientasi dari kesederhanaan dan keikhlas</w:t>
      </w:r>
      <w:r w:rsidR="00187219" w:rsidRPr="00E80B95">
        <w:rPr>
          <w:rFonts w:asciiTheme="majorBidi" w:hAnsiTheme="majorBidi" w:cstheme="majorBidi"/>
          <w:color w:val="000000" w:themeColor="text1"/>
        </w:rPr>
        <w:t>an</w:t>
      </w:r>
      <w:r w:rsidR="00403DEB" w:rsidRPr="00E80B95">
        <w:rPr>
          <w:rFonts w:asciiTheme="majorBidi" w:hAnsiTheme="majorBidi" w:cstheme="majorBidi"/>
          <w:color w:val="000000" w:themeColor="text1"/>
        </w:rPr>
        <w:t xml:space="preserve"> sebagai </w:t>
      </w:r>
      <w:r w:rsidR="00403DEB" w:rsidRPr="00E80B95">
        <w:rPr>
          <w:rFonts w:asciiTheme="majorBidi" w:hAnsiTheme="majorBidi" w:cstheme="majorBidi"/>
          <w:i/>
          <w:iCs/>
          <w:color w:val="000000" w:themeColor="text1"/>
        </w:rPr>
        <w:t xml:space="preserve">ruh </w:t>
      </w:r>
      <w:r w:rsidR="00403DEB" w:rsidRPr="00E80B95">
        <w:rPr>
          <w:rFonts w:asciiTheme="majorBidi" w:hAnsiTheme="majorBidi" w:cstheme="majorBidi"/>
          <w:color w:val="000000" w:themeColor="text1"/>
        </w:rPr>
        <w:t xml:space="preserve">pesantren ke </w:t>
      </w:r>
      <w:r w:rsidRPr="00E80B95">
        <w:rPr>
          <w:rFonts w:asciiTheme="majorBidi" w:hAnsiTheme="majorBidi" w:cstheme="majorBidi"/>
          <w:color w:val="000000" w:themeColor="text1"/>
        </w:rPr>
        <w:t>materialistik</w:t>
      </w:r>
      <w:r w:rsidR="00DA397F" w:rsidRPr="00E80B95">
        <w:rPr>
          <w:rFonts w:asciiTheme="majorBidi" w:hAnsiTheme="majorBidi" w:cstheme="majorBidi"/>
          <w:color w:val="000000" w:themeColor="text1"/>
        </w:rPr>
        <w:t xml:space="preserve">, yakni </w:t>
      </w:r>
      <w:r w:rsidRPr="00E80B95">
        <w:rPr>
          <w:rFonts w:asciiTheme="majorBidi" w:hAnsiTheme="majorBidi" w:cstheme="majorBidi"/>
          <w:color w:val="000000" w:themeColor="text1"/>
        </w:rPr>
        <w:t>pengasuh/pimpinan pesantren dijadikan sebagai lahan untuk mendapatkan materi</w:t>
      </w:r>
      <w:r w:rsidR="00DA397F" w:rsidRPr="00E80B95">
        <w:rPr>
          <w:rFonts w:asciiTheme="majorBidi" w:hAnsiTheme="majorBidi" w:cstheme="majorBidi"/>
          <w:color w:val="000000" w:themeColor="text1"/>
        </w:rPr>
        <w:t xml:space="preserve">. </w:t>
      </w:r>
      <w:r w:rsidR="0079613A" w:rsidRPr="00E80B95">
        <w:rPr>
          <w:rFonts w:asciiTheme="majorBidi" w:hAnsiTheme="majorBidi" w:cstheme="majorBidi"/>
          <w:color w:val="000000" w:themeColor="text1"/>
        </w:rPr>
        <w:t xml:space="preserve">Sehingga </w:t>
      </w:r>
      <w:r w:rsidR="00ED092F" w:rsidRPr="00E80B95">
        <w:rPr>
          <w:rFonts w:asciiTheme="majorBidi" w:hAnsiTheme="majorBidi" w:cstheme="majorBidi"/>
          <w:color w:val="000000" w:themeColor="text1"/>
        </w:rPr>
        <w:t xml:space="preserve">ciri khas dan </w:t>
      </w:r>
      <w:r w:rsidR="00187219" w:rsidRPr="00E80B95">
        <w:rPr>
          <w:rFonts w:asciiTheme="majorBidi" w:hAnsiTheme="majorBidi" w:cstheme="majorBidi"/>
          <w:i/>
          <w:iCs/>
          <w:color w:val="000000" w:themeColor="text1"/>
        </w:rPr>
        <w:t xml:space="preserve">ruh </w:t>
      </w:r>
      <w:r w:rsidR="00187219" w:rsidRPr="00E80B95">
        <w:rPr>
          <w:rFonts w:asciiTheme="majorBidi" w:hAnsiTheme="majorBidi" w:cstheme="majorBidi"/>
          <w:color w:val="000000" w:themeColor="text1"/>
        </w:rPr>
        <w:t xml:space="preserve">(jiwa) pesantren terkesan memudar serta </w:t>
      </w:r>
      <w:r w:rsidRPr="00E80B95">
        <w:rPr>
          <w:rFonts w:asciiTheme="majorBidi" w:hAnsiTheme="majorBidi" w:cstheme="majorBidi"/>
          <w:color w:val="000000" w:themeColor="text1"/>
        </w:rPr>
        <w:t>mengutamakan kuantitas dari pada kualitas</w:t>
      </w:r>
      <w:r w:rsidR="00A37171" w:rsidRPr="00E80B95">
        <w:rPr>
          <w:rFonts w:asciiTheme="majorBidi" w:hAnsiTheme="majorBidi" w:cstheme="majorBidi"/>
        </w:rPr>
        <w:t>.</w:t>
      </w:r>
      <w:r w:rsidR="00F457C3" w:rsidRPr="00E80B95">
        <w:rPr>
          <w:rStyle w:val="FootnoteReference"/>
          <w:rFonts w:asciiTheme="majorBidi" w:hAnsiTheme="majorBidi" w:cstheme="majorBidi"/>
        </w:rPr>
        <w:footnoteReference w:id="6"/>
      </w:r>
      <w:r w:rsidR="00C07DD2" w:rsidRPr="00E80B95">
        <w:rPr>
          <w:rFonts w:asciiTheme="majorBidi" w:hAnsiTheme="majorBidi" w:cstheme="majorBidi"/>
          <w:color w:val="000000" w:themeColor="text1"/>
        </w:rPr>
        <w:t xml:space="preserve"> </w:t>
      </w:r>
    </w:p>
    <w:p w:rsidR="0010536A" w:rsidRPr="00E80B95" w:rsidRDefault="00901CD3" w:rsidP="00947B7C">
      <w:pPr>
        <w:pStyle w:val="Default"/>
        <w:spacing w:line="288" w:lineRule="auto"/>
        <w:ind w:left="284" w:firstLine="567"/>
        <w:jc w:val="both"/>
        <w:rPr>
          <w:rFonts w:asciiTheme="majorBidi" w:eastAsia="Times New Roman" w:hAnsiTheme="majorBidi" w:cstheme="majorBidi"/>
          <w:lang w:eastAsia="id-ID"/>
        </w:rPr>
      </w:pPr>
      <w:r>
        <w:rPr>
          <w:rFonts w:asciiTheme="majorBidi" w:eastAsia="Times New Roman" w:hAnsiTheme="majorBidi" w:cstheme="majorBidi"/>
          <w:lang w:eastAsia="id-ID"/>
        </w:rPr>
        <w:t>H</w:t>
      </w:r>
      <w:r w:rsidR="00184C3C" w:rsidRPr="00E80B95">
        <w:rPr>
          <w:rFonts w:asciiTheme="majorBidi" w:eastAsia="Times New Roman" w:hAnsiTheme="majorBidi" w:cstheme="majorBidi"/>
          <w:lang w:eastAsia="id-ID"/>
        </w:rPr>
        <w:t>akekat pondok pesantren terletak pada isi dan jiwa (</w:t>
      </w:r>
      <w:r w:rsidR="00184C3C" w:rsidRPr="00E80B95">
        <w:rPr>
          <w:rFonts w:asciiTheme="majorBidi" w:eastAsia="Times New Roman" w:hAnsiTheme="majorBidi" w:cstheme="majorBidi"/>
          <w:i/>
          <w:iCs/>
          <w:lang w:eastAsia="id-ID"/>
        </w:rPr>
        <w:t>ruh</w:t>
      </w:r>
      <w:r w:rsidR="00184C3C" w:rsidRPr="00E80B95">
        <w:rPr>
          <w:rFonts w:asciiTheme="majorBidi" w:eastAsia="Times New Roman" w:hAnsiTheme="majorBidi" w:cstheme="majorBidi"/>
          <w:lang w:eastAsia="id-ID"/>
        </w:rPr>
        <w:t xml:space="preserve">) nya, bukan pada kulitnya karena jiwa yang menguasai suasana kehidupan pondok pesantren itulah yang dibawa oleh para santri sebagai bekal pokok dalam </w:t>
      </w:r>
      <w:r w:rsidR="00184C3C" w:rsidRPr="00E80B95">
        <w:rPr>
          <w:rFonts w:asciiTheme="majorBidi" w:eastAsia="Times New Roman" w:hAnsiTheme="majorBidi" w:cstheme="majorBidi"/>
          <w:lang w:eastAsia="id-ID"/>
        </w:rPr>
        <w:lastRenderedPageBreak/>
        <w:t xml:space="preserve">kehidupannya di masyarakat. Dan jiwa </w:t>
      </w:r>
      <w:r w:rsidR="00F457C3" w:rsidRPr="00E80B95">
        <w:rPr>
          <w:rFonts w:asciiTheme="majorBidi" w:eastAsia="Times New Roman" w:hAnsiTheme="majorBidi" w:cstheme="majorBidi"/>
          <w:lang w:eastAsia="id-ID"/>
        </w:rPr>
        <w:t xml:space="preserve">pondok pesantren </w:t>
      </w:r>
      <w:r w:rsidR="00184C3C" w:rsidRPr="00E80B95">
        <w:rPr>
          <w:rFonts w:asciiTheme="majorBidi" w:eastAsia="Times New Roman" w:hAnsiTheme="majorBidi" w:cstheme="majorBidi"/>
          <w:lang w:eastAsia="id-ID"/>
        </w:rPr>
        <w:t>inilah yang harus sentiasa dihidupkan, dipelihara dan dikembangkan dengan sebaik-baiknya.</w:t>
      </w:r>
      <w:r w:rsidR="0010536A" w:rsidRPr="00E80B95">
        <w:rPr>
          <w:rFonts w:asciiTheme="majorBidi" w:eastAsia="Times New Roman" w:hAnsiTheme="majorBidi" w:cstheme="majorBidi"/>
          <w:lang w:eastAsia="id-ID"/>
        </w:rPr>
        <w:t xml:space="preserve"> </w:t>
      </w:r>
      <w:r w:rsidR="00184C3C" w:rsidRPr="00E80B95">
        <w:rPr>
          <w:rFonts w:asciiTheme="majorBidi" w:eastAsia="Times New Roman" w:hAnsiTheme="majorBidi" w:cstheme="majorBidi"/>
          <w:lang w:eastAsia="id-ID"/>
        </w:rPr>
        <w:t>Di</w:t>
      </w:r>
      <w:r w:rsidR="0010536A" w:rsidRPr="00E80B95">
        <w:rPr>
          <w:rFonts w:asciiTheme="majorBidi" w:eastAsia="Times New Roman" w:hAnsiTheme="majorBidi" w:cstheme="majorBidi"/>
          <w:lang w:eastAsia="id-ID"/>
        </w:rPr>
        <w:t xml:space="preserve"> </w:t>
      </w:r>
      <w:r w:rsidR="00184C3C" w:rsidRPr="00E80B95">
        <w:rPr>
          <w:rFonts w:asciiTheme="majorBidi" w:eastAsia="Times New Roman" w:hAnsiTheme="majorBidi" w:cstheme="majorBidi"/>
          <w:lang w:eastAsia="id-ID"/>
        </w:rPr>
        <w:t xml:space="preserve">dalam pendidikan </w:t>
      </w:r>
      <w:r w:rsidR="0010536A" w:rsidRPr="00E80B95">
        <w:rPr>
          <w:rFonts w:asciiTheme="majorBidi" w:eastAsia="Times New Roman" w:hAnsiTheme="majorBidi" w:cstheme="majorBidi"/>
          <w:lang w:eastAsia="id-ID"/>
        </w:rPr>
        <w:t xml:space="preserve">pondok pesantren </w:t>
      </w:r>
      <w:r w:rsidR="00184C3C" w:rsidRPr="00E80B95">
        <w:rPr>
          <w:rFonts w:asciiTheme="majorBidi" w:eastAsia="Times New Roman" w:hAnsiTheme="majorBidi" w:cstheme="majorBidi"/>
          <w:lang w:eastAsia="id-ID"/>
        </w:rPr>
        <w:t>itulah terjalin jiwa yang kuat, yang sangat menentukan fils</w:t>
      </w:r>
      <w:r w:rsidR="0010536A" w:rsidRPr="00E80B95">
        <w:rPr>
          <w:rFonts w:asciiTheme="majorBidi" w:eastAsia="Times New Roman" w:hAnsiTheme="majorBidi" w:cstheme="majorBidi"/>
          <w:lang w:eastAsia="id-ID"/>
        </w:rPr>
        <w:t xml:space="preserve">afat hidup para santri. </w:t>
      </w:r>
    </w:p>
    <w:p w:rsidR="00187219" w:rsidRPr="00E80B95" w:rsidRDefault="0010536A" w:rsidP="00947B7C">
      <w:pPr>
        <w:pStyle w:val="Default"/>
        <w:spacing w:line="288" w:lineRule="auto"/>
        <w:ind w:left="284" w:firstLine="567"/>
        <w:jc w:val="both"/>
        <w:rPr>
          <w:rFonts w:asciiTheme="majorBidi" w:eastAsia="Times New Roman" w:hAnsiTheme="majorBidi" w:cstheme="majorBidi"/>
          <w:lang w:eastAsia="id-ID"/>
        </w:rPr>
      </w:pPr>
      <w:r w:rsidRPr="00E80B95">
        <w:rPr>
          <w:rFonts w:asciiTheme="majorBidi" w:eastAsia="Times New Roman" w:hAnsiTheme="majorBidi" w:cstheme="majorBidi"/>
          <w:lang w:eastAsia="id-ID"/>
        </w:rPr>
        <w:t>Adapun i</w:t>
      </w:r>
      <w:r w:rsidR="00184C3C" w:rsidRPr="00E80B95">
        <w:rPr>
          <w:rFonts w:asciiTheme="majorBidi" w:eastAsia="Times New Roman" w:hAnsiTheme="majorBidi" w:cstheme="majorBidi"/>
          <w:lang w:eastAsia="id-ID"/>
        </w:rPr>
        <w:t xml:space="preserve">lmu pengetahuan yang diberikan </w:t>
      </w:r>
      <w:r w:rsidRPr="00E80B95">
        <w:rPr>
          <w:rFonts w:asciiTheme="majorBidi" w:eastAsia="Times New Roman" w:hAnsiTheme="majorBidi" w:cstheme="majorBidi"/>
          <w:lang w:eastAsia="id-ID"/>
        </w:rPr>
        <w:t xml:space="preserve">pondok pesantren menurut </w:t>
      </w:r>
      <w:r w:rsidR="005023FB">
        <w:rPr>
          <w:rFonts w:asciiTheme="majorBidi" w:eastAsia="Times New Roman" w:hAnsiTheme="majorBidi" w:cstheme="majorBidi"/>
          <w:lang w:eastAsia="id-ID"/>
        </w:rPr>
        <w:t xml:space="preserve">KH. </w:t>
      </w:r>
      <w:r w:rsidRPr="00E80B95">
        <w:rPr>
          <w:rFonts w:asciiTheme="majorBidi" w:hAnsiTheme="majorBidi" w:cstheme="majorBidi"/>
        </w:rPr>
        <w:t>Abdullah Syukri Zarkasyi</w:t>
      </w:r>
      <w:r w:rsidR="00184C3C" w:rsidRPr="00E80B95">
        <w:rPr>
          <w:rFonts w:asciiTheme="majorBidi" w:eastAsia="Times New Roman" w:hAnsiTheme="majorBidi" w:cstheme="majorBidi"/>
          <w:lang w:eastAsia="id-ID"/>
        </w:rPr>
        <w:t xml:space="preserve">, dapat saja berbeda-beda; tinggi dan rendah, dan caranya pun dapat berubah-ubah menurut pandangan dan hajat masyarakat atau pandangan hidup tiap-tiap orang. Namun jiwa </w:t>
      </w:r>
      <w:r w:rsidR="00E05719" w:rsidRPr="00E80B95">
        <w:rPr>
          <w:rFonts w:asciiTheme="majorBidi" w:eastAsia="Times New Roman" w:hAnsiTheme="majorBidi" w:cstheme="majorBidi"/>
          <w:lang w:eastAsia="id-ID"/>
        </w:rPr>
        <w:t xml:space="preserve">pondok pesantren </w:t>
      </w:r>
      <w:r w:rsidR="00184C3C" w:rsidRPr="00E80B95">
        <w:rPr>
          <w:rFonts w:asciiTheme="majorBidi" w:eastAsia="Times New Roman" w:hAnsiTheme="majorBidi" w:cstheme="majorBidi"/>
          <w:lang w:eastAsia="id-ID"/>
        </w:rPr>
        <w:t>itulah yang menentukan arti hidup serta jasanya</w:t>
      </w:r>
      <w:r w:rsidR="00DE32D6" w:rsidRPr="00E80B95">
        <w:rPr>
          <w:rStyle w:val="FootnoteReference"/>
          <w:rFonts w:asciiTheme="majorBidi" w:eastAsia="Times New Roman" w:hAnsiTheme="majorBidi" w:cstheme="majorBidi"/>
          <w:lang w:eastAsia="id-ID"/>
        </w:rPr>
        <w:footnoteReference w:id="7"/>
      </w:r>
      <w:r w:rsidR="00187219" w:rsidRPr="00E80B95">
        <w:rPr>
          <w:rFonts w:asciiTheme="majorBidi" w:eastAsia="Times New Roman" w:hAnsiTheme="majorBidi" w:cstheme="majorBidi"/>
          <w:lang w:eastAsia="id-ID"/>
        </w:rPr>
        <w:t>. Bahkan disinilah hidup tumbuhnya mental/karakter yang kuat, yang menjadi syarat bagi suksesnya bagi perjuangan dalam segala segi kehidupan.</w:t>
      </w:r>
    </w:p>
    <w:p w:rsidR="001034FA" w:rsidRPr="00E80B95" w:rsidRDefault="007549FD" w:rsidP="00947B7C">
      <w:pPr>
        <w:pStyle w:val="Default"/>
        <w:spacing w:line="288" w:lineRule="auto"/>
        <w:ind w:left="284" w:firstLine="567"/>
        <w:jc w:val="both"/>
        <w:rPr>
          <w:rFonts w:asciiTheme="majorBidi" w:eastAsia="Times New Roman" w:hAnsiTheme="majorBidi" w:cstheme="majorBidi"/>
          <w:color w:val="000000" w:themeColor="text1"/>
          <w:spacing w:val="-15"/>
          <w:lang w:eastAsia="id-ID"/>
        </w:rPr>
      </w:pPr>
      <w:r w:rsidRPr="00E80B95">
        <w:rPr>
          <w:rFonts w:asciiTheme="majorBidi" w:hAnsiTheme="majorBidi" w:cstheme="majorBidi"/>
          <w:color w:val="000000" w:themeColor="text1"/>
        </w:rPr>
        <w:t>H</w:t>
      </w:r>
      <w:r w:rsidR="00C07DD2" w:rsidRPr="00E80B95">
        <w:rPr>
          <w:rFonts w:asciiTheme="majorBidi" w:hAnsiTheme="majorBidi" w:cstheme="majorBidi"/>
          <w:color w:val="000000" w:themeColor="text1"/>
        </w:rPr>
        <w:t xml:space="preserve">asil observasi sementara peneliti, </w:t>
      </w:r>
      <w:r w:rsidR="00963231" w:rsidRPr="00E80B95">
        <w:rPr>
          <w:rFonts w:asciiTheme="majorBidi" w:hAnsiTheme="majorBidi" w:cstheme="majorBidi"/>
          <w:color w:val="000000" w:themeColor="text1"/>
        </w:rPr>
        <w:t xml:space="preserve">bahwa </w:t>
      </w:r>
      <w:r w:rsidR="001034FA" w:rsidRPr="00E80B95">
        <w:rPr>
          <w:rFonts w:asciiTheme="majorBidi" w:hAnsiTheme="majorBidi" w:cstheme="majorBidi"/>
          <w:color w:val="000000" w:themeColor="text1"/>
        </w:rPr>
        <w:t xml:space="preserve">secara empiris beberapa pesantren di </w:t>
      </w:r>
      <w:r w:rsidR="002938C8" w:rsidRPr="00E80B95">
        <w:rPr>
          <w:rFonts w:asciiTheme="majorBidi" w:hAnsiTheme="majorBidi" w:cstheme="majorBidi"/>
          <w:color w:val="000000" w:themeColor="text1"/>
        </w:rPr>
        <w:t>Provinsi</w:t>
      </w:r>
      <w:r w:rsidR="001034FA" w:rsidRPr="00E80B95">
        <w:rPr>
          <w:rFonts w:asciiTheme="majorBidi" w:hAnsiTheme="majorBidi" w:cstheme="majorBidi"/>
          <w:color w:val="000000" w:themeColor="text1"/>
        </w:rPr>
        <w:t xml:space="preserve"> Bengkulu tidak mencermikan lagi</w:t>
      </w:r>
      <w:r w:rsidR="00A4756F">
        <w:rPr>
          <w:rFonts w:asciiTheme="majorBidi" w:hAnsiTheme="majorBidi" w:cstheme="majorBidi"/>
          <w:color w:val="000000" w:themeColor="text1"/>
        </w:rPr>
        <w:t xml:space="preserve"> jiwa keikhlasan dan kesederhanaan</w:t>
      </w:r>
      <w:r w:rsidR="001034FA" w:rsidRPr="00E80B95">
        <w:rPr>
          <w:rFonts w:asciiTheme="majorBidi" w:hAnsiTheme="majorBidi" w:cstheme="majorBidi"/>
          <w:color w:val="000000" w:themeColor="text1"/>
        </w:rPr>
        <w:t xml:space="preserve">, bahkan tidak nampak lagi penanaman </w:t>
      </w:r>
      <w:r w:rsidR="005023FB">
        <w:rPr>
          <w:rFonts w:asciiTheme="majorBidi" w:hAnsiTheme="majorBidi" w:cstheme="majorBidi"/>
          <w:color w:val="000000" w:themeColor="text1"/>
        </w:rPr>
        <w:t xml:space="preserve">panca </w:t>
      </w:r>
      <w:r w:rsidR="001034FA" w:rsidRPr="00E80B95">
        <w:rPr>
          <w:rFonts w:asciiTheme="majorBidi" w:hAnsiTheme="majorBidi" w:cstheme="majorBidi"/>
          <w:color w:val="000000" w:themeColor="text1"/>
        </w:rPr>
        <w:t xml:space="preserve">jiwa </w:t>
      </w:r>
      <w:r w:rsidR="00901CD3">
        <w:rPr>
          <w:rFonts w:asciiTheme="majorBidi" w:hAnsiTheme="majorBidi" w:cstheme="majorBidi"/>
          <w:color w:val="000000" w:themeColor="text1"/>
        </w:rPr>
        <w:t>pondok</w:t>
      </w:r>
      <w:r w:rsidR="001034FA" w:rsidRPr="00E80B95">
        <w:rPr>
          <w:rFonts w:asciiTheme="majorBidi" w:hAnsiTheme="majorBidi" w:cstheme="majorBidi"/>
          <w:color w:val="000000" w:themeColor="text1"/>
        </w:rPr>
        <w:t xml:space="preserve"> pesantren secara berkesinambungan. Sehingga</w:t>
      </w:r>
      <w:r w:rsidR="00A4756F">
        <w:rPr>
          <w:rFonts w:asciiTheme="majorBidi" w:hAnsiTheme="majorBidi" w:cstheme="majorBidi"/>
          <w:color w:val="000000" w:themeColor="text1"/>
        </w:rPr>
        <w:t>,</w:t>
      </w:r>
      <w:r w:rsidR="001034FA" w:rsidRPr="00E80B95">
        <w:rPr>
          <w:rFonts w:asciiTheme="majorBidi" w:hAnsiTheme="majorBidi" w:cstheme="majorBidi"/>
          <w:color w:val="000000" w:themeColor="text1"/>
        </w:rPr>
        <w:t xml:space="preserve"> kehidupan di pondok pesantren yang semestinya penuh keikhlasan, kesederhanaan, berdikari, ukhuwah Islamiyah, dan kebersahajaannya, tampak masih belum ada kesadaran dalam melaksanakan pola hidup tersebut dalam kehidupan sehari-hari di pesantren</w:t>
      </w:r>
      <w:r w:rsidR="001034FA" w:rsidRPr="00E80B95">
        <w:rPr>
          <w:rFonts w:asciiTheme="majorBidi" w:eastAsia="Times New Roman" w:hAnsiTheme="majorBidi" w:cstheme="majorBidi"/>
          <w:color w:val="000000" w:themeColor="text1"/>
          <w:spacing w:val="-15"/>
          <w:lang w:eastAsia="id-ID"/>
        </w:rPr>
        <w:t>.</w:t>
      </w:r>
      <w:r w:rsidR="001034FA" w:rsidRPr="00E80B95">
        <w:rPr>
          <w:rStyle w:val="FootnoteReference"/>
          <w:rFonts w:asciiTheme="majorBidi" w:eastAsia="Times New Roman" w:hAnsiTheme="majorBidi" w:cstheme="majorBidi"/>
          <w:color w:val="000000" w:themeColor="text1"/>
          <w:spacing w:val="-15"/>
          <w:lang w:eastAsia="id-ID"/>
        </w:rPr>
        <w:footnoteReference w:id="8"/>
      </w:r>
    </w:p>
    <w:p w:rsidR="00D22F18" w:rsidRPr="00E80B95" w:rsidRDefault="0053737A" w:rsidP="00947B7C">
      <w:pPr>
        <w:pStyle w:val="Default"/>
        <w:spacing w:line="288" w:lineRule="auto"/>
        <w:ind w:left="284" w:firstLine="567"/>
        <w:jc w:val="both"/>
        <w:rPr>
          <w:rFonts w:asciiTheme="majorBidi" w:eastAsia="Times New Roman" w:hAnsiTheme="majorBidi" w:cstheme="majorBidi"/>
          <w:color w:val="000000" w:themeColor="text1"/>
          <w:lang w:eastAsia="id-ID"/>
        </w:rPr>
      </w:pPr>
      <w:r w:rsidRPr="00E80B95">
        <w:rPr>
          <w:rFonts w:asciiTheme="majorBidi" w:hAnsiTheme="majorBidi" w:cstheme="majorBidi"/>
          <w:color w:val="000000" w:themeColor="text1"/>
        </w:rPr>
        <w:t xml:space="preserve">Dengan kondisi tersebut di atas, </w:t>
      </w:r>
      <w:r w:rsidR="001034FA" w:rsidRPr="00E80B95">
        <w:rPr>
          <w:rFonts w:asciiTheme="majorBidi" w:hAnsiTheme="majorBidi" w:cstheme="majorBidi"/>
          <w:color w:val="000000" w:themeColor="text1"/>
        </w:rPr>
        <w:t xml:space="preserve">bila diabaikan, maka </w:t>
      </w:r>
      <w:r w:rsidRPr="00E80B95">
        <w:rPr>
          <w:rFonts w:asciiTheme="majorBidi" w:hAnsiTheme="majorBidi" w:cstheme="majorBidi"/>
          <w:color w:val="000000" w:themeColor="text1"/>
        </w:rPr>
        <w:t xml:space="preserve">akan mengakibatkan </w:t>
      </w:r>
      <w:r w:rsidR="00574957" w:rsidRPr="00E80B95">
        <w:rPr>
          <w:rFonts w:asciiTheme="majorBidi" w:hAnsiTheme="majorBidi" w:cstheme="majorBidi"/>
          <w:i/>
          <w:iCs/>
          <w:color w:val="000000" w:themeColor="text1"/>
        </w:rPr>
        <w:t xml:space="preserve">ruh, </w:t>
      </w:r>
      <w:r w:rsidRPr="00E80B95">
        <w:rPr>
          <w:rFonts w:asciiTheme="majorBidi" w:hAnsiTheme="majorBidi" w:cstheme="majorBidi"/>
          <w:color w:val="000000" w:themeColor="text1"/>
        </w:rPr>
        <w:t>karakter</w:t>
      </w:r>
      <w:r w:rsidR="008B03A5" w:rsidRPr="00E80B95">
        <w:rPr>
          <w:rFonts w:asciiTheme="majorBidi" w:hAnsiTheme="majorBidi" w:cstheme="majorBidi"/>
          <w:color w:val="000000" w:themeColor="text1"/>
        </w:rPr>
        <w:t xml:space="preserve"> dan </w:t>
      </w:r>
      <w:r w:rsidR="008B03A5" w:rsidRPr="00E80B95">
        <w:rPr>
          <w:rFonts w:asciiTheme="majorBidi" w:eastAsia="Times New Roman" w:hAnsiTheme="majorBidi" w:cstheme="majorBidi"/>
          <w:color w:val="000000" w:themeColor="text1"/>
          <w:lang w:eastAsia="id-ID"/>
        </w:rPr>
        <w:t>kultural keilmuan pesantren</w:t>
      </w:r>
      <w:r w:rsidRPr="00E80B95">
        <w:rPr>
          <w:rFonts w:asciiTheme="majorBidi" w:hAnsiTheme="majorBidi" w:cstheme="majorBidi"/>
          <w:color w:val="000000" w:themeColor="text1"/>
        </w:rPr>
        <w:t xml:space="preserve"> hilang </w:t>
      </w:r>
      <w:r w:rsidR="003B1745" w:rsidRPr="00E80B95">
        <w:rPr>
          <w:rFonts w:asciiTheme="majorBidi" w:hAnsiTheme="majorBidi" w:cstheme="majorBidi"/>
          <w:color w:val="000000" w:themeColor="text1"/>
        </w:rPr>
        <w:t xml:space="preserve">serta </w:t>
      </w:r>
      <w:r w:rsidRPr="00E80B95">
        <w:rPr>
          <w:rFonts w:asciiTheme="majorBidi" w:hAnsiTheme="majorBidi" w:cstheme="majorBidi"/>
          <w:color w:val="000000" w:themeColor="text1"/>
        </w:rPr>
        <w:t xml:space="preserve">tidak </w:t>
      </w:r>
      <w:r w:rsidR="003B1745" w:rsidRPr="00E80B95">
        <w:rPr>
          <w:rFonts w:asciiTheme="majorBidi" w:hAnsiTheme="majorBidi" w:cstheme="majorBidi"/>
          <w:color w:val="000000" w:themeColor="text1"/>
        </w:rPr>
        <w:t xml:space="preserve">dapat </w:t>
      </w:r>
      <w:r w:rsidRPr="004E1A81">
        <w:rPr>
          <w:rFonts w:asciiTheme="majorBidi" w:hAnsiTheme="majorBidi" w:cstheme="majorBidi"/>
          <w:i/>
          <w:iCs/>
          <w:color w:val="000000" w:themeColor="text1"/>
        </w:rPr>
        <w:t>survive</w:t>
      </w:r>
      <w:r w:rsidR="003B1745" w:rsidRPr="00E80B95">
        <w:rPr>
          <w:rFonts w:asciiTheme="majorBidi" w:hAnsiTheme="majorBidi" w:cstheme="majorBidi"/>
          <w:color w:val="000000" w:themeColor="text1"/>
        </w:rPr>
        <w:t xml:space="preserve"> dalam menghadapi arus modernitas sehingga</w:t>
      </w:r>
      <w:r w:rsidRPr="00E80B95">
        <w:rPr>
          <w:rFonts w:asciiTheme="majorBidi" w:hAnsiTheme="majorBidi" w:cstheme="majorBidi"/>
          <w:color w:val="000000" w:themeColor="text1"/>
        </w:rPr>
        <w:t>, tidak dapat mencetak kader ulama dan sumber daya yang handal.</w:t>
      </w:r>
      <w:r w:rsidR="008B03A5" w:rsidRPr="00E80B95">
        <w:rPr>
          <w:rFonts w:asciiTheme="majorBidi" w:hAnsiTheme="majorBidi" w:cstheme="majorBidi"/>
          <w:color w:val="000000" w:themeColor="text1"/>
        </w:rPr>
        <w:t xml:space="preserve"> </w:t>
      </w:r>
      <w:r w:rsidR="00D22F18" w:rsidRPr="00E80B95">
        <w:rPr>
          <w:rFonts w:asciiTheme="majorBidi" w:hAnsiTheme="majorBidi" w:cstheme="majorBidi"/>
          <w:color w:val="000000" w:themeColor="text1"/>
        </w:rPr>
        <w:t xml:space="preserve">Dengan demikian, </w:t>
      </w:r>
      <w:r w:rsidR="008B03A5" w:rsidRPr="00E80B95">
        <w:rPr>
          <w:rFonts w:asciiTheme="majorBidi" w:eastAsia="Times New Roman" w:hAnsiTheme="majorBidi" w:cstheme="majorBidi"/>
          <w:color w:val="000000" w:themeColor="text1"/>
          <w:lang w:eastAsia="id-ID"/>
        </w:rPr>
        <w:t xml:space="preserve">belum </w:t>
      </w:r>
      <w:r w:rsidR="00D22F18" w:rsidRPr="00E80B95">
        <w:rPr>
          <w:rFonts w:asciiTheme="majorBidi" w:eastAsia="Times New Roman" w:hAnsiTheme="majorBidi" w:cstheme="majorBidi"/>
          <w:color w:val="000000" w:themeColor="text1"/>
          <w:lang w:eastAsia="id-ID"/>
        </w:rPr>
        <w:t xml:space="preserve">dapat </w:t>
      </w:r>
      <w:r w:rsidR="008B03A5" w:rsidRPr="00E80B95">
        <w:rPr>
          <w:rFonts w:asciiTheme="majorBidi" w:eastAsia="Times New Roman" w:hAnsiTheme="majorBidi" w:cstheme="majorBidi"/>
          <w:color w:val="000000" w:themeColor="text1"/>
          <w:lang w:eastAsia="id-ID"/>
        </w:rPr>
        <w:t xml:space="preserve">memunculkan </w:t>
      </w:r>
      <w:r w:rsidR="00D22F18" w:rsidRPr="00E80B95">
        <w:rPr>
          <w:rFonts w:asciiTheme="majorBidi" w:eastAsia="Times New Roman" w:hAnsiTheme="majorBidi" w:cstheme="majorBidi"/>
          <w:color w:val="000000" w:themeColor="text1"/>
          <w:lang w:eastAsia="id-ID"/>
        </w:rPr>
        <w:t xml:space="preserve">karakter dan </w:t>
      </w:r>
      <w:r w:rsidR="008B03A5" w:rsidRPr="00E80B95">
        <w:rPr>
          <w:rFonts w:asciiTheme="majorBidi" w:eastAsia="Times New Roman" w:hAnsiTheme="majorBidi" w:cstheme="majorBidi"/>
          <w:color w:val="000000" w:themeColor="text1"/>
          <w:lang w:eastAsia="id-ID"/>
        </w:rPr>
        <w:t>keilmuan pesantren sebagai upaya pencerahan bagi kelangsungan peradaban manusia di dunia, serta terhadap dinamika keilmuan yang dapat mengah</w:t>
      </w:r>
      <w:r w:rsidR="00F2718B" w:rsidRPr="00E80B95">
        <w:rPr>
          <w:rFonts w:asciiTheme="majorBidi" w:eastAsia="Times New Roman" w:hAnsiTheme="majorBidi" w:cstheme="majorBidi"/>
          <w:color w:val="000000" w:themeColor="text1"/>
          <w:lang w:eastAsia="id-ID"/>
        </w:rPr>
        <w:t>a</w:t>
      </w:r>
      <w:r w:rsidR="008B03A5" w:rsidRPr="00E80B95">
        <w:rPr>
          <w:rFonts w:asciiTheme="majorBidi" w:eastAsia="Times New Roman" w:hAnsiTheme="majorBidi" w:cstheme="majorBidi"/>
          <w:color w:val="000000" w:themeColor="text1"/>
          <w:lang w:eastAsia="id-ID"/>
        </w:rPr>
        <w:t>dapi kemajuan ilmu pengetahan dan teknologi.</w:t>
      </w:r>
    </w:p>
    <w:p w:rsidR="008B03A5" w:rsidRPr="00E80B95" w:rsidRDefault="00D22F18" w:rsidP="00947B7C">
      <w:pPr>
        <w:pStyle w:val="Default"/>
        <w:spacing w:line="288" w:lineRule="auto"/>
        <w:ind w:left="284" w:firstLine="567"/>
        <w:jc w:val="both"/>
        <w:rPr>
          <w:rFonts w:asciiTheme="majorBidi" w:hAnsiTheme="majorBidi" w:cstheme="majorBidi"/>
          <w:i/>
          <w:iCs/>
          <w:color w:val="000000" w:themeColor="text1"/>
        </w:rPr>
      </w:pPr>
      <w:r w:rsidRPr="00E80B95">
        <w:rPr>
          <w:rFonts w:asciiTheme="majorBidi" w:eastAsia="Times New Roman" w:hAnsiTheme="majorBidi" w:cstheme="majorBidi"/>
          <w:color w:val="000000" w:themeColor="text1"/>
          <w:lang w:eastAsia="id-ID"/>
        </w:rPr>
        <w:t xml:space="preserve">Dengan kondisi pesantren secara empiris tersebut di atas, yang terkesan mulai mengabaikan penanaman </w:t>
      </w:r>
      <w:r w:rsidR="005023FB">
        <w:rPr>
          <w:rFonts w:asciiTheme="majorBidi" w:hAnsiTheme="majorBidi" w:cstheme="majorBidi"/>
          <w:color w:val="000000" w:themeColor="text1"/>
        </w:rPr>
        <w:t>panca</w:t>
      </w:r>
      <w:r w:rsidR="005023FB" w:rsidRPr="00E80B95">
        <w:rPr>
          <w:rFonts w:asciiTheme="majorBidi" w:eastAsia="Times New Roman" w:hAnsiTheme="majorBidi" w:cstheme="majorBidi"/>
          <w:color w:val="000000" w:themeColor="text1"/>
          <w:lang w:eastAsia="id-ID"/>
        </w:rPr>
        <w:t xml:space="preserve"> </w:t>
      </w:r>
      <w:r w:rsidRPr="00E80B95">
        <w:rPr>
          <w:rFonts w:asciiTheme="majorBidi" w:eastAsia="Times New Roman" w:hAnsiTheme="majorBidi" w:cstheme="majorBidi"/>
          <w:color w:val="000000" w:themeColor="text1"/>
          <w:lang w:eastAsia="id-ID"/>
        </w:rPr>
        <w:t xml:space="preserve">jiwa </w:t>
      </w:r>
      <w:r w:rsidR="00A4756F">
        <w:rPr>
          <w:rFonts w:asciiTheme="majorBidi" w:eastAsia="Times New Roman" w:hAnsiTheme="majorBidi" w:cstheme="majorBidi"/>
          <w:color w:val="000000" w:themeColor="text1"/>
          <w:lang w:eastAsia="id-ID"/>
        </w:rPr>
        <w:t xml:space="preserve">pondok </w:t>
      </w:r>
      <w:r w:rsidRPr="00E80B95">
        <w:rPr>
          <w:rFonts w:asciiTheme="majorBidi" w:eastAsia="Times New Roman" w:hAnsiTheme="majorBidi" w:cstheme="majorBidi"/>
          <w:color w:val="000000" w:themeColor="text1"/>
          <w:lang w:eastAsia="id-ID"/>
        </w:rPr>
        <w:t>pesantren di era transformasi pendidikan pesantren.</w:t>
      </w:r>
      <w:r w:rsidR="006F3D89" w:rsidRPr="00E80B95">
        <w:rPr>
          <w:rFonts w:asciiTheme="majorBidi" w:eastAsia="Times New Roman" w:hAnsiTheme="majorBidi" w:cstheme="majorBidi"/>
          <w:color w:val="000000" w:themeColor="text1"/>
          <w:lang w:eastAsia="id-ID"/>
        </w:rPr>
        <w:t xml:space="preserve"> </w:t>
      </w:r>
      <w:r w:rsidR="006F3D89" w:rsidRPr="00E80B95">
        <w:rPr>
          <w:rFonts w:asciiTheme="majorBidi" w:hAnsiTheme="majorBidi" w:cstheme="majorBidi"/>
          <w:color w:val="000000" w:themeColor="text1"/>
        </w:rPr>
        <w:t>Oleh karena itu permasalahan ini perlu diteliti lebih jauh</w:t>
      </w:r>
      <w:r w:rsidR="00EA5661">
        <w:rPr>
          <w:rFonts w:asciiTheme="majorBidi" w:hAnsiTheme="majorBidi" w:cstheme="majorBidi"/>
          <w:color w:val="000000" w:themeColor="text1"/>
        </w:rPr>
        <w:t xml:space="preserve"> adalah dampak transformasi pondok pesantren terhadap </w:t>
      </w:r>
      <w:r w:rsidR="00EA5661" w:rsidRPr="00EA5661">
        <w:rPr>
          <w:rFonts w:asciiTheme="majorBidi" w:hAnsiTheme="majorBidi" w:cstheme="majorBidi"/>
          <w:color w:val="000000" w:themeColor="text1"/>
        </w:rPr>
        <w:t xml:space="preserve">penanaman </w:t>
      </w:r>
      <w:r w:rsidR="005023FB">
        <w:rPr>
          <w:rFonts w:asciiTheme="majorBidi" w:hAnsiTheme="majorBidi" w:cstheme="majorBidi"/>
          <w:color w:val="000000" w:themeColor="text1"/>
        </w:rPr>
        <w:t>panca</w:t>
      </w:r>
      <w:r w:rsidR="005023FB" w:rsidRPr="00EA5661">
        <w:rPr>
          <w:rFonts w:asciiTheme="majorBidi" w:hAnsiTheme="majorBidi" w:cstheme="majorBidi"/>
          <w:color w:val="000000" w:themeColor="text1"/>
        </w:rPr>
        <w:t xml:space="preserve"> </w:t>
      </w:r>
      <w:r w:rsidR="00EA5661" w:rsidRPr="00EA5661">
        <w:rPr>
          <w:rFonts w:asciiTheme="majorBidi" w:hAnsiTheme="majorBidi" w:cstheme="majorBidi"/>
          <w:color w:val="000000" w:themeColor="text1"/>
        </w:rPr>
        <w:t xml:space="preserve">jiwa pondok pesantren </w:t>
      </w:r>
      <w:r w:rsidR="001A3DF6" w:rsidRPr="00EA5661">
        <w:rPr>
          <w:rFonts w:asciiTheme="majorBidi" w:hAnsiTheme="majorBidi" w:cstheme="majorBidi"/>
          <w:color w:val="000000" w:themeColor="text1"/>
        </w:rPr>
        <w:t xml:space="preserve">di </w:t>
      </w:r>
      <w:r w:rsidR="002938C8" w:rsidRPr="00EA5661">
        <w:rPr>
          <w:rFonts w:asciiTheme="majorBidi" w:hAnsiTheme="majorBidi" w:cstheme="majorBidi"/>
          <w:color w:val="000000" w:themeColor="text1"/>
        </w:rPr>
        <w:t>Provinsi</w:t>
      </w:r>
      <w:r w:rsidR="001A3DF6" w:rsidRPr="00EA5661">
        <w:rPr>
          <w:rFonts w:asciiTheme="majorBidi" w:hAnsiTheme="majorBidi" w:cstheme="majorBidi"/>
          <w:color w:val="000000" w:themeColor="text1"/>
        </w:rPr>
        <w:t xml:space="preserve"> Bengkulu</w:t>
      </w:r>
      <w:r w:rsidR="00F457C3" w:rsidRPr="00E80B95">
        <w:rPr>
          <w:rFonts w:asciiTheme="majorBidi" w:hAnsiTheme="majorBidi" w:cstheme="majorBidi"/>
          <w:i/>
          <w:iCs/>
          <w:color w:val="000000" w:themeColor="text1"/>
        </w:rPr>
        <w:t>.</w:t>
      </w:r>
    </w:p>
    <w:p w:rsidR="00D77071" w:rsidRPr="00E80B95" w:rsidRDefault="00D77071" w:rsidP="00947B7C">
      <w:pPr>
        <w:pStyle w:val="Default"/>
        <w:numPr>
          <w:ilvl w:val="0"/>
          <w:numId w:val="1"/>
        </w:numPr>
        <w:spacing w:before="240" w:line="288" w:lineRule="auto"/>
        <w:ind w:left="284" w:hanging="284"/>
        <w:jc w:val="both"/>
        <w:rPr>
          <w:rFonts w:asciiTheme="majorBidi" w:hAnsiTheme="majorBidi" w:cstheme="majorBidi"/>
          <w:b/>
          <w:bCs/>
          <w:color w:val="000000" w:themeColor="text1"/>
        </w:rPr>
      </w:pPr>
      <w:r w:rsidRPr="00E80B95">
        <w:rPr>
          <w:rFonts w:asciiTheme="majorBidi" w:hAnsiTheme="majorBidi" w:cstheme="majorBidi"/>
          <w:b/>
          <w:bCs/>
          <w:color w:val="000000" w:themeColor="text1"/>
        </w:rPr>
        <w:t>Rumusan Masalah</w:t>
      </w:r>
    </w:p>
    <w:p w:rsidR="002975F9" w:rsidRPr="00E80B95" w:rsidRDefault="002975F9" w:rsidP="007F4F78">
      <w:pPr>
        <w:pStyle w:val="Default"/>
        <w:spacing w:line="288" w:lineRule="auto"/>
        <w:ind w:left="284" w:firstLine="709"/>
        <w:jc w:val="both"/>
        <w:rPr>
          <w:rFonts w:asciiTheme="majorBidi" w:hAnsiTheme="majorBidi" w:cstheme="majorBidi"/>
          <w:color w:val="000000" w:themeColor="text1"/>
        </w:rPr>
      </w:pPr>
      <w:r w:rsidRPr="00E80B95">
        <w:rPr>
          <w:rFonts w:asciiTheme="majorBidi" w:hAnsiTheme="majorBidi" w:cstheme="majorBidi"/>
          <w:color w:val="000000" w:themeColor="text1"/>
        </w:rPr>
        <w:t xml:space="preserve">Adapun masalah </w:t>
      </w:r>
      <w:r w:rsidR="007F4F78">
        <w:rPr>
          <w:rFonts w:asciiTheme="majorBidi" w:hAnsiTheme="majorBidi" w:cstheme="majorBidi"/>
          <w:color w:val="000000" w:themeColor="text1"/>
        </w:rPr>
        <w:t>penelitian ini</w:t>
      </w:r>
      <w:r w:rsidRPr="00E80B95">
        <w:rPr>
          <w:rFonts w:asciiTheme="majorBidi" w:hAnsiTheme="majorBidi" w:cstheme="majorBidi"/>
          <w:color w:val="000000" w:themeColor="text1"/>
        </w:rPr>
        <w:t xml:space="preserve"> </w:t>
      </w:r>
      <w:r w:rsidR="00D45D87" w:rsidRPr="00E80B95">
        <w:rPr>
          <w:rFonts w:asciiTheme="majorBidi" w:hAnsiTheme="majorBidi" w:cstheme="majorBidi"/>
          <w:color w:val="000000" w:themeColor="text1"/>
        </w:rPr>
        <w:t>adalah “</w:t>
      </w:r>
      <w:r w:rsidR="00D21B43" w:rsidRPr="00E80B95">
        <w:rPr>
          <w:rFonts w:asciiTheme="majorBidi" w:hAnsiTheme="majorBidi" w:cstheme="majorBidi"/>
          <w:color w:val="000000" w:themeColor="text1"/>
        </w:rPr>
        <w:t xml:space="preserve">Bagaimana </w:t>
      </w:r>
      <w:r w:rsidR="00043F2E">
        <w:rPr>
          <w:rFonts w:asciiTheme="majorBidi" w:hAnsiTheme="majorBidi" w:cstheme="majorBidi"/>
          <w:color w:val="000000" w:themeColor="text1"/>
        </w:rPr>
        <w:t xml:space="preserve">dampak </w:t>
      </w:r>
      <w:r w:rsidR="00A42461">
        <w:rPr>
          <w:rFonts w:asciiTheme="majorBidi" w:hAnsiTheme="majorBidi" w:cstheme="majorBidi"/>
          <w:color w:val="000000" w:themeColor="text1"/>
        </w:rPr>
        <w:t xml:space="preserve">proses </w:t>
      </w:r>
      <w:r w:rsidRPr="00E80B95">
        <w:rPr>
          <w:rFonts w:asciiTheme="majorBidi" w:hAnsiTheme="majorBidi" w:cstheme="majorBidi"/>
          <w:color w:val="000000" w:themeColor="text1"/>
        </w:rPr>
        <w:t xml:space="preserve">transformasi </w:t>
      </w:r>
      <w:r w:rsidR="00D21B43" w:rsidRPr="00E80B95">
        <w:rPr>
          <w:rFonts w:asciiTheme="majorBidi" w:hAnsiTheme="majorBidi" w:cstheme="majorBidi"/>
          <w:color w:val="000000" w:themeColor="text1"/>
        </w:rPr>
        <w:t xml:space="preserve">pondok </w:t>
      </w:r>
      <w:r w:rsidRPr="00E80B95">
        <w:rPr>
          <w:rFonts w:asciiTheme="majorBidi" w:hAnsiTheme="majorBidi" w:cstheme="majorBidi"/>
          <w:color w:val="000000" w:themeColor="text1"/>
        </w:rPr>
        <w:t xml:space="preserve">pesantren </w:t>
      </w:r>
      <w:r w:rsidR="0070308A" w:rsidRPr="00E80B95">
        <w:rPr>
          <w:rFonts w:asciiTheme="majorBidi" w:hAnsiTheme="majorBidi" w:cstheme="majorBidi"/>
          <w:color w:val="000000" w:themeColor="text1"/>
        </w:rPr>
        <w:t xml:space="preserve">terhadap </w:t>
      </w:r>
      <w:r w:rsidR="003B1745" w:rsidRPr="00E80B95">
        <w:rPr>
          <w:rFonts w:asciiTheme="majorBidi" w:hAnsiTheme="majorBidi" w:cstheme="majorBidi"/>
          <w:color w:val="000000" w:themeColor="text1"/>
        </w:rPr>
        <w:t xml:space="preserve">penanaman </w:t>
      </w:r>
      <w:r w:rsidR="005023FB">
        <w:rPr>
          <w:rFonts w:asciiTheme="majorBidi" w:hAnsiTheme="majorBidi" w:cstheme="majorBidi"/>
          <w:color w:val="000000" w:themeColor="text1"/>
        </w:rPr>
        <w:t>panca</w:t>
      </w:r>
      <w:r w:rsidR="005023FB" w:rsidRPr="00E80B95">
        <w:rPr>
          <w:rFonts w:asciiTheme="majorBidi" w:hAnsiTheme="majorBidi" w:cstheme="majorBidi"/>
          <w:color w:val="000000" w:themeColor="text1"/>
        </w:rPr>
        <w:t xml:space="preserve"> </w:t>
      </w:r>
      <w:r w:rsidR="0070308A" w:rsidRPr="00E80B95">
        <w:rPr>
          <w:rFonts w:asciiTheme="majorBidi" w:hAnsiTheme="majorBidi" w:cstheme="majorBidi"/>
          <w:color w:val="000000" w:themeColor="text1"/>
        </w:rPr>
        <w:t xml:space="preserve">jiwa </w:t>
      </w:r>
      <w:r w:rsidR="005023FB">
        <w:rPr>
          <w:rFonts w:asciiTheme="majorBidi" w:hAnsiTheme="majorBidi" w:cstheme="majorBidi"/>
          <w:color w:val="000000" w:themeColor="text1"/>
        </w:rPr>
        <w:t xml:space="preserve">dan sistem </w:t>
      </w:r>
      <w:r w:rsidR="005023FB">
        <w:rPr>
          <w:rFonts w:asciiTheme="majorBidi" w:hAnsiTheme="majorBidi" w:cstheme="majorBidi"/>
          <w:color w:val="000000" w:themeColor="text1"/>
        </w:rPr>
        <w:lastRenderedPageBreak/>
        <w:t xml:space="preserve">pendidikan </w:t>
      </w:r>
      <w:r w:rsidR="005023FB" w:rsidRPr="00E80B95">
        <w:rPr>
          <w:rFonts w:asciiTheme="majorBidi" w:hAnsiTheme="majorBidi" w:cstheme="majorBidi"/>
          <w:color w:val="000000" w:themeColor="text1"/>
        </w:rPr>
        <w:t>pondok pesantren</w:t>
      </w:r>
      <w:r w:rsidR="005023FB">
        <w:rPr>
          <w:rFonts w:asciiTheme="majorBidi" w:hAnsiTheme="majorBidi" w:cstheme="majorBidi"/>
          <w:color w:val="000000" w:themeColor="text1"/>
        </w:rPr>
        <w:t xml:space="preserve"> </w:t>
      </w:r>
      <w:r w:rsidR="00043F2E">
        <w:rPr>
          <w:rFonts w:asciiTheme="majorBidi" w:hAnsiTheme="majorBidi" w:cstheme="majorBidi"/>
          <w:color w:val="000000" w:themeColor="text1"/>
        </w:rPr>
        <w:t xml:space="preserve">kepada santri </w:t>
      </w:r>
      <w:r w:rsidR="002938C8" w:rsidRPr="00E80B95">
        <w:rPr>
          <w:rFonts w:asciiTheme="majorBidi" w:hAnsiTheme="majorBidi" w:cstheme="majorBidi"/>
          <w:color w:val="000000" w:themeColor="text1"/>
        </w:rPr>
        <w:t>Provinsi Bengkulu</w:t>
      </w:r>
      <w:r w:rsidR="00D45D87" w:rsidRPr="00E80B95">
        <w:rPr>
          <w:rFonts w:asciiTheme="majorBidi" w:hAnsiTheme="majorBidi" w:cstheme="majorBidi"/>
          <w:color w:val="000000" w:themeColor="text1"/>
        </w:rPr>
        <w:t>?”</w:t>
      </w:r>
      <w:r w:rsidRPr="00E80B95">
        <w:rPr>
          <w:rFonts w:asciiTheme="majorBidi" w:hAnsiTheme="majorBidi" w:cstheme="majorBidi"/>
          <w:color w:val="000000" w:themeColor="text1"/>
        </w:rPr>
        <w:t>. Untuk menjawab masalah tersebut, maka pe</w:t>
      </w:r>
      <w:r w:rsidR="0020441A" w:rsidRPr="00E80B95">
        <w:rPr>
          <w:rFonts w:asciiTheme="majorBidi" w:hAnsiTheme="majorBidi" w:cstheme="majorBidi"/>
          <w:color w:val="000000" w:themeColor="text1"/>
        </w:rPr>
        <w:t>nulis memunculkan beberapa pertanyaan penelitian sebagai berikut:</w:t>
      </w:r>
    </w:p>
    <w:p w:rsidR="002E6DC6" w:rsidRDefault="002E6DC6" w:rsidP="00C72A4D">
      <w:pPr>
        <w:pStyle w:val="Default"/>
        <w:numPr>
          <w:ilvl w:val="0"/>
          <w:numId w:val="2"/>
        </w:numPr>
        <w:spacing w:line="288" w:lineRule="auto"/>
        <w:ind w:left="567" w:hanging="283"/>
        <w:jc w:val="both"/>
        <w:rPr>
          <w:rFonts w:asciiTheme="majorBidi" w:hAnsiTheme="majorBidi" w:cstheme="majorBidi"/>
          <w:color w:val="000000" w:themeColor="text1"/>
        </w:rPr>
      </w:pPr>
      <w:r w:rsidRPr="00E80B95">
        <w:rPr>
          <w:rFonts w:asciiTheme="majorBidi" w:hAnsiTheme="majorBidi" w:cstheme="majorBidi"/>
          <w:color w:val="000000" w:themeColor="text1"/>
        </w:rPr>
        <w:t xml:space="preserve">Bagaimana </w:t>
      </w:r>
      <w:r w:rsidR="00BF1379" w:rsidRPr="00BF1379">
        <w:rPr>
          <w:rFonts w:asciiTheme="majorBidi" w:hAnsiTheme="majorBidi" w:cstheme="majorBidi"/>
        </w:rPr>
        <w:t xml:space="preserve">penanaman </w:t>
      </w:r>
      <w:r w:rsidR="00BF1379">
        <w:rPr>
          <w:rFonts w:asciiTheme="majorBidi" w:hAnsiTheme="majorBidi" w:cstheme="majorBidi"/>
        </w:rPr>
        <w:t xml:space="preserve">nilai-nilai </w:t>
      </w:r>
      <w:r w:rsidR="005023FB">
        <w:rPr>
          <w:rFonts w:asciiTheme="majorBidi" w:hAnsiTheme="majorBidi" w:cstheme="majorBidi"/>
        </w:rPr>
        <w:t xml:space="preserve">panca </w:t>
      </w:r>
      <w:r w:rsidR="00BF1379" w:rsidRPr="00BF1379">
        <w:rPr>
          <w:rFonts w:asciiTheme="majorBidi" w:hAnsiTheme="majorBidi" w:cstheme="majorBidi"/>
        </w:rPr>
        <w:t xml:space="preserve">jiwa pondok </w:t>
      </w:r>
      <w:r w:rsidR="00BF1379">
        <w:rPr>
          <w:rFonts w:asciiTheme="majorBidi" w:hAnsiTheme="majorBidi" w:cstheme="majorBidi"/>
        </w:rPr>
        <w:t>pa</w:t>
      </w:r>
      <w:r w:rsidR="00BF1379" w:rsidRPr="00BF1379">
        <w:rPr>
          <w:rFonts w:asciiTheme="majorBidi" w:hAnsiTheme="majorBidi" w:cstheme="majorBidi"/>
        </w:rPr>
        <w:t>d</w:t>
      </w:r>
      <w:r w:rsidR="00BF1379">
        <w:rPr>
          <w:rFonts w:asciiTheme="majorBidi" w:hAnsiTheme="majorBidi" w:cstheme="majorBidi"/>
        </w:rPr>
        <w:t>a</w:t>
      </w:r>
      <w:r w:rsidR="00BF1379" w:rsidRPr="00BF1379">
        <w:rPr>
          <w:rFonts w:asciiTheme="majorBidi" w:hAnsiTheme="majorBidi" w:cstheme="majorBidi"/>
        </w:rPr>
        <w:t xml:space="preserve"> era transformasi pondok pesantren</w:t>
      </w:r>
      <w:r w:rsidR="00BF1379">
        <w:rPr>
          <w:rFonts w:asciiTheme="majorBidi" w:hAnsiTheme="majorBidi" w:cstheme="majorBidi"/>
        </w:rPr>
        <w:t xml:space="preserve"> di Provinsi Bengkulu</w:t>
      </w:r>
      <w:r w:rsidRPr="00E80B95">
        <w:rPr>
          <w:rFonts w:asciiTheme="majorBidi" w:hAnsiTheme="majorBidi" w:cstheme="majorBidi"/>
          <w:color w:val="000000" w:themeColor="text1"/>
        </w:rPr>
        <w:t>?</w:t>
      </w:r>
    </w:p>
    <w:p w:rsidR="00BF1379" w:rsidRPr="00E80B95" w:rsidRDefault="00BF1379" w:rsidP="00C72A4D">
      <w:pPr>
        <w:pStyle w:val="Default"/>
        <w:numPr>
          <w:ilvl w:val="0"/>
          <w:numId w:val="2"/>
        </w:numPr>
        <w:spacing w:line="288" w:lineRule="auto"/>
        <w:ind w:left="567" w:hanging="283"/>
        <w:jc w:val="both"/>
        <w:rPr>
          <w:rFonts w:asciiTheme="majorBidi" w:hAnsiTheme="majorBidi" w:cstheme="majorBidi"/>
          <w:color w:val="000000" w:themeColor="text1"/>
        </w:rPr>
      </w:pPr>
      <w:r>
        <w:rPr>
          <w:rFonts w:asciiTheme="majorBidi" w:hAnsiTheme="majorBidi" w:cstheme="majorBidi"/>
          <w:color w:val="000000" w:themeColor="text1"/>
        </w:rPr>
        <w:t>Bagaimana transformasi sistem pendidikan pondok pesantren di Provinsi Bengkulu?</w:t>
      </w:r>
    </w:p>
    <w:p w:rsidR="0020441A" w:rsidRPr="00E80B95" w:rsidRDefault="0020441A" w:rsidP="00C72A4D">
      <w:pPr>
        <w:pStyle w:val="Default"/>
        <w:numPr>
          <w:ilvl w:val="0"/>
          <w:numId w:val="2"/>
        </w:numPr>
        <w:spacing w:line="288" w:lineRule="auto"/>
        <w:ind w:left="567" w:hanging="283"/>
        <w:jc w:val="both"/>
        <w:rPr>
          <w:rFonts w:asciiTheme="majorBidi" w:hAnsiTheme="majorBidi" w:cstheme="majorBidi"/>
          <w:color w:val="000000" w:themeColor="text1"/>
        </w:rPr>
      </w:pPr>
      <w:r w:rsidRPr="00E80B95">
        <w:rPr>
          <w:rFonts w:asciiTheme="majorBidi" w:hAnsiTheme="majorBidi" w:cstheme="majorBidi"/>
          <w:color w:val="000000" w:themeColor="text1"/>
        </w:rPr>
        <w:t xml:space="preserve">Bagaimana </w:t>
      </w:r>
      <w:r w:rsidR="00931D0D">
        <w:rPr>
          <w:rFonts w:asciiTheme="majorBidi" w:hAnsiTheme="majorBidi" w:cstheme="majorBidi"/>
          <w:color w:val="000000" w:themeColor="text1"/>
        </w:rPr>
        <w:t>dampak</w:t>
      </w:r>
      <w:r w:rsidR="00DF7D9C" w:rsidRPr="00E80B95">
        <w:rPr>
          <w:rFonts w:asciiTheme="majorBidi" w:hAnsiTheme="majorBidi" w:cstheme="majorBidi"/>
          <w:color w:val="000000" w:themeColor="text1"/>
        </w:rPr>
        <w:t xml:space="preserve"> </w:t>
      </w:r>
      <w:r w:rsidR="00931D0D">
        <w:rPr>
          <w:rFonts w:asciiTheme="majorBidi" w:hAnsiTheme="majorBidi" w:cstheme="majorBidi"/>
          <w:color w:val="000000" w:themeColor="text1"/>
        </w:rPr>
        <w:t xml:space="preserve">transformasi pondok pesantren </w:t>
      </w:r>
      <w:r w:rsidR="00BF1379">
        <w:rPr>
          <w:rFonts w:asciiTheme="majorBidi" w:hAnsiTheme="majorBidi" w:cstheme="majorBidi"/>
          <w:color w:val="000000" w:themeColor="text1"/>
        </w:rPr>
        <w:t>terhadap</w:t>
      </w:r>
      <w:r w:rsidR="00931D0D">
        <w:rPr>
          <w:rFonts w:asciiTheme="majorBidi" w:hAnsiTheme="majorBidi" w:cstheme="majorBidi"/>
          <w:color w:val="000000" w:themeColor="text1"/>
        </w:rPr>
        <w:t xml:space="preserve"> </w:t>
      </w:r>
      <w:r w:rsidR="00963231" w:rsidRPr="00E80B95">
        <w:rPr>
          <w:rFonts w:asciiTheme="majorBidi" w:hAnsiTheme="majorBidi" w:cstheme="majorBidi"/>
          <w:color w:val="000000" w:themeColor="text1"/>
        </w:rPr>
        <w:t xml:space="preserve">penanaman </w:t>
      </w:r>
      <w:r w:rsidR="005023FB">
        <w:rPr>
          <w:rFonts w:asciiTheme="majorBidi" w:hAnsiTheme="majorBidi" w:cstheme="majorBidi"/>
          <w:color w:val="000000" w:themeColor="text1"/>
        </w:rPr>
        <w:t xml:space="preserve">panca </w:t>
      </w:r>
      <w:r w:rsidR="00963231" w:rsidRPr="00E80B95">
        <w:rPr>
          <w:rFonts w:asciiTheme="majorBidi" w:hAnsiTheme="majorBidi" w:cstheme="majorBidi"/>
          <w:color w:val="000000" w:themeColor="text1"/>
        </w:rPr>
        <w:t xml:space="preserve">jiwa pondok </w:t>
      </w:r>
      <w:r w:rsidR="00C8175A" w:rsidRPr="00E80B95">
        <w:rPr>
          <w:rFonts w:asciiTheme="majorBidi" w:hAnsiTheme="majorBidi" w:cstheme="majorBidi"/>
          <w:color w:val="000000" w:themeColor="text1"/>
        </w:rPr>
        <w:t xml:space="preserve">pesantren </w:t>
      </w:r>
      <w:r w:rsidR="00931D0D">
        <w:rPr>
          <w:rFonts w:asciiTheme="majorBidi" w:hAnsiTheme="majorBidi" w:cstheme="majorBidi"/>
          <w:color w:val="000000" w:themeColor="text1"/>
        </w:rPr>
        <w:t xml:space="preserve">kepada santri </w:t>
      </w:r>
      <w:r w:rsidR="00BF1379">
        <w:rPr>
          <w:rFonts w:asciiTheme="majorBidi" w:hAnsiTheme="majorBidi" w:cstheme="majorBidi"/>
          <w:color w:val="000000" w:themeColor="text1"/>
        </w:rPr>
        <w:t xml:space="preserve">di </w:t>
      </w:r>
      <w:r w:rsidR="002938C8" w:rsidRPr="00E80B95">
        <w:rPr>
          <w:rFonts w:asciiTheme="majorBidi" w:hAnsiTheme="majorBidi" w:cstheme="majorBidi"/>
          <w:color w:val="000000" w:themeColor="text1"/>
        </w:rPr>
        <w:t>Provinsi Bengkulu</w:t>
      </w:r>
      <w:r w:rsidRPr="00E80B95">
        <w:rPr>
          <w:rFonts w:asciiTheme="majorBidi" w:hAnsiTheme="majorBidi" w:cstheme="majorBidi"/>
          <w:color w:val="000000" w:themeColor="text1"/>
        </w:rPr>
        <w:t>?</w:t>
      </w:r>
    </w:p>
    <w:p w:rsidR="00D77071" w:rsidRPr="00E80B95" w:rsidRDefault="00D77071" w:rsidP="00947B7C">
      <w:pPr>
        <w:pStyle w:val="Default"/>
        <w:numPr>
          <w:ilvl w:val="0"/>
          <w:numId w:val="1"/>
        </w:numPr>
        <w:spacing w:before="240" w:line="288" w:lineRule="auto"/>
        <w:ind w:left="284" w:hanging="284"/>
        <w:jc w:val="both"/>
        <w:rPr>
          <w:rFonts w:asciiTheme="majorBidi" w:hAnsiTheme="majorBidi" w:cstheme="majorBidi"/>
          <w:b/>
          <w:bCs/>
          <w:color w:val="000000" w:themeColor="text1"/>
        </w:rPr>
      </w:pPr>
      <w:r w:rsidRPr="00E80B95">
        <w:rPr>
          <w:rFonts w:asciiTheme="majorBidi" w:hAnsiTheme="majorBidi" w:cstheme="majorBidi"/>
          <w:b/>
          <w:bCs/>
          <w:color w:val="000000" w:themeColor="text1"/>
        </w:rPr>
        <w:t>Tujuan Penelitian</w:t>
      </w:r>
    </w:p>
    <w:p w:rsidR="002C7F68" w:rsidRPr="00E80B95" w:rsidRDefault="002C7F68" w:rsidP="00C72A4D">
      <w:pPr>
        <w:pStyle w:val="Default"/>
        <w:spacing w:line="288" w:lineRule="auto"/>
        <w:ind w:left="284" w:firstLine="709"/>
        <w:jc w:val="both"/>
        <w:rPr>
          <w:rFonts w:asciiTheme="majorBidi" w:hAnsiTheme="majorBidi" w:cstheme="majorBidi"/>
          <w:color w:val="000000" w:themeColor="text1"/>
        </w:rPr>
      </w:pPr>
      <w:r w:rsidRPr="00E80B95">
        <w:rPr>
          <w:rFonts w:asciiTheme="majorBidi" w:hAnsiTheme="majorBidi" w:cstheme="majorBidi"/>
          <w:color w:val="000000" w:themeColor="text1"/>
        </w:rPr>
        <w:t>Berdasarkan masalah yang telah dirumuskan di atas, amak tujuan penelitian ini adalah:</w:t>
      </w:r>
    </w:p>
    <w:p w:rsidR="00D45D87" w:rsidRPr="00BF1379" w:rsidRDefault="002C7F68" w:rsidP="00C72A4D">
      <w:pPr>
        <w:pStyle w:val="Default"/>
        <w:numPr>
          <w:ilvl w:val="0"/>
          <w:numId w:val="3"/>
        </w:numPr>
        <w:spacing w:line="288" w:lineRule="auto"/>
        <w:ind w:left="567" w:hanging="283"/>
        <w:jc w:val="both"/>
        <w:rPr>
          <w:rFonts w:asciiTheme="majorBidi" w:hAnsiTheme="majorBidi" w:cstheme="majorBidi"/>
          <w:color w:val="000000" w:themeColor="text1"/>
        </w:rPr>
      </w:pPr>
      <w:r w:rsidRPr="00E80B95">
        <w:rPr>
          <w:rFonts w:asciiTheme="majorBidi" w:hAnsiTheme="majorBidi" w:cstheme="majorBidi"/>
          <w:color w:val="000000" w:themeColor="text1"/>
        </w:rPr>
        <w:t xml:space="preserve">Untuk </w:t>
      </w:r>
      <w:r w:rsidR="00B53A9F" w:rsidRPr="00E80B95">
        <w:rPr>
          <w:rFonts w:asciiTheme="majorBidi" w:hAnsiTheme="majorBidi" w:cstheme="majorBidi"/>
          <w:color w:val="000000" w:themeColor="text1"/>
        </w:rPr>
        <w:t>menganalisis</w:t>
      </w:r>
      <w:r w:rsidRPr="00E80B95">
        <w:rPr>
          <w:rFonts w:asciiTheme="majorBidi" w:hAnsiTheme="majorBidi" w:cstheme="majorBidi"/>
          <w:color w:val="000000" w:themeColor="text1"/>
        </w:rPr>
        <w:t xml:space="preserve"> </w:t>
      </w:r>
      <w:r w:rsidR="00BF1379" w:rsidRPr="00BF1379">
        <w:rPr>
          <w:rFonts w:asciiTheme="majorBidi" w:hAnsiTheme="majorBidi" w:cstheme="majorBidi"/>
        </w:rPr>
        <w:t xml:space="preserve">penanaman </w:t>
      </w:r>
      <w:r w:rsidR="00BF1379">
        <w:rPr>
          <w:rFonts w:asciiTheme="majorBidi" w:hAnsiTheme="majorBidi" w:cstheme="majorBidi"/>
        </w:rPr>
        <w:t xml:space="preserve">nilai-nilai </w:t>
      </w:r>
      <w:r w:rsidR="005023FB">
        <w:rPr>
          <w:rFonts w:asciiTheme="majorBidi" w:hAnsiTheme="majorBidi" w:cstheme="majorBidi"/>
        </w:rPr>
        <w:t xml:space="preserve">panca </w:t>
      </w:r>
      <w:r w:rsidR="00BF1379" w:rsidRPr="00BF1379">
        <w:rPr>
          <w:rFonts w:asciiTheme="majorBidi" w:hAnsiTheme="majorBidi" w:cstheme="majorBidi"/>
        </w:rPr>
        <w:t xml:space="preserve">jiwa pondok </w:t>
      </w:r>
      <w:r w:rsidR="00BF1379">
        <w:rPr>
          <w:rFonts w:asciiTheme="majorBidi" w:hAnsiTheme="majorBidi" w:cstheme="majorBidi"/>
        </w:rPr>
        <w:t>pa</w:t>
      </w:r>
      <w:r w:rsidR="00BF1379" w:rsidRPr="00BF1379">
        <w:rPr>
          <w:rFonts w:asciiTheme="majorBidi" w:hAnsiTheme="majorBidi" w:cstheme="majorBidi"/>
        </w:rPr>
        <w:t>d</w:t>
      </w:r>
      <w:r w:rsidR="00BF1379">
        <w:rPr>
          <w:rFonts w:asciiTheme="majorBidi" w:hAnsiTheme="majorBidi" w:cstheme="majorBidi"/>
        </w:rPr>
        <w:t>a</w:t>
      </w:r>
      <w:r w:rsidR="00BF1379" w:rsidRPr="00BF1379">
        <w:rPr>
          <w:rFonts w:asciiTheme="majorBidi" w:hAnsiTheme="majorBidi" w:cstheme="majorBidi"/>
        </w:rPr>
        <w:t xml:space="preserve"> era transformasi pondok pesantren</w:t>
      </w:r>
      <w:r w:rsidR="00BF1379">
        <w:rPr>
          <w:rFonts w:asciiTheme="majorBidi" w:hAnsiTheme="majorBidi" w:cstheme="majorBidi"/>
        </w:rPr>
        <w:t xml:space="preserve"> di Provinsi Bengkulu.</w:t>
      </w:r>
    </w:p>
    <w:p w:rsidR="00BF1379" w:rsidRPr="00E80B95" w:rsidRDefault="00BF1379" w:rsidP="00C72A4D">
      <w:pPr>
        <w:pStyle w:val="Default"/>
        <w:numPr>
          <w:ilvl w:val="0"/>
          <w:numId w:val="3"/>
        </w:numPr>
        <w:spacing w:line="288" w:lineRule="auto"/>
        <w:ind w:left="567" w:hanging="283"/>
        <w:jc w:val="both"/>
        <w:rPr>
          <w:rFonts w:asciiTheme="majorBidi" w:hAnsiTheme="majorBidi" w:cstheme="majorBidi"/>
          <w:color w:val="000000" w:themeColor="text1"/>
        </w:rPr>
      </w:pPr>
      <w:r w:rsidRPr="00E80B95">
        <w:rPr>
          <w:rFonts w:asciiTheme="majorBidi" w:hAnsiTheme="majorBidi" w:cstheme="majorBidi"/>
          <w:color w:val="000000" w:themeColor="text1"/>
        </w:rPr>
        <w:t>Untuk menganalisis</w:t>
      </w:r>
      <w:r>
        <w:rPr>
          <w:rFonts w:asciiTheme="majorBidi" w:hAnsiTheme="majorBidi" w:cstheme="majorBidi"/>
          <w:color w:val="000000" w:themeColor="text1"/>
        </w:rPr>
        <w:t xml:space="preserve"> transformasi sistem pendidikan pondok pesantren di Provinsi Bengkulu.</w:t>
      </w:r>
    </w:p>
    <w:p w:rsidR="00B53A9F" w:rsidRPr="00E80B95" w:rsidRDefault="00D45D87" w:rsidP="00C72A4D">
      <w:pPr>
        <w:pStyle w:val="Default"/>
        <w:numPr>
          <w:ilvl w:val="0"/>
          <w:numId w:val="3"/>
        </w:numPr>
        <w:spacing w:line="288" w:lineRule="auto"/>
        <w:ind w:left="567" w:hanging="283"/>
        <w:jc w:val="both"/>
        <w:rPr>
          <w:rFonts w:asciiTheme="majorBidi" w:hAnsiTheme="majorBidi" w:cstheme="majorBidi"/>
          <w:color w:val="000000" w:themeColor="text1"/>
        </w:rPr>
      </w:pPr>
      <w:r w:rsidRPr="00E80B95">
        <w:rPr>
          <w:rFonts w:asciiTheme="majorBidi" w:hAnsiTheme="majorBidi" w:cstheme="majorBidi"/>
          <w:color w:val="000000" w:themeColor="text1"/>
        </w:rPr>
        <w:t xml:space="preserve">Untuk menganalisis </w:t>
      </w:r>
      <w:r w:rsidR="00BF1379">
        <w:rPr>
          <w:rFonts w:asciiTheme="majorBidi" w:hAnsiTheme="majorBidi" w:cstheme="majorBidi"/>
          <w:color w:val="000000" w:themeColor="text1"/>
        </w:rPr>
        <w:t>dampak</w:t>
      </w:r>
      <w:r w:rsidR="00BF1379" w:rsidRPr="00E80B95">
        <w:rPr>
          <w:rFonts w:asciiTheme="majorBidi" w:hAnsiTheme="majorBidi" w:cstheme="majorBidi"/>
          <w:color w:val="000000" w:themeColor="text1"/>
        </w:rPr>
        <w:t xml:space="preserve"> </w:t>
      </w:r>
      <w:r w:rsidR="00BF1379">
        <w:rPr>
          <w:rFonts w:asciiTheme="majorBidi" w:hAnsiTheme="majorBidi" w:cstheme="majorBidi"/>
          <w:color w:val="000000" w:themeColor="text1"/>
        </w:rPr>
        <w:t xml:space="preserve">transformasi pondok pesantren terhadap </w:t>
      </w:r>
      <w:r w:rsidR="00BF1379" w:rsidRPr="00E80B95">
        <w:rPr>
          <w:rFonts w:asciiTheme="majorBidi" w:hAnsiTheme="majorBidi" w:cstheme="majorBidi"/>
          <w:color w:val="000000" w:themeColor="text1"/>
        </w:rPr>
        <w:t xml:space="preserve">penanaman </w:t>
      </w:r>
      <w:r w:rsidR="005023FB">
        <w:rPr>
          <w:rFonts w:asciiTheme="majorBidi" w:hAnsiTheme="majorBidi" w:cstheme="majorBidi"/>
          <w:color w:val="000000" w:themeColor="text1"/>
        </w:rPr>
        <w:t xml:space="preserve">panca </w:t>
      </w:r>
      <w:r w:rsidR="00BF1379" w:rsidRPr="00E80B95">
        <w:rPr>
          <w:rFonts w:asciiTheme="majorBidi" w:hAnsiTheme="majorBidi" w:cstheme="majorBidi"/>
          <w:color w:val="000000" w:themeColor="text1"/>
        </w:rPr>
        <w:t xml:space="preserve">jiwa pondok pesantren </w:t>
      </w:r>
      <w:r w:rsidR="00BF1379">
        <w:rPr>
          <w:rFonts w:asciiTheme="majorBidi" w:hAnsiTheme="majorBidi" w:cstheme="majorBidi"/>
          <w:color w:val="000000" w:themeColor="text1"/>
        </w:rPr>
        <w:t xml:space="preserve">kepada santri di </w:t>
      </w:r>
      <w:r w:rsidR="00BF1379" w:rsidRPr="00E80B95">
        <w:rPr>
          <w:rFonts w:asciiTheme="majorBidi" w:hAnsiTheme="majorBidi" w:cstheme="majorBidi"/>
          <w:color w:val="000000" w:themeColor="text1"/>
        </w:rPr>
        <w:t>Provinsi Bengkulu</w:t>
      </w:r>
      <w:r w:rsidR="00BF1379">
        <w:rPr>
          <w:rFonts w:asciiTheme="majorBidi" w:hAnsiTheme="majorBidi" w:cstheme="majorBidi"/>
          <w:color w:val="000000" w:themeColor="text1"/>
        </w:rPr>
        <w:t>.</w:t>
      </w:r>
    </w:p>
    <w:p w:rsidR="00D77071" w:rsidRPr="00E80B95" w:rsidRDefault="00D77071" w:rsidP="00947B7C">
      <w:pPr>
        <w:pStyle w:val="Default"/>
        <w:numPr>
          <w:ilvl w:val="0"/>
          <w:numId w:val="1"/>
        </w:numPr>
        <w:spacing w:before="240" w:line="288" w:lineRule="auto"/>
        <w:ind w:left="284" w:hanging="284"/>
        <w:jc w:val="both"/>
        <w:rPr>
          <w:rFonts w:asciiTheme="majorBidi" w:hAnsiTheme="majorBidi" w:cstheme="majorBidi"/>
          <w:b/>
          <w:bCs/>
          <w:color w:val="000000" w:themeColor="text1"/>
        </w:rPr>
      </w:pPr>
      <w:r w:rsidRPr="00E80B95">
        <w:rPr>
          <w:rFonts w:asciiTheme="majorBidi" w:hAnsiTheme="majorBidi" w:cstheme="majorBidi"/>
          <w:b/>
          <w:bCs/>
          <w:color w:val="000000" w:themeColor="text1"/>
        </w:rPr>
        <w:t>Kerangka Teori</w:t>
      </w:r>
    </w:p>
    <w:p w:rsidR="00E25F74" w:rsidRPr="006D05F0" w:rsidRDefault="00951E31" w:rsidP="00C72A4D">
      <w:pPr>
        <w:pStyle w:val="Default"/>
        <w:numPr>
          <w:ilvl w:val="0"/>
          <w:numId w:val="7"/>
        </w:numPr>
        <w:spacing w:line="288" w:lineRule="auto"/>
        <w:ind w:left="567" w:hanging="283"/>
        <w:jc w:val="both"/>
        <w:rPr>
          <w:rFonts w:asciiTheme="majorBidi" w:hAnsiTheme="majorBidi" w:cstheme="majorBidi"/>
          <w:b/>
          <w:bCs/>
          <w:color w:val="000000" w:themeColor="text1"/>
        </w:rPr>
      </w:pPr>
      <w:r w:rsidRPr="006D05F0">
        <w:rPr>
          <w:rFonts w:asciiTheme="majorBidi" w:hAnsiTheme="majorBidi" w:cstheme="majorBidi"/>
          <w:b/>
          <w:bCs/>
          <w:color w:val="000000" w:themeColor="text1"/>
        </w:rPr>
        <w:t xml:space="preserve">Teori </w:t>
      </w:r>
      <w:r w:rsidR="00E25F74" w:rsidRPr="006D05F0">
        <w:rPr>
          <w:rFonts w:asciiTheme="majorBidi" w:hAnsiTheme="majorBidi" w:cstheme="majorBidi"/>
          <w:b/>
          <w:bCs/>
          <w:color w:val="000000" w:themeColor="text1"/>
        </w:rPr>
        <w:t>Transformasi</w:t>
      </w:r>
    </w:p>
    <w:p w:rsidR="00D14755" w:rsidRPr="00E80B95" w:rsidRDefault="001B2B43" w:rsidP="00C72A4D">
      <w:pPr>
        <w:pStyle w:val="Default"/>
        <w:spacing w:line="288" w:lineRule="auto"/>
        <w:ind w:left="567" w:firstLine="709"/>
        <w:jc w:val="both"/>
        <w:rPr>
          <w:rFonts w:asciiTheme="majorBidi" w:hAnsiTheme="majorBidi" w:cstheme="majorBidi"/>
        </w:rPr>
      </w:pPr>
      <w:r>
        <w:rPr>
          <w:color w:val="auto"/>
        </w:rPr>
        <w:t>P</w:t>
      </w:r>
      <w:r w:rsidRPr="00B82243">
        <w:rPr>
          <w:color w:val="auto"/>
        </w:rPr>
        <w:t>erubahan sosial menurut Marx adalah perubahan-perubahan yang terjadi karena perkembangan teknologi atau kekuatan produktif dan hubungan antara kelas-kelas sosial yang berubah.</w:t>
      </w:r>
      <w:r w:rsidRPr="00B82243">
        <w:rPr>
          <w:rStyle w:val="FootnoteReference"/>
          <w:color w:val="auto"/>
        </w:rPr>
        <w:footnoteReference w:id="9"/>
      </w:r>
      <w:r>
        <w:rPr>
          <w:color w:val="auto"/>
        </w:rPr>
        <w:t xml:space="preserve"> </w:t>
      </w:r>
      <w:r w:rsidR="00D14755" w:rsidRPr="00E80B95">
        <w:rPr>
          <w:rFonts w:asciiTheme="majorBidi" w:hAnsiTheme="majorBidi" w:cstheme="majorBidi"/>
        </w:rPr>
        <w:t>Menurut Rogers</w:t>
      </w:r>
      <w:r w:rsidR="002F480E" w:rsidRPr="00E80B95">
        <w:rPr>
          <w:rFonts w:asciiTheme="majorBidi" w:hAnsiTheme="majorBidi" w:cstheme="majorBidi"/>
        </w:rPr>
        <w:t xml:space="preserve"> (dalam Imam Suprayogo)</w:t>
      </w:r>
      <w:r w:rsidR="00D14755" w:rsidRPr="00E80B95">
        <w:rPr>
          <w:rFonts w:asciiTheme="majorBidi" w:hAnsiTheme="majorBidi" w:cstheme="majorBidi"/>
        </w:rPr>
        <w:t xml:space="preserve">, hal-hal yang mempengaruhi cepat lambatnya penerimaan sebuah </w:t>
      </w:r>
      <w:r w:rsidR="002F480E" w:rsidRPr="00E80B95">
        <w:rPr>
          <w:rFonts w:asciiTheme="majorBidi" w:hAnsiTheme="majorBidi" w:cstheme="majorBidi"/>
        </w:rPr>
        <w:t>transformasi antara lain</w:t>
      </w:r>
      <w:r w:rsidR="00D14755" w:rsidRPr="00E80B95">
        <w:rPr>
          <w:rFonts w:asciiTheme="majorBidi" w:hAnsiTheme="majorBidi" w:cstheme="majorBidi"/>
        </w:rPr>
        <w:t>:</w:t>
      </w:r>
    </w:p>
    <w:p w:rsidR="00D14755" w:rsidRPr="00E80B95" w:rsidRDefault="00F161E3" w:rsidP="00C72A4D">
      <w:pPr>
        <w:pStyle w:val="ListParagraph"/>
        <w:numPr>
          <w:ilvl w:val="0"/>
          <w:numId w:val="9"/>
        </w:numPr>
        <w:autoSpaceDE w:val="0"/>
        <w:autoSpaceDN w:val="0"/>
        <w:adjustRightInd w:val="0"/>
        <w:spacing w:after="0" w:line="288" w:lineRule="auto"/>
        <w:ind w:left="851" w:hanging="284"/>
        <w:jc w:val="both"/>
        <w:rPr>
          <w:rFonts w:asciiTheme="majorBidi" w:hAnsiTheme="majorBidi" w:cstheme="majorBidi"/>
          <w:sz w:val="24"/>
          <w:szCs w:val="24"/>
        </w:rPr>
      </w:pPr>
      <w:r w:rsidRPr="00E80B95">
        <w:rPr>
          <w:rFonts w:asciiTheme="majorBidi" w:hAnsiTheme="majorBidi" w:cstheme="majorBidi"/>
          <w:sz w:val="24"/>
          <w:szCs w:val="24"/>
        </w:rPr>
        <w:t xml:space="preserve">Keuntungan </w:t>
      </w:r>
      <w:r w:rsidR="00D14755" w:rsidRPr="00E80B95">
        <w:rPr>
          <w:rFonts w:asciiTheme="majorBidi" w:hAnsiTheme="majorBidi" w:cstheme="majorBidi"/>
          <w:sz w:val="24"/>
          <w:szCs w:val="24"/>
        </w:rPr>
        <w:t>relatif, yaitu sejauh mana dianggap menguntungkan bagi penerimanya.</w:t>
      </w:r>
    </w:p>
    <w:p w:rsidR="00D14755" w:rsidRPr="00E80B95" w:rsidRDefault="00F161E3" w:rsidP="00C72A4D">
      <w:pPr>
        <w:pStyle w:val="ListParagraph"/>
        <w:numPr>
          <w:ilvl w:val="0"/>
          <w:numId w:val="9"/>
        </w:numPr>
        <w:autoSpaceDE w:val="0"/>
        <w:autoSpaceDN w:val="0"/>
        <w:adjustRightInd w:val="0"/>
        <w:spacing w:after="0" w:line="288" w:lineRule="auto"/>
        <w:ind w:left="851" w:hanging="284"/>
        <w:jc w:val="both"/>
        <w:rPr>
          <w:rFonts w:asciiTheme="majorBidi" w:hAnsiTheme="majorBidi" w:cstheme="majorBidi"/>
          <w:sz w:val="24"/>
          <w:szCs w:val="24"/>
        </w:rPr>
      </w:pPr>
      <w:r w:rsidRPr="00E80B95">
        <w:rPr>
          <w:rFonts w:asciiTheme="majorBidi" w:hAnsiTheme="majorBidi" w:cstheme="majorBidi"/>
          <w:sz w:val="24"/>
          <w:szCs w:val="24"/>
        </w:rPr>
        <w:t>Kompatibel</w:t>
      </w:r>
      <w:r w:rsidR="00D14755" w:rsidRPr="00E80B95">
        <w:rPr>
          <w:rFonts w:asciiTheme="majorBidi" w:hAnsiTheme="majorBidi" w:cstheme="majorBidi"/>
          <w:sz w:val="24"/>
          <w:szCs w:val="24"/>
        </w:rPr>
        <w:t>, yaitu kesesuaian inovasi dengan nilai, pengalaman dan kebutuhan penerima.</w:t>
      </w:r>
    </w:p>
    <w:p w:rsidR="00D14755" w:rsidRPr="00E80B95" w:rsidRDefault="00F161E3" w:rsidP="00C72A4D">
      <w:pPr>
        <w:pStyle w:val="ListParagraph"/>
        <w:numPr>
          <w:ilvl w:val="0"/>
          <w:numId w:val="9"/>
        </w:numPr>
        <w:autoSpaceDE w:val="0"/>
        <w:autoSpaceDN w:val="0"/>
        <w:adjustRightInd w:val="0"/>
        <w:spacing w:after="0" w:line="288" w:lineRule="auto"/>
        <w:ind w:left="851" w:hanging="284"/>
        <w:jc w:val="both"/>
        <w:rPr>
          <w:rFonts w:asciiTheme="majorBidi" w:hAnsiTheme="majorBidi" w:cstheme="majorBidi"/>
          <w:sz w:val="24"/>
          <w:szCs w:val="24"/>
        </w:rPr>
      </w:pPr>
      <w:r w:rsidRPr="00E80B95">
        <w:rPr>
          <w:rFonts w:asciiTheme="majorBidi" w:hAnsiTheme="majorBidi" w:cstheme="majorBidi"/>
          <w:sz w:val="24"/>
          <w:szCs w:val="24"/>
        </w:rPr>
        <w:t xml:space="preserve">Kompleksitas </w:t>
      </w:r>
      <w:r w:rsidR="00D14755" w:rsidRPr="00E80B95">
        <w:rPr>
          <w:rFonts w:asciiTheme="majorBidi" w:hAnsiTheme="majorBidi" w:cstheme="majorBidi"/>
          <w:sz w:val="24"/>
          <w:szCs w:val="24"/>
        </w:rPr>
        <w:t>dan tingkat kesukaran, yaitu inovasi yang mudah akan cepat diterima.</w:t>
      </w:r>
    </w:p>
    <w:p w:rsidR="00D14755" w:rsidRPr="00E80B95" w:rsidRDefault="00F161E3" w:rsidP="00C72A4D">
      <w:pPr>
        <w:pStyle w:val="ListParagraph"/>
        <w:numPr>
          <w:ilvl w:val="0"/>
          <w:numId w:val="9"/>
        </w:numPr>
        <w:autoSpaceDE w:val="0"/>
        <w:autoSpaceDN w:val="0"/>
        <w:adjustRightInd w:val="0"/>
        <w:spacing w:after="0" w:line="288" w:lineRule="auto"/>
        <w:ind w:left="851" w:hanging="284"/>
        <w:jc w:val="both"/>
        <w:rPr>
          <w:rFonts w:asciiTheme="majorBidi" w:hAnsiTheme="majorBidi" w:cstheme="majorBidi"/>
          <w:sz w:val="24"/>
          <w:szCs w:val="24"/>
        </w:rPr>
      </w:pPr>
      <w:r w:rsidRPr="00E80B95">
        <w:rPr>
          <w:rFonts w:asciiTheme="majorBidi" w:hAnsiTheme="majorBidi" w:cstheme="majorBidi"/>
          <w:sz w:val="24"/>
          <w:szCs w:val="24"/>
        </w:rPr>
        <w:t>Triabilitas</w:t>
      </w:r>
      <w:r w:rsidR="00D14755" w:rsidRPr="00E80B95">
        <w:rPr>
          <w:rFonts w:asciiTheme="majorBidi" w:hAnsiTheme="majorBidi" w:cstheme="majorBidi"/>
          <w:sz w:val="24"/>
          <w:szCs w:val="24"/>
        </w:rPr>
        <w:t>, yaitu dapat dicoba atau tidak. Artinya, inovasi yang dapat dicoba akan cepat diterima.</w:t>
      </w:r>
    </w:p>
    <w:p w:rsidR="00D14755" w:rsidRPr="00E80B95" w:rsidRDefault="00F161E3" w:rsidP="00C72A4D">
      <w:pPr>
        <w:pStyle w:val="ListParagraph"/>
        <w:numPr>
          <w:ilvl w:val="0"/>
          <w:numId w:val="9"/>
        </w:numPr>
        <w:autoSpaceDE w:val="0"/>
        <w:autoSpaceDN w:val="0"/>
        <w:adjustRightInd w:val="0"/>
        <w:spacing w:after="0" w:line="288" w:lineRule="auto"/>
        <w:ind w:left="851" w:hanging="284"/>
        <w:jc w:val="both"/>
        <w:rPr>
          <w:rFonts w:asciiTheme="majorBidi" w:hAnsiTheme="majorBidi" w:cstheme="majorBidi"/>
          <w:sz w:val="24"/>
          <w:szCs w:val="24"/>
        </w:rPr>
      </w:pPr>
      <w:r w:rsidRPr="00E80B95">
        <w:rPr>
          <w:rFonts w:asciiTheme="majorBidi" w:hAnsiTheme="majorBidi" w:cstheme="majorBidi"/>
          <w:sz w:val="24"/>
          <w:szCs w:val="24"/>
        </w:rPr>
        <w:lastRenderedPageBreak/>
        <w:t xml:space="preserve">Dapat </w:t>
      </w:r>
      <w:r w:rsidR="00D14755" w:rsidRPr="00E80B95">
        <w:rPr>
          <w:rFonts w:asciiTheme="majorBidi" w:hAnsiTheme="majorBidi" w:cstheme="majorBidi"/>
          <w:sz w:val="24"/>
          <w:szCs w:val="24"/>
        </w:rPr>
        <w:t>diamati, artinya inovasi yang dapat di amati akan cepat diterima</w:t>
      </w:r>
      <w:r w:rsidR="00D14755" w:rsidRPr="00E80B95">
        <w:rPr>
          <w:rStyle w:val="FootnoteReference"/>
          <w:rFonts w:asciiTheme="majorBidi" w:hAnsiTheme="majorBidi" w:cstheme="majorBidi"/>
          <w:sz w:val="24"/>
          <w:szCs w:val="24"/>
        </w:rPr>
        <w:footnoteReference w:id="10"/>
      </w:r>
      <w:r w:rsidR="00D14755" w:rsidRPr="00E80B95">
        <w:rPr>
          <w:rFonts w:asciiTheme="majorBidi" w:hAnsiTheme="majorBidi" w:cstheme="majorBidi"/>
          <w:sz w:val="24"/>
          <w:szCs w:val="24"/>
        </w:rPr>
        <w:t>.</w:t>
      </w:r>
    </w:p>
    <w:p w:rsidR="002F480E" w:rsidRPr="00E80B95" w:rsidRDefault="001A3579" w:rsidP="00557B19">
      <w:pPr>
        <w:autoSpaceDE w:val="0"/>
        <w:autoSpaceDN w:val="0"/>
        <w:adjustRightInd w:val="0"/>
        <w:spacing w:after="0" w:line="288" w:lineRule="auto"/>
        <w:ind w:left="567" w:firstLine="709"/>
        <w:jc w:val="both"/>
        <w:rPr>
          <w:rFonts w:asciiTheme="majorBidi" w:hAnsiTheme="majorBidi" w:cstheme="majorBidi"/>
          <w:sz w:val="24"/>
          <w:szCs w:val="24"/>
        </w:rPr>
      </w:pPr>
      <w:r w:rsidRPr="00E80B95">
        <w:rPr>
          <w:rFonts w:asciiTheme="majorBidi" w:hAnsiTheme="majorBidi" w:cstheme="majorBidi"/>
          <w:sz w:val="24"/>
          <w:szCs w:val="24"/>
        </w:rPr>
        <w:t xml:space="preserve">Berkaitan dengan </w:t>
      </w:r>
      <w:r w:rsidR="00F161E3" w:rsidRPr="00E80B95">
        <w:rPr>
          <w:rFonts w:asciiTheme="majorBidi" w:hAnsiTheme="majorBidi" w:cstheme="majorBidi"/>
          <w:sz w:val="24"/>
          <w:szCs w:val="24"/>
        </w:rPr>
        <w:t xml:space="preserve">terjadinya </w:t>
      </w:r>
      <w:r w:rsidRPr="00E80B95">
        <w:rPr>
          <w:rFonts w:asciiTheme="majorBidi" w:hAnsiTheme="majorBidi" w:cstheme="majorBidi"/>
          <w:sz w:val="24"/>
          <w:szCs w:val="24"/>
        </w:rPr>
        <w:t xml:space="preserve">transformasi pendidikan dalam </w:t>
      </w:r>
      <w:r w:rsidR="00947B7C">
        <w:rPr>
          <w:rFonts w:asciiTheme="majorBidi" w:hAnsiTheme="majorBidi" w:cstheme="majorBidi"/>
          <w:sz w:val="24"/>
          <w:szCs w:val="24"/>
        </w:rPr>
        <w:t xml:space="preserve">pondok </w:t>
      </w:r>
      <w:r w:rsidRPr="00E80B95">
        <w:rPr>
          <w:rFonts w:asciiTheme="majorBidi" w:hAnsiTheme="majorBidi" w:cstheme="majorBidi"/>
          <w:sz w:val="24"/>
          <w:szCs w:val="24"/>
        </w:rPr>
        <w:t>pesantren ada beberapa ciri. Namum menurut Abdullah Syukri Zarkasyi, dalam kaitan ini hanya diambil 4 ciri saja yang dianggap mewakili, yaitu:</w:t>
      </w:r>
      <w:r w:rsidR="00557B19">
        <w:rPr>
          <w:rFonts w:asciiTheme="majorBidi" w:hAnsiTheme="majorBidi" w:cstheme="majorBidi"/>
          <w:sz w:val="24"/>
          <w:szCs w:val="24"/>
        </w:rPr>
        <w:t xml:space="preserve"> </w:t>
      </w:r>
      <w:r w:rsidRPr="00557B19">
        <w:rPr>
          <w:rFonts w:asciiTheme="majorBidi" w:hAnsiTheme="majorBidi" w:cstheme="majorBidi"/>
          <w:i/>
          <w:iCs/>
          <w:sz w:val="24"/>
          <w:szCs w:val="24"/>
        </w:rPr>
        <w:t>Efisiensi</w:t>
      </w:r>
      <w:r w:rsidRPr="00557B19">
        <w:rPr>
          <w:rFonts w:asciiTheme="majorBidi" w:hAnsiTheme="majorBidi" w:cstheme="majorBidi"/>
          <w:sz w:val="24"/>
          <w:szCs w:val="24"/>
        </w:rPr>
        <w:t xml:space="preserve">, </w:t>
      </w:r>
      <w:r w:rsidRPr="00557B19">
        <w:rPr>
          <w:rFonts w:asciiTheme="majorBidi" w:hAnsiTheme="majorBidi" w:cstheme="majorBidi"/>
          <w:i/>
          <w:iCs/>
          <w:sz w:val="24"/>
          <w:szCs w:val="24"/>
        </w:rPr>
        <w:t>Progresif</w:t>
      </w:r>
      <w:r w:rsidRPr="00557B19">
        <w:rPr>
          <w:rFonts w:asciiTheme="majorBidi" w:hAnsiTheme="majorBidi" w:cstheme="majorBidi"/>
          <w:sz w:val="24"/>
          <w:szCs w:val="24"/>
        </w:rPr>
        <w:t xml:space="preserve">, </w:t>
      </w:r>
      <w:r w:rsidRPr="00557B19">
        <w:rPr>
          <w:rFonts w:asciiTheme="majorBidi" w:hAnsiTheme="majorBidi" w:cstheme="majorBidi"/>
          <w:i/>
          <w:iCs/>
          <w:sz w:val="24"/>
          <w:szCs w:val="24"/>
        </w:rPr>
        <w:t>Homogenesing</w:t>
      </w:r>
      <w:r w:rsidRPr="00557B19">
        <w:rPr>
          <w:rFonts w:asciiTheme="majorBidi" w:hAnsiTheme="majorBidi" w:cstheme="majorBidi"/>
          <w:sz w:val="24"/>
          <w:szCs w:val="24"/>
        </w:rPr>
        <w:t xml:space="preserve">, </w:t>
      </w:r>
      <w:r w:rsidR="00557B19">
        <w:rPr>
          <w:rFonts w:asciiTheme="majorBidi" w:hAnsiTheme="majorBidi" w:cstheme="majorBidi"/>
          <w:sz w:val="24"/>
          <w:szCs w:val="24"/>
        </w:rPr>
        <w:t xml:space="preserve">dan </w:t>
      </w:r>
      <w:r w:rsidRPr="00557B19">
        <w:rPr>
          <w:rFonts w:asciiTheme="majorBidi" w:hAnsiTheme="majorBidi" w:cstheme="majorBidi"/>
          <w:i/>
          <w:iCs/>
          <w:sz w:val="24"/>
          <w:szCs w:val="24"/>
        </w:rPr>
        <w:t>Irreversible</w:t>
      </w:r>
      <w:r w:rsidRPr="00557B19">
        <w:rPr>
          <w:rFonts w:asciiTheme="majorBidi" w:hAnsiTheme="majorBidi" w:cstheme="majorBidi"/>
          <w:sz w:val="24"/>
          <w:szCs w:val="24"/>
        </w:rPr>
        <w:t>.</w:t>
      </w:r>
      <w:r w:rsidRPr="00E80B95">
        <w:rPr>
          <w:rStyle w:val="FootnoteReference"/>
          <w:rFonts w:asciiTheme="majorBidi" w:hAnsiTheme="majorBidi" w:cstheme="majorBidi"/>
          <w:sz w:val="24"/>
          <w:szCs w:val="24"/>
        </w:rPr>
        <w:footnoteReference w:id="11"/>
      </w:r>
      <w:r w:rsidR="00557B19">
        <w:rPr>
          <w:rFonts w:asciiTheme="majorBidi" w:hAnsiTheme="majorBidi" w:cstheme="majorBidi"/>
          <w:sz w:val="24"/>
          <w:szCs w:val="24"/>
        </w:rPr>
        <w:t xml:space="preserve"> </w:t>
      </w:r>
      <w:r w:rsidR="003659CF">
        <w:rPr>
          <w:rFonts w:asciiTheme="majorBidi" w:hAnsiTheme="majorBidi" w:cstheme="majorBidi"/>
          <w:sz w:val="24"/>
          <w:szCs w:val="24"/>
        </w:rPr>
        <w:t>P</w:t>
      </w:r>
      <w:r w:rsidR="00D14755" w:rsidRPr="00E80B95">
        <w:rPr>
          <w:rFonts w:asciiTheme="majorBidi" w:hAnsiTheme="majorBidi" w:cstheme="majorBidi"/>
          <w:sz w:val="24"/>
          <w:szCs w:val="24"/>
        </w:rPr>
        <w:t xml:space="preserve">andangan </w:t>
      </w:r>
      <w:r w:rsidR="002F480E" w:rsidRPr="00E80B95">
        <w:rPr>
          <w:rFonts w:asciiTheme="majorBidi" w:hAnsiTheme="majorBidi" w:cstheme="majorBidi"/>
          <w:sz w:val="24"/>
          <w:szCs w:val="24"/>
        </w:rPr>
        <w:t>para tokoh, bahwa pelaksanaan transformasi dalam</w:t>
      </w:r>
      <w:r w:rsidR="00D14755" w:rsidRPr="00E80B95">
        <w:rPr>
          <w:rFonts w:asciiTheme="majorBidi" w:hAnsiTheme="majorBidi" w:cstheme="majorBidi"/>
          <w:sz w:val="24"/>
          <w:szCs w:val="24"/>
        </w:rPr>
        <w:t xml:space="preserve"> pendidikan pada umumnya </w:t>
      </w:r>
      <w:r w:rsidR="002F480E" w:rsidRPr="00E80B95">
        <w:rPr>
          <w:rFonts w:asciiTheme="majorBidi" w:hAnsiTheme="majorBidi" w:cstheme="majorBidi"/>
          <w:sz w:val="24"/>
          <w:szCs w:val="24"/>
        </w:rPr>
        <w:t xml:space="preserve">harus </w:t>
      </w:r>
      <w:r w:rsidR="00D14755" w:rsidRPr="00E80B95">
        <w:rPr>
          <w:rFonts w:asciiTheme="majorBidi" w:hAnsiTheme="majorBidi" w:cstheme="majorBidi"/>
          <w:sz w:val="24"/>
          <w:szCs w:val="24"/>
        </w:rPr>
        <w:t>menjalankan tiga fungsi sekaligus, yaitu</w:t>
      </w:r>
      <w:r w:rsidR="002F480E" w:rsidRPr="00E80B95">
        <w:rPr>
          <w:rFonts w:asciiTheme="majorBidi" w:hAnsiTheme="majorBidi" w:cstheme="majorBidi"/>
          <w:sz w:val="24"/>
          <w:szCs w:val="24"/>
        </w:rPr>
        <w:t>:</w:t>
      </w:r>
      <w:r w:rsidR="00D14755" w:rsidRPr="00E80B95">
        <w:rPr>
          <w:rFonts w:asciiTheme="majorBidi" w:hAnsiTheme="majorBidi" w:cstheme="majorBidi"/>
          <w:sz w:val="24"/>
          <w:szCs w:val="24"/>
        </w:rPr>
        <w:t xml:space="preserve"> </w:t>
      </w:r>
    </w:p>
    <w:p w:rsidR="002F480E" w:rsidRPr="00E80B95" w:rsidRDefault="00D14755" w:rsidP="00C72A4D">
      <w:pPr>
        <w:pStyle w:val="ListParagraph"/>
        <w:numPr>
          <w:ilvl w:val="0"/>
          <w:numId w:val="10"/>
        </w:numPr>
        <w:autoSpaceDE w:val="0"/>
        <w:autoSpaceDN w:val="0"/>
        <w:adjustRightInd w:val="0"/>
        <w:spacing w:after="0" w:line="288" w:lineRule="auto"/>
        <w:ind w:left="851" w:hanging="284"/>
        <w:jc w:val="both"/>
        <w:rPr>
          <w:rFonts w:asciiTheme="majorBidi" w:hAnsiTheme="majorBidi" w:cstheme="majorBidi"/>
          <w:sz w:val="24"/>
          <w:szCs w:val="24"/>
        </w:rPr>
      </w:pPr>
      <w:r w:rsidRPr="00E80B95">
        <w:rPr>
          <w:rFonts w:asciiTheme="majorBidi" w:hAnsiTheme="majorBidi" w:cstheme="majorBidi"/>
          <w:sz w:val="24"/>
          <w:szCs w:val="24"/>
        </w:rPr>
        <w:t xml:space="preserve">Menyiapkan generasi muda untuk memagang peranan tertentu dalam masyarakat di masa mendatang. </w:t>
      </w:r>
    </w:p>
    <w:p w:rsidR="00DE6D49" w:rsidRPr="00E80B95" w:rsidRDefault="00D14755" w:rsidP="00C72A4D">
      <w:pPr>
        <w:pStyle w:val="ListParagraph"/>
        <w:numPr>
          <w:ilvl w:val="0"/>
          <w:numId w:val="10"/>
        </w:numPr>
        <w:autoSpaceDE w:val="0"/>
        <w:autoSpaceDN w:val="0"/>
        <w:adjustRightInd w:val="0"/>
        <w:spacing w:after="0" w:line="288" w:lineRule="auto"/>
        <w:ind w:left="851" w:hanging="284"/>
        <w:jc w:val="both"/>
        <w:rPr>
          <w:rFonts w:asciiTheme="majorBidi" w:hAnsiTheme="majorBidi" w:cstheme="majorBidi"/>
          <w:sz w:val="24"/>
          <w:szCs w:val="24"/>
        </w:rPr>
      </w:pPr>
      <w:r w:rsidRPr="00E80B95">
        <w:rPr>
          <w:rFonts w:asciiTheme="majorBidi" w:hAnsiTheme="majorBidi" w:cstheme="majorBidi"/>
          <w:sz w:val="24"/>
          <w:szCs w:val="24"/>
        </w:rPr>
        <w:t xml:space="preserve">Mentransfer (memindahkan) pengetahuan sesuai peranan yang diharapkan, dan butir. </w:t>
      </w:r>
    </w:p>
    <w:p w:rsidR="00D14755" w:rsidRPr="00E80B95" w:rsidRDefault="00D14755" w:rsidP="00C72A4D">
      <w:pPr>
        <w:pStyle w:val="ListParagraph"/>
        <w:numPr>
          <w:ilvl w:val="0"/>
          <w:numId w:val="10"/>
        </w:numPr>
        <w:autoSpaceDE w:val="0"/>
        <w:autoSpaceDN w:val="0"/>
        <w:adjustRightInd w:val="0"/>
        <w:spacing w:after="0" w:line="288" w:lineRule="auto"/>
        <w:ind w:left="851" w:hanging="284"/>
        <w:jc w:val="both"/>
        <w:rPr>
          <w:rFonts w:asciiTheme="majorBidi" w:hAnsiTheme="majorBidi" w:cstheme="majorBidi"/>
          <w:sz w:val="24"/>
          <w:szCs w:val="24"/>
        </w:rPr>
      </w:pPr>
      <w:r w:rsidRPr="00E80B95">
        <w:rPr>
          <w:rFonts w:asciiTheme="majorBidi" w:hAnsiTheme="majorBidi" w:cstheme="majorBidi"/>
          <w:sz w:val="24"/>
          <w:szCs w:val="24"/>
        </w:rPr>
        <w:t>Mentransfer nilai-nilai dalam rangka memelihara kebutuhan dan kesatuan masyarakat sebagai prasyarat bagi kelangsungan hidup (</w:t>
      </w:r>
      <w:r w:rsidRPr="00E80B95">
        <w:rPr>
          <w:rFonts w:asciiTheme="majorBidi" w:hAnsiTheme="majorBidi" w:cstheme="majorBidi"/>
          <w:i/>
          <w:iCs/>
          <w:sz w:val="24"/>
          <w:szCs w:val="24"/>
        </w:rPr>
        <w:t>survive</w:t>
      </w:r>
      <w:r w:rsidRPr="00E80B95">
        <w:rPr>
          <w:rFonts w:asciiTheme="majorBidi" w:hAnsiTheme="majorBidi" w:cstheme="majorBidi"/>
          <w:sz w:val="24"/>
          <w:szCs w:val="24"/>
        </w:rPr>
        <w:t>).</w:t>
      </w:r>
      <w:r w:rsidR="00AC35AC" w:rsidRPr="00E80B95">
        <w:rPr>
          <w:rStyle w:val="FootnoteReference"/>
          <w:rFonts w:asciiTheme="majorBidi" w:hAnsiTheme="majorBidi" w:cstheme="majorBidi"/>
          <w:sz w:val="24"/>
          <w:szCs w:val="24"/>
        </w:rPr>
        <w:footnoteReference w:id="12"/>
      </w:r>
    </w:p>
    <w:p w:rsidR="00951E31" w:rsidRDefault="00D14755" w:rsidP="00C72A4D">
      <w:pPr>
        <w:spacing w:after="0" w:line="288" w:lineRule="auto"/>
        <w:ind w:left="567" w:firstLine="709"/>
        <w:jc w:val="both"/>
        <w:rPr>
          <w:rFonts w:asciiTheme="majorBidi" w:hAnsiTheme="majorBidi" w:cstheme="majorBidi"/>
          <w:sz w:val="24"/>
          <w:szCs w:val="24"/>
        </w:rPr>
      </w:pPr>
      <w:r w:rsidRPr="00E80B95">
        <w:rPr>
          <w:rFonts w:asciiTheme="majorBidi" w:hAnsiTheme="majorBidi" w:cstheme="majorBidi"/>
          <w:sz w:val="24"/>
          <w:szCs w:val="24"/>
        </w:rPr>
        <w:t xml:space="preserve">Berdasarkan </w:t>
      </w:r>
      <w:r w:rsidR="0080297F" w:rsidRPr="00E80B95">
        <w:rPr>
          <w:rFonts w:asciiTheme="majorBidi" w:hAnsiTheme="majorBidi" w:cstheme="majorBidi"/>
          <w:sz w:val="24"/>
          <w:szCs w:val="24"/>
        </w:rPr>
        <w:t xml:space="preserve">beberapa </w:t>
      </w:r>
      <w:r w:rsidR="00DE6D49" w:rsidRPr="00E80B95">
        <w:rPr>
          <w:rFonts w:asciiTheme="majorBidi" w:hAnsiTheme="majorBidi" w:cstheme="majorBidi"/>
          <w:sz w:val="24"/>
          <w:szCs w:val="24"/>
        </w:rPr>
        <w:t>hal di atas,</w:t>
      </w:r>
      <w:r w:rsidRPr="00E80B95">
        <w:rPr>
          <w:rFonts w:asciiTheme="majorBidi" w:hAnsiTheme="majorBidi" w:cstheme="majorBidi"/>
          <w:sz w:val="24"/>
          <w:szCs w:val="24"/>
        </w:rPr>
        <w:t xml:space="preserve"> bahwa </w:t>
      </w:r>
      <w:r w:rsidR="00DE6D49" w:rsidRPr="00E80B95">
        <w:rPr>
          <w:rFonts w:asciiTheme="majorBidi" w:hAnsiTheme="majorBidi" w:cstheme="majorBidi"/>
          <w:sz w:val="24"/>
          <w:szCs w:val="24"/>
        </w:rPr>
        <w:t xml:space="preserve">transformasi </w:t>
      </w:r>
      <w:r w:rsidR="00F613D9" w:rsidRPr="00E80B95">
        <w:rPr>
          <w:rFonts w:asciiTheme="majorBidi" w:hAnsiTheme="majorBidi" w:cstheme="majorBidi"/>
          <w:sz w:val="24"/>
          <w:szCs w:val="24"/>
        </w:rPr>
        <w:t xml:space="preserve">pesantren </w:t>
      </w:r>
      <w:r w:rsidRPr="00E80B95">
        <w:rPr>
          <w:rFonts w:asciiTheme="majorBidi" w:hAnsiTheme="majorBidi" w:cstheme="majorBidi"/>
          <w:sz w:val="24"/>
          <w:szCs w:val="24"/>
        </w:rPr>
        <w:t xml:space="preserve">merupakan suatu perubahan yang dilakukan menuju kondisi yang lebih baik untuk tercapainya tujuan pendidikan </w:t>
      </w:r>
      <w:r w:rsidR="00F613D9" w:rsidRPr="00E80B95">
        <w:rPr>
          <w:rFonts w:asciiTheme="majorBidi" w:hAnsiTheme="majorBidi" w:cstheme="majorBidi"/>
          <w:sz w:val="24"/>
          <w:szCs w:val="24"/>
        </w:rPr>
        <w:t xml:space="preserve">pesantren </w:t>
      </w:r>
      <w:r w:rsidRPr="00E80B95">
        <w:rPr>
          <w:rFonts w:asciiTheme="majorBidi" w:hAnsiTheme="majorBidi" w:cstheme="majorBidi"/>
          <w:sz w:val="24"/>
          <w:szCs w:val="24"/>
        </w:rPr>
        <w:t>yang dicita-citakan.</w:t>
      </w:r>
      <w:r w:rsidR="0080297F" w:rsidRPr="00E80B95">
        <w:rPr>
          <w:rFonts w:asciiTheme="majorBidi" w:hAnsiTheme="majorBidi" w:cstheme="majorBidi"/>
          <w:sz w:val="24"/>
          <w:szCs w:val="24"/>
        </w:rPr>
        <w:t xml:space="preserve"> Dalam transformasi pesantren, empat </w:t>
      </w:r>
      <w:r w:rsidR="003659CF">
        <w:rPr>
          <w:rFonts w:asciiTheme="majorBidi" w:hAnsiTheme="majorBidi" w:cstheme="majorBidi"/>
          <w:sz w:val="24"/>
          <w:szCs w:val="24"/>
        </w:rPr>
        <w:t>ciri</w:t>
      </w:r>
      <w:r w:rsidR="0080297F" w:rsidRPr="00E80B95">
        <w:rPr>
          <w:rFonts w:asciiTheme="majorBidi" w:hAnsiTheme="majorBidi" w:cstheme="majorBidi"/>
          <w:sz w:val="24"/>
          <w:szCs w:val="24"/>
        </w:rPr>
        <w:t xml:space="preserve"> itulah harus ada dalam pengembangan sistem pendidikannya guna mengahadapi kemajuan ilmu pengetahuan dan teknologi.</w:t>
      </w:r>
      <w:r w:rsidR="00CE0CF7" w:rsidRPr="00E80B95">
        <w:rPr>
          <w:rFonts w:asciiTheme="majorBidi" w:hAnsiTheme="majorBidi" w:cstheme="majorBidi"/>
          <w:sz w:val="24"/>
          <w:szCs w:val="24"/>
        </w:rPr>
        <w:t xml:space="preserve"> Dengan demikian, transformasi yang dilakukan pesantren dalam era modernisasi ini adalah: </w:t>
      </w:r>
    </w:p>
    <w:p w:rsidR="00951E31" w:rsidRDefault="00951E31" w:rsidP="00C72A4D">
      <w:pPr>
        <w:pStyle w:val="ListParagraph"/>
        <w:numPr>
          <w:ilvl w:val="2"/>
          <w:numId w:val="1"/>
        </w:numPr>
        <w:spacing w:after="0" w:line="288" w:lineRule="auto"/>
        <w:ind w:left="851" w:hanging="288"/>
        <w:jc w:val="both"/>
        <w:rPr>
          <w:rFonts w:asciiTheme="majorBidi" w:hAnsiTheme="majorBidi" w:cstheme="majorBidi"/>
          <w:sz w:val="24"/>
          <w:szCs w:val="24"/>
        </w:rPr>
      </w:pPr>
      <w:r w:rsidRPr="00951E31">
        <w:rPr>
          <w:rFonts w:asciiTheme="majorBidi" w:hAnsiTheme="majorBidi" w:cstheme="majorBidi"/>
          <w:sz w:val="24"/>
          <w:szCs w:val="24"/>
        </w:rPr>
        <w:t>P</w:t>
      </w:r>
      <w:r w:rsidR="00CE0CF7" w:rsidRPr="00951E31">
        <w:rPr>
          <w:rFonts w:asciiTheme="majorBidi" w:hAnsiTheme="majorBidi" w:cstheme="majorBidi"/>
          <w:sz w:val="24"/>
          <w:szCs w:val="24"/>
        </w:rPr>
        <w:t xml:space="preserve">esantren harus melihat dan memiliki pandangan ke depan (bukan hanya melihat ke belakang); </w:t>
      </w:r>
    </w:p>
    <w:p w:rsidR="00951E31" w:rsidRDefault="00951E31" w:rsidP="00C72A4D">
      <w:pPr>
        <w:pStyle w:val="ListParagraph"/>
        <w:numPr>
          <w:ilvl w:val="2"/>
          <w:numId w:val="1"/>
        </w:numPr>
        <w:spacing w:after="0" w:line="288" w:lineRule="auto"/>
        <w:ind w:left="851" w:hanging="288"/>
        <w:jc w:val="both"/>
        <w:rPr>
          <w:rFonts w:asciiTheme="majorBidi" w:hAnsiTheme="majorBidi" w:cstheme="majorBidi"/>
          <w:sz w:val="24"/>
          <w:szCs w:val="24"/>
        </w:rPr>
      </w:pPr>
      <w:r w:rsidRPr="00951E31">
        <w:rPr>
          <w:rFonts w:asciiTheme="majorBidi" w:hAnsiTheme="majorBidi" w:cstheme="majorBidi"/>
          <w:sz w:val="24"/>
          <w:szCs w:val="24"/>
        </w:rPr>
        <w:t>P</w:t>
      </w:r>
      <w:r w:rsidR="00CE0CF7" w:rsidRPr="00951E31">
        <w:rPr>
          <w:rFonts w:asciiTheme="majorBidi" w:hAnsiTheme="majorBidi" w:cstheme="majorBidi"/>
          <w:sz w:val="24"/>
          <w:szCs w:val="24"/>
        </w:rPr>
        <w:t xml:space="preserve">esantren harus mengembangkan suatu sikap yang terbuka terhadap pemikiran dan hasil-hasil karya ilmiah; </w:t>
      </w:r>
    </w:p>
    <w:p w:rsidR="00CE0CF7" w:rsidRPr="00951E31" w:rsidRDefault="00951E31" w:rsidP="00C72A4D">
      <w:pPr>
        <w:pStyle w:val="ListParagraph"/>
        <w:numPr>
          <w:ilvl w:val="2"/>
          <w:numId w:val="1"/>
        </w:numPr>
        <w:spacing w:after="0" w:line="288" w:lineRule="auto"/>
        <w:ind w:left="851" w:hanging="288"/>
        <w:jc w:val="both"/>
        <w:rPr>
          <w:rFonts w:asciiTheme="majorBidi" w:hAnsiTheme="majorBidi" w:cstheme="majorBidi"/>
          <w:sz w:val="24"/>
          <w:szCs w:val="24"/>
        </w:rPr>
      </w:pPr>
      <w:r w:rsidRPr="00951E31">
        <w:rPr>
          <w:rFonts w:asciiTheme="majorBidi" w:hAnsiTheme="majorBidi" w:cstheme="majorBidi"/>
          <w:sz w:val="24"/>
          <w:szCs w:val="24"/>
        </w:rPr>
        <w:t>P</w:t>
      </w:r>
      <w:r w:rsidR="00CE0CF7" w:rsidRPr="00951E31">
        <w:rPr>
          <w:rFonts w:asciiTheme="majorBidi" w:hAnsiTheme="majorBidi" w:cstheme="majorBidi"/>
          <w:sz w:val="24"/>
          <w:szCs w:val="24"/>
        </w:rPr>
        <w:t>esantren harus mengikuti perkembangan ilmu pengetahuan dan teknologi.</w:t>
      </w:r>
    </w:p>
    <w:p w:rsidR="0062339A" w:rsidRPr="006D05F0" w:rsidRDefault="009E2458" w:rsidP="00C72A4D">
      <w:pPr>
        <w:pStyle w:val="Default"/>
        <w:numPr>
          <w:ilvl w:val="0"/>
          <w:numId w:val="7"/>
        </w:numPr>
        <w:spacing w:line="288" w:lineRule="auto"/>
        <w:ind w:left="567" w:hanging="283"/>
        <w:jc w:val="both"/>
        <w:rPr>
          <w:rFonts w:asciiTheme="majorBidi" w:hAnsiTheme="majorBidi" w:cstheme="majorBidi"/>
          <w:b/>
          <w:bCs/>
          <w:color w:val="000000" w:themeColor="text1"/>
        </w:rPr>
      </w:pPr>
      <w:r w:rsidRPr="006D05F0">
        <w:rPr>
          <w:rFonts w:asciiTheme="majorBidi" w:hAnsiTheme="majorBidi" w:cstheme="majorBidi"/>
          <w:b/>
          <w:bCs/>
          <w:color w:val="000000" w:themeColor="text1"/>
        </w:rPr>
        <w:t xml:space="preserve">Pondok </w:t>
      </w:r>
      <w:r w:rsidR="0062339A" w:rsidRPr="006D05F0">
        <w:rPr>
          <w:rFonts w:asciiTheme="majorBidi" w:hAnsiTheme="majorBidi" w:cstheme="majorBidi"/>
          <w:b/>
          <w:bCs/>
          <w:color w:val="000000" w:themeColor="text1"/>
        </w:rPr>
        <w:t>Pesantren</w:t>
      </w:r>
    </w:p>
    <w:p w:rsidR="00072F57" w:rsidRPr="00E80B95" w:rsidRDefault="009E2458" w:rsidP="00557B19">
      <w:pPr>
        <w:pStyle w:val="Default"/>
        <w:spacing w:line="288" w:lineRule="auto"/>
        <w:ind w:left="567" w:firstLine="567"/>
        <w:jc w:val="both"/>
        <w:rPr>
          <w:rFonts w:asciiTheme="majorBidi" w:hAnsiTheme="majorBidi" w:cstheme="majorBidi"/>
        </w:rPr>
      </w:pPr>
      <w:r>
        <w:rPr>
          <w:rFonts w:asciiTheme="majorBidi" w:hAnsiTheme="majorBidi" w:cstheme="majorBidi"/>
        </w:rPr>
        <w:t>Pondok p</w:t>
      </w:r>
      <w:r w:rsidR="0062339A" w:rsidRPr="00E80B95">
        <w:rPr>
          <w:rFonts w:asciiTheme="majorBidi" w:hAnsiTheme="majorBidi" w:cstheme="majorBidi"/>
        </w:rPr>
        <w:t>esantren adalah lembaga pendidikan Islam di mana para siswanya tinggal bersama dalam suatu kompleks dan belajar di bawah bimbingan kyai</w:t>
      </w:r>
      <w:r w:rsidR="00072F57" w:rsidRPr="00E80B95">
        <w:rPr>
          <w:rStyle w:val="FootnoteReference"/>
          <w:rFonts w:asciiTheme="majorBidi" w:hAnsiTheme="majorBidi" w:cstheme="majorBidi"/>
        </w:rPr>
        <w:footnoteReference w:id="13"/>
      </w:r>
      <w:r w:rsidR="0062339A" w:rsidRPr="00E80B95">
        <w:rPr>
          <w:rFonts w:asciiTheme="majorBidi" w:hAnsiTheme="majorBidi" w:cstheme="majorBidi"/>
        </w:rPr>
        <w:t xml:space="preserve">. Pesantren sering kali kurang dipahami oleh masyarakat di luar lingkungannya, meski telah hadir sejak ratusan tahun yang lalu, tidak ada catatan sejarah mengenai kapan institusi pendidikan Islam ini pertama </w:t>
      </w:r>
      <w:r w:rsidR="0062339A" w:rsidRPr="00E80B95">
        <w:rPr>
          <w:rFonts w:asciiTheme="majorBidi" w:hAnsiTheme="majorBidi" w:cstheme="majorBidi"/>
        </w:rPr>
        <w:lastRenderedPageBreak/>
        <w:t>kali muncul di Indonesia, kecuali dikenal dalam bentuk awalnya pada sekitar abad pertengahan. Bentuk-bentuk kelembagaan pesantren yang lebih modern sebagaimana dikenal sekarang, tumbuh sekitar abad ke-19</w:t>
      </w:r>
      <w:r w:rsidR="00072F57" w:rsidRPr="00E80B95">
        <w:rPr>
          <w:rStyle w:val="FootnoteReference"/>
          <w:rFonts w:asciiTheme="majorBidi" w:hAnsiTheme="majorBidi" w:cstheme="majorBidi"/>
        </w:rPr>
        <w:footnoteReference w:id="14"/>
      </w:r>
      <w:r w:rsidR="0062339A" w:rsidRPr="00E80B95">
        <w:rPr>
          <w:rFonts w:asciiTheme="majorBidi" w:hAnsiTheme="majorBidi" w:cstheme="majorBidi"/>
        </w:rPr>
        <w:t>.</w:t>
      </w:r>
      <w:r w:rsidR="00072F57" w:rsidRPr="00E80B95">
        <w:rPr>
          <w:rFonts w:asciiTheme="majorBidi" w:hAnsiTheme="majorBidi" w:cstheme="majorBidi"/>
        </w:rPr>
        <w:t xml:space="preserve"> </w:t>
      </w:r>
    </w:p>
    <w:p w:rsidR="00072F57" w:rsidRPr="00E80B95" w:rsidRDefault="0062339A" w:rsidP="00947B7C">
      <w:pPr>
        <w:pStyle w:val="Default"/>
        <w:spacing w:line="288" w:lineRule="auto"/>
        <w:ind w:left="567" w:firstLine="567"/>
        <w:jc w:val="both"/>
        <w:rPr>
          <w:rFonts w:asciiTheme="majorBidi" w:hAnsiTheme="majorBidi" w:cstheme="majorBidi"/>
          <w:color w:val="auto"/>
        </w:rPr>
      </w:pPr>
      <w:r w:rsidRPr="00E80B95">
        <w:rPr>
          <w:rFonts w:asciiTheme="majorBidi" w:hAnsiTheme="majorBidi" w:cstheme="majorBidi"/>
        </w:rPr>
        <w:t xml:space="preserve">Lembaga pendidikan </w:t>
      </w:r>
      <w:r w:rsidR="00947B7C">
        <w:rPr>
          <w:rFonts w:asciiTheme="majorBidi" w:hAnsiTheme="majorBidi" w:cstheme="majorBidi"/>
        </w:rPr>
        <w:t xml:space="preserve">pondok </w:t>
      </w:r>
      <w:r w:rsidRPr="00E80B95">
        <w:rPr>
          <w:rFonts w:asciiTheme="majorBidi" w:hAnsiTheme="majorBidi" w:cstheme="majorBidi"/>
        </w:rPr>
        <w:t xml:space="preserve">pesantren ini muncul sebagai tantangan zaman dari desakan masyarakat Islam yang masih tradisional untuk memenuhi kebutuhan akan pendidikan agama. Lembaga tersebut muncul walaupun </w:t>
      </w:r>
      <w:r w:rsidRPr="00E80B95">
        <w:rPr>
          <w:rFonts w:asciiTheme="majorBidi" w:hAnsiTheme="majorBidi" w:cstheme="majorBidi"/>
          <w:color w:val="auto"/>
        </w:rPr>
        <w:t xml:space="preserve">dalam bentuk yang sederhana tetapi ternyata perkembangannya telah memberikan investasi bernilai luar biasa dalam kehidupan bermasyarakat, bernegara dan beragama di Indonesia sampai sekarang. Hal ini bisa dibuktikan dalam kehidupan bersosial budaya, berekonomi, berpolitik, beragama dan bidang kehidupan lainnya dari kelompok masyarakat Islam tradisional sekalipun dibandingkan dengan masyarakat Islam modern saat ini. </w:t>
      </w:r>
    </w:p>
    <w:p w:rsidR="0062339A" w:rsidRPr="00E80B95" w:rsidRDefault="0062339A" w:rsidP="00C72A4D">
      <w:pPr>
        <w:pStyle w:val="Default"/>
        <w:spacing w:line="288" w:lineRule="auto"/>
        <w:ind w:left="567" w:firstLine="567"/>
        <w:jc w:val="both"/>
        <w:rPr>
          <w:rFonts w:asciiTheme="majorBidi" w:hAnsiTheme="majorBidi" w:cstheme="majorBidi"/>
          <w:color w:val="auto"/>
        </w:rPr>
      </w:pPr>
      <w:r w:rsidRPr="00E80B95">
        <w:rPr>
          <w:rFonts w:asciiTheme="majorBidi" w:hAnsiTheme="majorBidi" w:cstheme="majorBidi"/>
          <w:color w:val="auto"/>
        </w:rPr>
        <w:t>Abdurrahman Wahid mengatakan bahwa pondok pesantren merupakan latar belakang pendidikan yang mampu membentuk pola pikir dan perilaku santrinya</w:t>
      </w:r>
      <w:r w:rsidR="00072F57" w:rsidRPr="00E80B95">
        <w:rPr>
          <w:rStyle w:val="FootnoteReference"/>
          <w:rFonts w:asciiTheme="majorBidi" w:hAnsiTheme="majorBidi" w:cstheme="majorBidi"/>
          <w:color w:val="auto"/>
        </w:rPr>
        <w:footnoteReference w:id="15"/>
      </w:r>
      <w:r w:rsidRPr="00E80B95">
        <w:rPr>
          <w:rFonts w:asciiTheme="majorBidi" w:hAnsiTheme="majorBidi" w:cstheme="majorBidi"/>
          <w:color w:val="auto"/>
        </w:rPr>
        <w:t>. Pesantren berbeda dengan lembaga pendidikan lainnya. Kekhususan pesantren dibanding dengan lembaga-lembaga pendidikan lainnya adalah para santri atau murid tinggal bersama dengan kyai atau guru mereka dalam suatu kompleks tertentu yang mandiri, sehingga dapat menumbuhkan ciri-ciri khas pesantren</w:t>
      </w:r>
      <w:r w:rsidR="005B12A4" w:rsidRPr="00E80B95">
        <w:rPr>
          <w:rStyle w:val="FootnoteReference"/>
          <w:rFonts w:asciiTheme="majorBidi" w:hAnsiTheme="majorBidi" w:cstheme="majorBidi"/>
          <w:color w:val="auto"/>
        </w:rPr>
        <w:footnoteReference w:id="16"/>
      </w:r>
      <w:r w:rsidRPr="00E80B95">
        <w:rPr>
          <w:rFonts w:asciiTheme="majorBidi" w:hAnsiTheme="majorBidi" w:cstheme="majorBidi"/>
          <w:color w:val="auto"/>
        </w:rPr>
        <w:t xml:space="preserve">, seperti: </w:t>
      </w:r>
    </w:p>
    <w:p w:rsidR="0062339A" w:rsidRPr="00E80B95" w:rsidRDefault="0062339A" w:rsidP="00C72A4D">
      <w:pPr>
        <w:pStyle w:val="Default"/>
        <w:numPr>
          <w:ilvl w:val="1"/>
          <w:numId w:val="7"/>
        </w:numPr>
        <w:spacing w:line="288" w:lineRule="auto"/>
        <w:ind w:left="851" w:hanging="284"/>
        <w:rPr>
          <w:rFonts w:asciiTheme="majorBidi" w:hAnsiTheme="majorBidi" w:cstheme="majorBidi"/>
          <w:color w:val="auto"/>
        </w:rPr>
      </w:pPr>
      <w:r w:rsidRPr="00E80B95">
        <w:rPr>
          <w:rFonts w:asciiTheme="majorBidi" w:hAnsiTheme="majorBidi" w:cstheme="majorBidi"/>
          <w:color w:val="auto"/>
        </w:rPr>
        <w:t xml:space="preserve">Adanya hubungan yang akrab antara santri dan kyai; </w:t>
      </w:r>
    </w:p>
    <w:p w:rsidR="0062339A" w:rsidRPr="00E80B95" w:rsidRDefault="0062339A" w:rsidP="00C72A4D">
      <w:pPr>
        <w:pStyle w:val="Default"/>
        <w:numPr>
          <w:ilvl w:val="1"/>
          <w:numId w:val="7"/>
        </w:numPr>
        <w:spacing w:line="288" w:lineRule="auto"/>
        <w:ind w:left="851" w:hanging="284"/>
        <w:rPr>
          <w:rFonts w:asciiTheme="majorBidi" w:hAnsiTheme="majorBidi" w:cstheme="majorBidi"/>
          <w:color w:val="auto"/>
        </w:rPr>
      </w:pPr>
      <w:r w:rsidRPr="00E80B95">
        <w:rPr>
          <w:rFonts w:asciiTheme="majorBidi" w:hAnsiTheme="majorBidi" w:cstheme="majorBidi"/>
          <w:color w:val="auto"/>
        </w:rPr>
        <w:t xml:space="preserve">Santri taat dan patuh kepada kyainya; </w:t>
      </w:r>
    </w:p>
    <w:p w:rsidR="0062339A" w:rsidRPr="00E80B95" w:rsidRDefault="0062339A" w:rsidP="00C72A4D">
      <w:pPr>
        <w:pStyle w:val="Default"/>
        <w:numPr>
          <w:ilvl w:val="1"/>
          <w:numId w:val="7"/>
        </w:numPr>
        <w:spacing w:line="288" w:lineRule="auto"/>
        <w:ind w:left="851" w:hanging="284"/>
        <w:rPr>
          <w:rFonts w:asciiTheme="majorBidi" w:hAnsiTheme="majorBidi" w:cstheme="majorBidi"/>
          <w:color w:val="auto"/>
        </w:rPr>
      </w:pPr>
      <w:r w:rsidRPr="00E80B95">
        <w:rPr>
          <w:rFonts w:asciiTheme="majorBidi" w:hAnsiTheme="majorBidi" w:cstheme="majorBidi"/>
          <w:color w:val="auto"/>
        </w:rPr>
        <w:t xml:space="preserve">Para santri hidup secara mandiri dan sederhana; </w:t>
      </w:r>
    </w:p>
    <w:p w:rsidR="0062339A" w:rsidRPr="00E80B95" w:rsidRDefault="0062339A" w:rsidP="00C72A4D">
      <w:pPr>
        <w:pStyle w:val="Default"/>
        <w:numPr>
          <w:ilvl w:val="1"/>
          <w:numId w:val="7"/>
        </w:numPr>
        <w:spacing w:line="288" w:lineRule="auto"/>
        <w:ind w:left="851" w:hanging="284"/>
        <w:rPr>
          <w:rFonts w:asciiTheme="majorBidi" w:hAnsiTheme="majorBidi" w:cstheme="majorBidi"/>
          <w:color w:val="auto"/>
        </w:rPr>
      </w:pPr>
      <w:r w:rsidRPr="00E80B95">
        <w:rPr>
          <w:rFonts w:asciiTheme="majorBidi" w:hAnsiTheme="majorBidi" w:cstheme="majorBidi"/>
          <w:color w:val="auto"/>
        </w:rPr>
        <w:t xml:space="preserve">Adanya semangat gotong-royong dalam suasana penuh persaudaraan; </w:t>
      </w:r>
    </w:p>
    <w:p w:rsidR="0062339A" w:rsidRPr="00E80B95" w:rsidRDefault="0062339A" w:rsidP="00C72A4D">
      <w:pPr>
        <w:pStyle w:val="Default"/>
        <w:numPr>
          <w:ilvl w:val="1"/>
          <w:numId w:val="7"/>
        </w:numPr>
        <w:spacing w:line="288" w:lineRule="auto"/>
        <w:ind w:left="851" w:hanging="284"/>
        <w:rPr>
          <w:rFonts w:asciiTheme="majorBidi" w:hAnsiTheme="majorBidi" w:cstheme="majorBidi"/>
          <w:color w:val="auto"/>
        </w:rPr>
      </w:pPr>
      <w:r w:rsidRPr="00E80B95">
        <w:rPr>
          <w:rFonts w:asciiTheme="majorBidi" w:hAnsiTheme="majorBidi" w:cstheme="majorBidi"/>
          <w:color w:val="auto"/>
        </w:rPr>
        <w:t xml:space="preserve">Para santri terlatih hidup berdisiplin dan tirakat </w:t>
      </w:r>
    </w:p>
    <w:p w:rsidR="0062339A" w:rsidRPr="00E80B95" w:rsidRDefault="0062339A" w:rsidP="00C72A4D">
      <w:pPr>
        <w:pStyle w:val="Default"/>
        <w:spacing w:line="288" w:lineRule="auto"/>
        <w:ind w:left="567" w:firstLine="567"/>
        <w:jc w:val="both"/>
        <w:rPr>
          <w:rFonts w:asciiTheme="majorBidi" w:hAnsiTheme="majorBidi" w:cstheme="majorBidi"/>
        </w:rPr>
      </w:pPr>
      <w:r w:rsidRPr="00E80B95">
        <w:rPr>
          <w:rFonts w:asciiTheme="majorBidi" w:hAnsiTheme="majorBidi" w:cstheme="majorBidi"/>
        </w:rPr>
        <w:t xml:space="preserve">Dalam tradisi pesantren, pengajaran kitab-kitab Islam klasik lazimnya memakai metode-metode berikut: </w:t>
      </w:r>
    </w:p>
    <w:p w:rsidR="00B921FE" w:rsidRPr="00E80B95" w:rsidRDefault="0062339A" w:rsidP="00C72A4D">
      <w:pPr>
        <w:pStyle w:val="Default"/>
        <w:numPr>
          <w:ilvl w:val="0"/>
          <w:numId w:val="11"/>
        </w:numPr>
        <w:spacing w:line="288" w:lineRule="auto"/>
        <w:ind w:left="851" w:hanging="284"/>
        <w:jc w:val="both"/>
        <w:rPr>
          <w:rFonts w:asciiTheme="majorBidi" w:hAnsiTheme="majorBidi" w:cstheme="majorBidi"/>
          <w:color w:val="auto"/>
        </w:rPr>
      </w:pPr>
      <w:r w:rsidRPr="00E80B95">
        <w:rPr>
          <w:rFonts w:asciiTheme="majorBidi" w:hAnsiTheme="majorBidi" w:cstheme="majorBidi"/>
        </w:rPr>
        <w:t xml:space="preserve">Metode </w:t>
      </w:r>
      <w:r w:rsidRPr="00E80B95">
        <w:rPr>
          <w:rFonts w:asciiTheme="majorBidi" w:hAnsiTheme="majorBidi" w:cstheme="majorBidi"/>
          <w:i/>
          <w:iCs/>
        </w:rPr>
        <w:t>sorogan</w:t>
      </w:r>
      <w:r w:rsidRPr="00E80B95">
        <w:rPr>
          <w:rFonts w:asciiTheme="majorBidi" w:hAnsiTheme="majorBidi" w:cstheme="majorBidi"/>
        </w:rPr>
        <w:t xml:space="preserve">, yaitu bentuk belajar-mengajar di mana kyai hanya menghadapi seorang santri atau se-kelompok kecil santri yang masih </w:t>
      </w:r>
      <w:r w:rsidRPr="00E80B95">
        <w:rPr>
          <w:rFonts w:asciiTheme="majorBidi" w:hAnsiTheme="majorBidi" w:cstheme="majorBidi"/>
          <w:color w:val="auto"/>
        </w:rPr>
        <w:t xml:space="preserve">dalam tingkat dasar. Tata caranya adalah seorang santri menyodorkan sebuah kitab di hadapan kyai, kemudian kyai membacakan beberapa bagian dari kitab itu, lalu murid mengulangi bacaannya di bawah tuntunan kyai sampai santri benar-benar dapat membacanya dengan baik. </w:t>
      </w:r>
    </w:p>
    <w:p w:rsidR="00B921FE" w:rsidRPr="00E80B95" w:rsidRDefault="0062339A" w:rsidP="00C72A4D">
      <w:pPr>
        <w:pStyle w:val="Default"/>
        <w:numPr>
          <w:ilvl w:val="0"/>
          <w:numId w:val="11"/>
        </w:numPr>
        <w:spacing w:line="288" w:lineRule="auto"/>
        <w:ind w:left="851" w:hanging="284"/>
        <w:jc w:val="both"/>
        <w:rPr>
          <w:rFonts w:asciiTheme="majorBidi" w:hAnsiTheme="majorBidi" w:cstheme="majorBidi"/>
          <w:color w:val="auto"/>
        </w:rPr>
      </w:pPr>
      <w:r w:rsidRPr="00E80B95">
        <w:rPr>
          <w:rFonts w:asciiTheme="majorBidi" w:hAnsiTheme="majorBidi" w:cstheme="majorBidi"/>
          <w:color w:val="auto"/>
        </w:rPr>
        <w:lastRenderedPageBreak/>
        <w:t xml:space="preserve">Metode </w:t>
      </w:r>
      <w:r w:rsidRPr="00E80B95">
        <w:rPr>
          <w:rFonts w:asciiTheme="majorBidi" w:hAnsiTheme="majorBidi" w:cstheme="majorBidi"/>
          <w:i/>
          <w:iCs/>
          <w:color w:val="auto"/>
        </w:rPr>
        <w:t xml:space="preserve">wetonan </w:t>
      </w:r>
      <w:r w:rsidRPr="00E80B95">
        <w:rPr>
          <w:rFonts w:asciiTheme="majorBidi" w:hAnsiTheme="majorBidi" w:cstheme="majorBidi"/>
          <w:color w:val="auto"/>
        </w:rPr>
        <w:t xml:space="preserve">dan </w:t>
      </w:r>
      <w:r w:rsidRPr="00E80B95">
        <w:rPr>
          <w:rFonts w:asciiTheme="majorBidi" w:hAnsiTheme="majorBidi" w:cstheme="majorBidi"/>
          <w:i/>
          <w:iCs/>
          <w:color w:val="auto"/>
        </w:rPr>
        <w:t>bandongan</w:t>
      </w:r>
      <w:r w:rsidRPr="00E80B95">
        <w:rPr>
          <w:rFonts w:asciiTheme="majorBidi" w:hAnsiTheme="majorBidi" w:cstheme="majorBidi"/>
          <w:color w:val="auto"/>
        </w:rPr>
        <w:t xml:space="preserve">, ialah metode mengajar dengan sistem ceramah. Kyai membaca kitab di hadapan kelompok santri tingkat lanjutan dalam jumlah besar pada waktu-waktu tertentu seperti sesudah salat berjemaah subuh atau isya. Dalam metode ini kyai biasanya membacakan, menerjemahkan, lalu menjelaskan kalimat-kalimat yang sulit dari suatu kitab dan para santri menyimak bacaan kyai sambil membuat catatan penjelasan di pinggiran kitabnya. </w:t>
      </w:r>
    </w:p>
    <w:p w:rsidR="005B12A4" w:rsidRPr="00E80B95" w:rsidRDefault="0062339A" w:rsidP="00C72A4D">
      <w:pPr>
        <w:pStyle w:val="Default"/>
        <w:numPr>
          <w:ilvl w:val="0"/>
          <w:numId w:val="11"/>
        </w:numPr>
        <w:spacing w:line="288" w:lineRule="auto"/>
        <w:ind w:left="851" w:hanging="284"/>
        <w:jc w:val="both"/>
        <w:rPr>
          <w:rFonts w:asciiTheme="majorBidi" w:hAnsiTheme="majorBidi" w:cstheme="majorBidi"/>
          <w:color w:val="auto"/>
        </w:rPr>
      </w:pPr>
      <w:r w:rsidRPr="00E80B95">
        <w:rPr>
          <w:rFonts w:asciiTheme="majorBidi" w:hAnsiTheme="majorBidi" w:cstheme="majorBidi"/>
          <w:color w:val="auto"/>
        </w:rPr>
        <w:t>Metode musyawarah, ialah sistem belajar dalam bentuk seminar untuk membahas setiap masalah yang berhubungan dengan pelajaran santri di tingkat tinggi. Metode ini menekankan keaktifan pada pihak santri, yaitu santri harus aktif mempelajari dan mengkaji sendiri buku-buku yang telah ditentukan kyainya. Kyai hanya menyerahkan dan memberi bimbingan seperlunya</w:t>
      </w:r>
      <w:r w:rsidR="00761BF2" w:rsidRPr="00E80B95">
        <w:rPr>
          <w:rStyle w:val="FootnoteReference"/>
          <w:rFonts w:asciiTheme="majorBidi" w:hAnsiTheme="majorBidi" w:cstheme="majorBidi"/>
          <w:color w:val="auto"/>
        </w:rPr>
        <w:footnoteReference w:id="17"/>
      </w:r>
      <w:r w:rsidRPr="00E80B95">
        <w:rPr>
          <w:rFonts w:asciiTheme="majorBidi" w:hAnsiTheme="majorBidi" w:cstheme="majorBidi"/>
          <w:color w:val="auto"/>
        </w:rPr>
        <w:t xml:space="preserve">. </w:t>
      </w:r>
    </w:p>
    <w:p w:rsidR="0062339A" w:rsidRPr="00E80B95" w:rsidRDefault="005B12A4" w:rsidP="00C72A4D">
      <w:pPr>
        <w:pStyle w:val="Default"/>
        <w:spacing w:line="288" w:lineRule="auto"/>
        <w:ind w:left="567" w:firstLine="567"/>
        <w:jc w:val="both"/>
        <w:rPr>
          <w:rFonts w:asciiTheme="majorBidi" w:hAnsiTheme="majorBidi" w:cstheme="majorBidi"/>
          <w:color w:val="auto"/>
        </w:rPr>
      </w:pPr>
      <w:r w:rsidRPr="00E80B95">
        <w:rPr>
          <w:rFonts w:asciiTheme="majorBidi" w:hAnsiTheme="majorBidi" w:cstheme="majorBidi"/>
          <w:color w:val="auto"/>
        </w:rPr>
        <w:t>Dengan demikian, l</w:t>
      </w:r>
      <w:r w:rsidR="0062339A" w:rsidRPr="00E80B95">
        <w:rPr>
          <w:rFonts w:asciiTheme="majorBidi" w:hAnsiTheme="majorBidi" w:cstheme="majorBidi"/>
          <w:color w:val="auto"/>
        </w:rPr>
        <w:t>embaga pendidikan pesantren memiliki ciri khas yang berbeda dengan lembaga pendidikan lain. Secara umum kehidupan di dunia pesantren akan tergambar dalam kegiatan para kyai dan santri melalui peran dan fungsinya masing-masing.</w:t>
      </w:r>
    </w:p>
    <w:p w:rsidR="0062339A" w:rsidRPr="006D05F0" w:rsidRDefault="006D05F0" w:rsidP="00C72A4D">
      <w:pPr>
        <w:pStyle w:val="Default"/>
        <w:numPr>
          <w:ilvl w:val="0"/>
          <w:numId w:val="7"/>
        </w:numPr>
        <w:spacing w:line="288" w:lineRule="auto"/>
        <w:ind w:left="567" w:hanging="283"/>
        <w:jc w:val="both"/>
        <w:rPr>
          <w:rFonts w:asciiTheme="majorBidi" w:hAnsiTheme="majorBidi" w:cstheme="majorBidi"/>
          <w:b/>
          <w:bCs/>
          <w:color w:val="000000" w:themeColor="text1"/>
        </w:rPr>
      </w:pPr>
      <w:r>
        <w:rPr>
          <w:rFonts w:asciiTheme="majorBidi" w:hAnsiTheme="majorBidi" w:cstheme="majorBidi"/>
          <w:b/>
          <w:bCs/>
          <w:color w:val="000000" w:themeColor="text1"/>
        </w:rPr>
        <w:t xml:space="preserve">Panca </w:t>
      </w:r>
      <w:r w:rsidR="00761BF2" w:rsidRPr="006D05F0">
        <w:rPr>
          <w:rFonts w:asciiTheme="majorBidi" w:hAnsiTheme="majorBidi" w:cstheme="majorBidi"/>
          <w:b/>
          <w:bCs/>
          <w:color w:val="000000" w:themeColor="text1"/>
        </w:rPr>
        <w:t>Jiwa Pondok Pesantren</w:t>
      </w:r>
    </w:p>
    <w:p w:rsidR="00761BF2" w:rsidRPr="00E80B95" w:rsidRDefault="00EA23C0" w:rsidP="00C72A4D">
      <w:pPr>
        <w:spacing w:after="0" w:line="288" w:lineRule="auto"/>
        <w:ind w:left="567" w:firstLine="567"/>
        <w:jc w:val="both"/>
        <w:rPr>
          <w:rFonts w:asciiTheme="majorBidi" w:eastAsia="Times New Roman" w:hAnsiTheme="majorBidi" w:cstheme="majorBidi"/>
          <w:sz w:val="24"/>
          <w:szCs w:val="24"/>
          <w:lang w:eastAsia="id-ID"/>
        </w:rPr>
      </w:pPr>
      <w:r w:rsidRPr="00E80B95">
        <w:rPr>
          <w:rFonts w:asciiTheme="majorBidi" w:eastAsia="Times New Roman" w:hAnsiTheme="majorBidi" w:cstheme="majorBidi"/>
          <w:sz w:val="24"/>
          <w:szCs w:val="24"/>
          <w:lang w:eastAsia="id-ID"/>
        </w:rPr>
        <w:t>Jiwa pondok pesantren terdiri dari lima atau lebih dikenal dengan nama “panca jiwa pondok”. Menurut KH. Imam Zarkasyi</w:t>
      </w:r>
      <w:r w:rsidRPr="00E80B95">
        <w:rPr>
          <w:rStyle w:val="FootnoteReference"/>
          <w:rFonts w:asciiTheme="majorBidi" w:eastAsia="Times New Roman" w:hAnsiTheme="majorBidi" w:cstheme="majorBidi"/>
          <w:sz w:val="24"/>
          <w:szCs w:val="24"/>
          <w:lang w:eastAsia="id-ID"/>
        </w:rPr>
        <w:footnoteReference w:id="18"/>
      </w:r>
      <w:r w:rsidRPr="00E80B95">
        <w:rPr>
          <w:rFonts w:asciiTheme="majorBidi" w:eastAsia="Times New Roman" w:hAnsiTheme="majorBidi" w:cstheme="majorBidi"/>
          <w:sz w:val="24"/>
          <w:szCs w:val="24"/>
          <w:lang w:eastAsia="id-ID"/>
        </w:rPr>
        <w:t xml:space="preserve">, </w:t>
      </w:r>
      <w:r w:rsidR="00806E25">
        <w:rPr>
          <w:rFonts w:asciiTheme="majorBidi" w:eastAsia="Times New Roman" w:hAnsiTheme="majorBidi" w:cstheme="majorBidi"/>
          <w:sz w:val="24"/>
          <w:szCs w:val="24"/>
          <w:lang w:eastAsia="id-ID"/>
        </w:rPr>
        <w:t>yaitu</w:t>
      </w:r>
      <w:r w:rsidR="00806E25" w:rsidRPr="00E80B95">
        <w:rPr>
          <w:rFonts w:asciiTheme="majorBidi" w:eastAsia="Times New Roman" w:hAnsiTheme="majorBidi" w:cstheme="majorBidi"/>
          <w:sz w:val="24"/>
          <w:szCs w:val="24"/>
          <w:lang w:eastAsia="id-ID"/>
        </w:rPr>
        <w:t xml:space="preserve"> </w:t>
      </w:r>
      <w:r w:rsidR="00761BF2" w:rsidRPr="00E80B95">
        <w:rPr>
          <w:rFonts w:asciiTheme="majorBidi" w:eastAsia="Times New Roman" w:hAnsiTheme="majorBidi" w:cstheme="majorBidi"/>
          <w:sz w:val="24"/>
          <w:szCs w:val="24"/>
          <w:lang w:eastAsia="id-ID"/>
        </w:rPr>
        <w:t>sebagai berikut:</w:t>
      </w:r>
    </w:p>
    <w:p w:rsidR="00761BF2" w:rsidRPr="00E80B95" w:rsidRDefault="00761BF2" w:rsidP="00C72A4D">
      <w:pPr>
        <w:pStyle w:val="ListParagraph"/>
        <w:numPr>
          <w:ilvl w:val="0"/>
          <w:numId w:val="8"/>
        </w:numPr>
        <w:tabs>
          <w:tab w:val="clear" w:pos="720"/>
          <w:tab w:val="num" w:pos="851"/>
        </w:tabs>
        <w:spacing w:after="0" w:line="288" w:lineRule="auto"/>
        <w:ind w:left="851" w:hanging="284"/>
        <w:jc w:val="both"/>
        <w:rPr>
          <w:rFonts w:asciiTheme="majorBidi" w:eastAsia="Times New Roman" w:hAnsiTheme="majorBidi" w:cstheme="majorBidi"/>
          <w:sz w:val="24"/>
          <w:szCs w:val="24"/>
          <w:lang w:eastAsia="id-ID"/>
        </w:rPr>
      </w:pPr>
      <w:r w:rsidRPr="00E80B95">
        <w:rPr>
          <w:rFonts w:asciiTheme="majorBidi" w:eastAsia="Times New Roman" w:hAnsiTheme="majorBidi" w:cstheme="majorBidi"/>
          <w:sz w:val="24"/>
          <w:szCs w:val="24"/>
          <w:lang w:eastAsia="id-ID"/>
        </w:rPr>
        <w:t xml:space="preserve">Jiwa Keikhlasan: </w:t>
      </w:r>
      <w:r w:rsidRPr="00E80B95">
        <w:rPr>
          <w:rFonts w:asciiTheme="majorBidi" w:eastAsia="Times New Roman" w:hAnsiTheme="majorBidi" w:cstheme="majorBidi"/>
          <w:i/>
          <w:iCs/>
          <w:sz w:val="24"/>
          <w:szCs w:val="24"/>
          <w:lang w:eastAsia="id-ID"/>
        </w:rPr>
        <w:t>sepi ing pamrih</w:t>
      </w:r>
      <w:r w:rsidRPr="00E80B95">
        <w:rPr>
          <w:rFonts w:asciiTheme="majorBidi" w:eastAsia="Times New Roman" w:hAnsiTheme="majorBidi" w:cstheme="majorBidi"/>
          <w:sz w:val="24"/>
          <w:szCs w:val="24"/>
          <w:lang w:eastAsia="id-ID"/>
        </w:rPr>
        <w:t xml:space="preserve"> (tidak didorong oleh keinginan-keinginan tertentu). Semata-mata karena dan untuk ibadah. Hal ini meliputi segenap suasana kehidupan di Pondok Pesantren. Kyai ikhlas dalam mengajar, para santri ikhlas dalam belajar, lurah pondok juga ikhlas dalam membantu (asistensi). Segala gerak-gerik dalam Pondok Pesantren berjalan dalam suasana keihlasan yang mendalam. Dengan demikian terdapat suasana yang hidup yang harmonis, antara Kyai yang disegani, dan santri yang taat dan penuh cinta dan hormat.</w:t>
      </w:r>
    </w:p>
    <w:p w:rsidR="00761BF2" w:rsidRPr="00E80B95" w:rsidRDefault="00761BF2" w:rsidP="00C72A4D">
      <w:pPr>
        <w:pStyle w:val="ListParagraph"/>
        <w:numPr>
          <w:ilvl w:val="0"/>
          <w:numId w:val="8"/>
        </w:numPr>
        <w:tabs>
          <w:tab w:val="clear" w:pos="720"/>
          <w:tab w:val="num" w:pos="851"/>
        </w:tabs>
        <w:spacing w:after="0" w:line="288" w:lineRule="auto"/>
        <w:ind w:left="851" w:hanging="284"/>
        <w:jc w:val="both"/>
        <w:rPr>
          <w:rFonts w:asciiTheme="majorBidi" w:eastAsia="Times New Roman" w:hAnsiTheme="majorBidi" w:cstheme="majorBidi"/>
          <w:sz w:val="24"/>
          <w:szCs w:val="24"/>
          <w:lang w:eastAsia="id-ID"/>
        </w:rPr>
      </w:pPr>
      <w:r w:rsidRPr="00E80B95">
        <w:rPr>
          <w:rFonts w:asciiTheme="majorBidi" w:eastAsia="Times New Roman" w:hAnsiTheme="majorBidi" w:cstheme="majorBidi"/>
          <w:sz w:val="24"/>
          <w:szCs w:val="24"/>
          <w:lang w:eastAsia="id-ID"/>
        </w:rPr>
        <w:t>Jiwa Kesederhanaan: Kehidupan di</w:t>
      </w:r>
      <w:r w:rsidR="00B921FE" w:rsidRPr="00E80B95">
        <w:rPr>
          <w:rFonts w:asciiTheme="majorBidi" w:eastAsia="Times New Roman" w:hAnsiTheme="majorBidi" w:cstheme="majorBidi"/>
          <w:sz w:val="24"/>
          <w:szCs w:val="24"/>
          <w:lang w:eastAsia="id-ID"/>
        </w:rPr>
        <w:t xml:space="preserve"> </w:t>
      </w:r>
      <w:r w:rsidRPr="00E80B95">
        <w:rPr>
          <w:rFonts w:asciiTheme="majorBidi" w:eastAsia="Times New Roman" w:hAnsiTheme="majorBidi" w:cstheme="majorBidi"/>
          <w:sz w:val="24"/>
          <w:szCs w:val="24"/>
          <w:lang w:eastAsia="id-ID"/>
        </w:rPr>
        <w:t>dalam pondok diliputi suasana kesederhanaan, tetapi   agung. Sederhana bukan berarti pasif (</w:t>
      </w:r>
      <w:r w:rsidRPr="00E80B95">
        <w:rPr>
          <w:rFonts w:asciiTheme="majorBidi" w:eastAsia="Times New Roman" w:hAnsiTheme="majorBidi" w:cstheme="majorBidi"/>
          <w:i/>
          <w:iCs/>
          <w:sz w:val="24"/>
          <w:szCs w:val="24"/>
          <w:lang w:eastAsia="id-ID"/>
        </w:rPr>
        <w:t>nrimo</w:t>
      </w:r>
      <w:r w:rsidRPr="00E80B95">
        <w:rPr>
          <w:rFonts w:asciiTheme="majorBidi" w:eastAsia="Times New Roman" w:hAnsiTheme="majorBidi" w:cstheme="majorBidi"/>
          <w:sz w:val="24"/>
          <w:szCs w:val="24"/>
          <w:lang w:eastAsia="id-ID"/>
        </w:rPr>
        <w:t xml:space="preserve">), dan bukanlah itu artinya untuk dan karena kemelaratan atau kemiskinan. Bukan, tetapi mengandung unsure-unsur kekuatan dan ketabahan hati </w:t>
      </w:r>
      <w:r w:rsidRPr="00E80B95">
        <w:rPr>
          <w:rFonts w:asciiTheme="majorBidi" w:eastAsia="Times New Roman" w:hAnsiTheme="majorBidi" w:cstheme="majorBidi"/>
          <w:sz w:val="24"/>
          <w:szCs w:val="24"/>
          <w:lang w:eastAsia="id-ID"/>
        </w:rPr>
        <w:lastRenderedPageBreak/>
        <w:t xml:space="preserve">dalam menghadapi segala kesulitan. Maka dibalik kesederhanaan itu, terpancarlah kebesaran jiwa; berani maju terus dalam menghadapi perjuangan hidup dan pantang mundur dalam segala keadaan. </w:t>
      </w:r>
    </w:p>
    <w:p w:rsidR="00761BF2" w:rsidRPr="00E80B95" w:rsidRDefault="00761BF2" w:rsidP="00557B19">
      <w:pPr>
        <w:pStyle w:val="ListParagraph"/>
        <w:numPr>
          <w:ilvl w:val="0"/>
          <w:numId w:val="8"/>
        </w:numPr>
        <w:tabs>
          <w:tab w:val="clear" w:pos="720"/>
          <w:tab w:val="num" w:pos="851"/>
        </w:tabs>
        <w:spacing w:after="0" w:line="288" w:lineRule="auto"/>
        <w:ind w:left="851" w:hanging="284"/>
        <w:jc w:val="both"/>
        <w:rPr>
          <w:rFonts w:asciiTheme="majorBidi" w:eastAsia="Times New Roman" w:hAnsiTheme="majorBidi" w:cstheme="majorBidi"/>
          <w:sz w:val="24"/>
          <w:szCs w:val="24"/>
          <w:lang w:eastAsia="id-ID"/>
        </w:rPr>
      </w:pPr>
      <w:r w:rsidRPr="00E80B95">
        <w:rPr>
          <w:rFonts w:asciiTheme="majorBidi" w:eastAsia="Times New Roman" w:hAnsiTheme="majorBidi" w:cstheme="majorBidi"/>
          <w:sz w:val="24"/>
          <w:szCs w:val="24"/>
          <w:lang w:eastAsia="id-ID"/>
        </w:rPr>
        <w:t xml:space="preserve">Jiwa Berdikari: Didikan inilah merupakan senjata yang ampuh. Berdikari bukan saja dalam arti bahawa para santri selalu belajar dan berlatih mengurus kepentingannya sendiri. Tetapi Pondok Pesantren itu sendiri sebagai Lembaga Pendidikan tidak pernah menyandarkan kehidupannya kepada bantuan dan belas kasihan orang lain. </w:t>
      </w:r>
    </w:p>
    <w:p w:rsidR="006338C2" w:rsidRPr="00E80B95" w:rsidRDefault="00761BF2" w:rsidP="00C72A4D">
      <w:pPr>
        <w:pStyle w:val="ListParagraph"/>
        <w:numPr>
          <w:ilvl w:val="0"/>
          <w:numId w:val="8"/>
        </w:numPr>
        <w:tabs>
          <w:tab w:val="clear" w:pos="720"/>
          <w:tab w:val="num" w:pos="851"/>
        </w:tabs>
        <w:spacing w:after="0" w:line="288" w:lineRule="auto"/>
        <w:ind w:left="851" w:hanging="284"/>
        <w:jc w:val="both"/>
        <w:rPr>
          <w:rFonts w:asciiTheme="majorBidi" w:eastAsia="Times New Roman" w:hAnsiTheme="majorBidi" w:cstheme="majorBidi"/>
          <w:sz w:val="24"/>
          <w:szCs w:val="24"/>
          <w:lang w:eastAsia="id-ID"/>
        </w:rPr>
      </w:pPr>
      <w:r w:rsidRPr="00E80B95">
        <w:rPr>
          <w:rFonts w:asciiTheme="majorBidi" w:eastAsia="Times New Roman" w:hAnsiTheme="majorBidi" w:cstheme="majorBidi"/>
          <w:sz w:val="24"/>
          <w:szCs w:val="24"/>
          <w:lang w:eastAsia="id-ID"/>
        </w:rPr>
        <w:t xml:space="preserve">Jiwa </w:t>
      </w:r>
      <w:r w:rsidRPr="00E80B95">
        <w:rPr>
          <w:rFonts w:asciiTheme="majorBidi" w:eastAsia="Times New Roman" w:hAnsiTheme="majorBidi" w:cstheme="majorBidi"/>
          <w:i/>
          <w:iCs/>
          <w:sz w:val="24"/>
          <w:szCs w:val="24"/>
          <w:lang w:eastAsia="id-ID"/>
        </w:rPr>
        <w:t>Ukhuwah Islamiyah</w:t>
      </w:r>
      <w:r w:rsidRPr="00E80B95">
        <w:rPr>
          <w:rFonts w:asciiTheme="majorBidi" w:eastAsia="Times New Roman" w:hAnsiTheme="majorBidi" w:cstheme="majorBidi"/>
          <w:sz w:val="24"/>
          <w:szCs w:val="24"/>
          <w:lang w:eastAsia="id-ID"/>
        </w:rPr>
        <w:t xml:space="preserve">: Kehidupan di pondok meliputi suasana persaudaraan yang akrab, suasana persatuan dan gotong royong, sehingga segala kesenangan dirasakan bersama, dengan jalinan perasaan keagamaan, </w:t>
      </w:r>
      <w:r w:rsidRPr="00E80B95">
        <w:rPr>
          <w:rFonts w:asciiTheme="majorBidi" w:eastAsia="Times New Roman" w:hAnsiTheme="majorBidi" w:cstheme="majorBidi"/>
          <w:i/>
          <w:iCs/>
          <w:sz w:val="24"/>
          <w:szCs w:val="24"/>
          <w:lang w:eastAsia="id-ID"/>
        </w:rPr>
        <w:t>ukhuwah</w:t>
      </w:r>
      <w:r w:rsidRPr="00E80B95">
        <w:rPr>
          <w:rFonts w:asciiTheme="majorBidi" w:eastAsia="Times New Roman" w:hAnsiTheme="majorBidi" w:cstheme="majorBidi"/>
          <w:sz w:val="24"/>
          <w:szCs w:val="24"/>
          <w:lang w:eastAsia="id-ID"/>
        </w:rPr>
        <w:t xml:space="preserve"> (persaudaraan) ini, bukan saja didalam pondok itu sendiri, tetapi juga dibawa sampai mereka keluar, bahkan sampai mempengaruhi pula ke arah persatuan ummat dalam masyarakat. </w:t>
      </w:r>
    </w:p>
    <w:p w:rsidR="006338C2" w:rsidRPr="00E80B95" w:rsidRDefault="00761BF2" w:rsidP="00557B19">
      <w:pPr>
        <w:pStyle w:val="ListParagraph"/>
        <w:numPr>
          <w:ilvl w:val="0"/>
          <w:numId w:val="8"/>
        </w:numPr>
        <w:tabs>
          <w:tab w:val="clear" w:pos="720"/>
          <w:tab w:val="num" w:pos="851"/>
        </w:tabs>
        <w:spacing w:after="0" w:line="288" w:lineRule="auto"/>
        <w:ind w:left="851" w:hanging="284"/>
        <w:jc w:val="both"/>
        <w:rPr>
          <w:rFonts w:asciiTheme="majorBidi" w:eastAsia="Times New Roman" w:hAnsiTheme="majorBidi" w:cstheme="majorBidi"/>
          <w:sz w:val="24"/>
          <w:szCs w:val="24"/>
          <w:lang w:eastAsia="id-ID"/>
        </w:rPr>
      </w:pPr>
      <w:r w:rsidRPr="00E80B95">
        <w:rPr>
          <w:rFonts w:asciiTheme="majorBidi" w:eastAsia="Times New Roman" w:hAnsiTheme="majorBidi" w:cstheme="majorBidi"/>
          <w:sz w:val="24"/>
          <w:szCs w:val="24"/>
          <w:lang w:eastAsia="id-ID"/>
        </w:rPr>
        <w:t>Jiwa bebas: bebas dalam berfikir dan berbuat, bebas dalam menentukan masa depannya, dalam memilih jalan hidup didalam masyarakat; dengan berjiwa besar dan optimis dalam menghadapi kehidupan.</w:t>
      </w:r>
      <w:r w:rsidR="00AA552A" w:rsidRPr="00E80B95">
        <w:rPr>
          <w:rStyle w:val="FootnoteReference"/>
          <w:rFonts w:asciiTheme="majorBidi" w:eastAsia="Times New Roman" w:hAnsiTheme="majorBidi" w:cstheme="majorBidi"/>
          <w:sz w:val="24"/>
          <w:szCs w:val="24"/>
          <w:lang w:eastAsia="id-ID"/>
        </w:rPr>
        <w:footnoteReference w:id="19"/>
      </w:r>
      <w:r w:rsidR="006338C2" w:rsidRPr="00E80B95">
        <w:rPr>
          <w:rFonts w:asciiTheme="majorBidi" w:eastAsia="Times New Roman" w:hAnsiTheme="majorBidi" w:cstheme="majorBidi"/>
          <w:sz w:val="24"/>
          <w:szCs w:val="24"/>
          <w:lang w:eastAsia="id-ID"/>
        </w:rPr>
        <w:t>.</w:t>
      </w:r>
    </w:p>
    <w:p w:rsidR="00EA23C0" w:rsidRDefault="00F85A70" w:rsidP="00947B7C">
      <w:pPr>
        <w:pStyle w:val="ListParagraph"/>
        <w:spacing w:after="0" w:line="288" w:lineRule="auto"/>
        <w:ind w:left="284" w:firstLine="567"/>
        <w:jc w:val="both"/>
        <w:rPr>
          <w:rFonts w:asciiTheme="majorBidi" w:hAnsiTheme="majorBidi" w:cstheme="majorBidi"/>
          <w:color w:val="000000" w:themeColor="text1"/>
          <w:sz w:val="24"/>
          <w:szCs w:val="24"/>
        </w:rPr>
      </w:pPr>
      <w:r w:rsidRPr="00E80B95">
        <w:rPr>
          <w:rFonts w:asciiTheme="majorBidi" w:hAnsiTheme="majorBidi" w:cstheme="majorBidi"/>
          <w:color w:val="000000" w:themeColor="text1"/>
          <w:sz w:val="24"/>
          <w:szCs w:val="24"/>
        </w:rPr>
        <w:t>Dari kelima panca jiwa inilah, filsafat dan orientasi hidup keluar dari jiwa-jiwa pondok</w:t>
      </w:r>
      <w:r w:rsidR="003659CF">
        <w:rPr>
          <w:rFonts w:asciiTheme="majorBidi" w:hAnsiTheme="majorBidi" w:cstheme="majorBidi"/>
          <w:color w:val="000000" w:themeColor="text1"/>
          <w:sz w:val="24"/>
          <w:szCs w:val="24"/>
        </w:rPr>
        <w:t xml:space="preserve"> pesantren</w:t>
      </w:r>
      <w:r w:rsidRPr="00E80B95">
        <w:rPr>
          <w:rFonts w:asciiTheme="majorBidi" w:hAnsiTheme="majorBidi" w:cstheme="majorBidi"/>
          <w:color w:val="000000" w:themeColor="text1"/>
          <w:sz w:val="24"/>
          <w:szCs w:val="24"/>
        </w:rPr>
        <w:t xml:space="preserve">. Filsafat hidup ini ditanamkan oleh kyai </w:t>
      </w:r>
      <w:r w:rsidR="003659CF">
        <w:rPr>
          <w:rFonts w:asciiTheme="majorBidi" w:hAnsiTheme="majorBidi" w:cstheme="majorBidi"/>
          <w:color w:val="000000" w:themeColor="text1"/>
          <w:sz w:val="24"/>
          <w:szCs w:val="24"/>
        </w:rPr>
        <w:t xml:space="preserve">kepada santri dalam kehidupan sehari-hari </w:t>
      </w:r>
      <w:r w:rsidRPr="00E80B95">
        <w:rPr>
          <w:rFonts w:asciiTheme="majorBidi" w:hAnsiTheme="majorBidi" w:cstheme="majorBidi"/>
          <w:color w:val="000000" w:themeColor="text1"/>
          <w:sz w:val="24"/>
          <w:szCs w:val="24"/>
        </w:rPr>
        <w:t xml:space="preserve">di </w:t>
      </w:r>
      <w:r w:rsidR="003659CF">
        <w:rPr>
          <w:rFonts w:asciiTheme="majorBidi" w:hAnsiTheme="majorBidi" w:cstheme="majorBidi"/>
          <w:color w:val="000000" w:themeColor="text1"/>
          <w:sz w:val="24"/>
          <w:szCs w:val="24"/>
        </w:rPr>
        <w:t>pondok. Kyai</w:t>
      </w:r>
      <w:r w:rsidRPr="00E80B95">
        <w:rPr>
          <w:rFonts w:asciiTheme="majorBidi" w:hAnsiTheme="majorBidi" w:cstheme="majorBidi"/>
          <w:color w:val="000000" w:themeColor="text1"/>
          <w:sz w:val="24"/>
          <w:szCs w:val="24"/>
        </w:rPr>
        <w:t xml:space="preserve"> memberikan wejangan-wejangan yang berkenaan dengan tradisi kehidupan. </w:t>
      </w:r>
    </w:p>
    <w:p w:rsidR="00947B7C" w:rsidRPr="00947B7C" w:rsidRDefault="00947B7C" w:rsidP="00C72A4D">
      <w:pPr>
        <w:pStyle w:val="ListParagraph"/>
        <w:spacing w:after="0" w:line="288" w:lineRule="auto"/>
        <w:ind w:left="284" w:firstLine="709"/>
        <w:jc w:val="both"/>
        <w:rPr>
          <w:rFonts w:asciiTheme="majorBidi" w:hAnsiTheme="majorBidi" w:cstheme="majorBidi"/>
          <w:color w:val="000000" w:themeColor="text1"/>
          <w:sz w:val="16"/>
          <w:szCs w:val="16"/>
        </w:rPr>
      </w:pPr>
    </w:p>
    <w:p w:rsidR="0023374A" w:rsidRPr="007F4F78" w:rsidRDefault="007F4F78" w:rsidP="00947B7C">
      <w:pPr>
        <w:pStyle w:val="ListParagraph"/>
        <w:numPr>
          <w:ilvl w:val="0"/>
          <w:numId w:val="1"/>
        </w:numPr>
        <w:spacing w:before="240" w:after="0" w:line="288" w:lineRule="auto"/>
        <w:ind w:left="284" w:hanging="284"/>
        <w:jc w:val="both"/>
        <w:rPr>
          <w:rFonts w:asciiTheme="majorBidi" w:hAnsiTheme="majorBidi" w:cstheme="majorBidi"/>
          <w:b/>
          <w:bCs/>
          <w:color w:val="000000" w:themeColor="text1"/>
          <w:sz w:val="24"/>
          <w:szCs w:val="24"/>
        </w:rPr>
      </w:pPr>
      <w:r w:rsidRPr="007F4F78">
        <w:rPr>
          <w:rFonts w:asciiTheme="majorBidi" w:hAnsiTheme="majorBidi" w:cstheme="majorBidi"/>
          <w:b/>
          <w:bCs/>
          <w:color w:val="000000" w:themeColor="text1"/>
          <w:sz w:val="24"/>
          <w:szCs w:val="24"/>
        </w:rPr>
        <w:t xml:space="preserve">Metode Penelitian </w:t>
      </w:r>
    </w:p>
    <w:p w:rsidR="0023374A" w:rsidRPr="00F161E3" w:rsidRDefault="0023374A" w:rsidP="00947B7C">
      <w:pPr>
        <w:pStyle w:val="Default"/>
        <w:spacing w:line="288" w:lineRule="auto"/>
        <w:ind w:left="284" w:firstLine="567"/>
        <w:jc w:val="both"/>
        <w:rPr>
          <w:rFonts w:asciiTheme="majorBidi" w:hAnsiTheme="majorBidi" w:cstheme="majorBidi"/>
        </w:rPr>
      </w:pPr>
      <w:r w:rsidRPr="00F161E3">
        <w:rPr>
          <w:rFonts w:asciiTheme="majorBidi" w:hAnsiTheme="majorBidi" w:cstheme="majorBidi"/>
        </w:rPr>
        <w:t>Jenis penelitian ini adalah penelitian lapangan (</w:t>
      </w:r>
      <w:r w:rsidRPr="00F161E3">
        <w:rPr>
          <w:rFonts w:asciiTheme="majorBidi" w:hAnsiTheme="majorBidi" w:cstheme="majorBidi"/>
          <w:i/>
          <w:iCs/>
        </w:rPr>
        <w:t>field Research</w:t>
      </w:r>
      <w:r w:rsidRPr="00F161E3">
        <w:rPr>
          <w:rFonts w:asciiTheme="majorBidi" w:hAnsiTheme="majorBidi" w:cstheme="majorBidi"/>
        </w:rPr>
        <w:t>). Yaitu menggunakan objek penelitian sebagai sumber perolehan data atau informasi-informasi. Pendekatan penelitian yang dipilih adalah pendekatan data kualitatif yaitu data yang digambarkan dengan kalimat, dipisah-pisahkan menurut kategori untuk memperoleh kesimpulan.</w:t>
      </w:r>
    </w:p>
    <w:p w:rsidR="0023374A" w:rsidRPr="00F161E3" w:rsidRDefault="0023374A" w:rsidP="00947B7C">
      <w:pPr>
        <w:pStyle w:val="Default"/>
        <w:spacing w:line="288" w:lineRule="auto"/>
        <w:ind w:left="284" w:firstLine="567"/>
        <w:jc w:val="both"/>
        <w:rPr>
          <w:rFonts w:asciiTheme="majorBidi" w:hAnsiTheme="majorBidi" w:cstheme="majorBidi"/>
        </w:rPr>
      </w:pPr>
      <w:r w:rsidRPr="00F161E3">
        <w:rPr>
          <w:rFonts w:asciiTheme="majorBidi" w:hAnsiTheme="majorBidi" w:cstheme="majorBidi"/>
        </w:rPr>
        <w:t>Menurut Sugiyono, penelitian kualitatif adalah penelitian yang bermaksud untuk memahami fenomena tentang apa yang dialami oleh subjek penelitian misalnya perilaku, persepsi, motivasi, tindakan, dan lain-lain secara holistik, dan dengan cara deskripsi dalam bentuk kata-kata dan bahasa, pada suatu konteks khusus yang alamiah dan dengan memanfaatkan berbagai metode alamiah</w:t>
      </w:r>
      <w:r w:rsidRPr="00F161E3">
        <w:rPr>
          <w:rStyle w:val="FootnoteReference"/>
          <w:rFonts w:asciiTheme="majorBidi" w:hAnsiTheme="majorBidi" w:cstheme="majorBidi"/>
        </w:rPr>
        <w:footnoteReference w:id="20"/>
      </w:r>
      <w:r w:rsidRPr="00F161E3">
        <w:rPr>
          <w:rFonts w:asciiTheme="majorBidi" w:hAnsiTheme="majorBidi" w:cstheme="majorBidi"/>
        </w:rPr>
        <w:t>.</w:t>
      </w:r>
    </w:p>
    <w:p w:rsidR="007F4F78" w:rsidRDefault="0023374A" w:rsidP="00947B7C">
      <w:pPr>
        <w:pStyle w:val="Default"/>
        <w:spacing w:line="288" w:lineRule="auto"/>
        <w:ind w:left="284" w:firstLine="567"/>
        <w:jc w:val="both"/>
      </w:pPr>
      <w:r w:rsidRPr="009F7188">
        <w:rPr>
          <w:rFonts w:asciiTheme="majorBidi" w:hAnsiTheme="majorBidi" w:cstheme="majorBidi"/>
        </w:rPr>
        <w:lastRenderedPageBreak/>
        <w:t xml:space="preserve">Berdasarkan uraian tersebut dapat dikemukakan bahwa penelitian studi </w:t>
      </w:r>
      <w:r w:rsidRPr="009F7188">
        <w:rPr>
          <w:rFonts w:asciiTheme="majorBidi" w:hAnsiTheme="majorBidi" w:cstheme="majorBidi"/>
          <w:color w:val="auto"/>
        </w:rPr>
        <w:t>kasus deskriptif ini berusaha mengamati dan meneliti suatu keadaan dalam suatu organisasi sesuai apa adanya (natural), lalu hasil dari peneltian tersebut berusaha menggambarkan objek penelitian berdasarkan fakta dan data serta kejadian berusaha menghubungkan kejadian-kejadian atau objek penelitian sekaligus menganalisanya berdasarkan konsep yang telah dikembangkan sebelumnya sehingga memudahkan peneliti dalam memecahkan masalah.</w:t>
      </w:r>
      <w:r w:rsidR="007F4F78">
        <w:rPr>
          <w:rFonts w:asciiTheme="majorBidi" w:hAnsiTheme="majorBidi" w:cstheme="majorBidi"/>
          <w:color w:val="auto"/>
        </w:rPr>
        <w:t xml:space="preserve"> </w:t>
      </w:r>
      <w:r>
        <w:t xml:space="preserve">Dari sisi pendekatan studi, penelitian ini menggunakan pendekatan historis, edukatif, sosiologis dan fenominologis. </w:t>
      </w:r>
    </w:p>
    <w:p w:rsidR="0023374A" w:rsidRPr="00054767" w:rsidRDefault="0023374A" w:rsidP="00947B7C">
      <w:pPr>
        <w:pStyle w:val="Default"/>
        <w:spacing w:line="288" w:lineRule="auto"/>
        <w:ind w:left="284" w:firstLine="567"/>
        <w:jc w:val="both"/>
        <w:rPr>
          <w:rFonts w:asciiTheme="majorBidi" w:hAnsiTheme="majorBidi" w:cstheme="majorBidi"/>
        </w:rPr>
      </w:pPr>
      <w:r w:rsidRPr="00054767">
        <w:rPr>
          <w:rFonts w:asciiTheme="majorBidi" w:hAnsiTheme="majorBidi" w:cstheme="majorBidi"/>
        </w:rPr>
        <w:t xml:space="preserve">Penentuan informan dalam penelitian ini yaitu menggunakan teknik </w:t>
      </w:r>
      <w:r w:rsidRPr="00054767">
        <w:rPr>
          <w:rFonts w:asciiTheme="majorBidi" w:hAnsiTheme="majorBidi" w:cstheme="majorBidi"/>
          <w:i/>
          <w:iCs/>
        </w:rPr>
        <w:t xml:space="preserve">purposive sampling, </w:t>
      </w:r>
      <w:r w:rsidRPr="00054767">
        <w:rPr>
          <w:rFonts w:asciiTheme="majorBidi" w:hAnsiTheme="majorBidi" w:cstheme="majorBidi"/>
        </w:rPr>
        <w:t>yaitu cara penentuan informan yang ditetapkan secara sengaja atas dasar kriteria atau pertimbangan tertentu. Dalam penelitian ini, pemilihan informan didasarkan kriteria</w:t>
      </w:r>
      <w:r>
        <w:rPr>
          <w:rFonts w:asciiTheme="majorBidi" w:hAnsiTheme="majorBidi" w:cstheme="majorBidi"/>
        </w:rPr>
        <w:t>-kriteria</w:t>
      </w:r>
      <w:r w:rsidRPr="00054767">
        <w:rPr>
          <w:rFonts w:asciiTheme="majorBidi" w:hAnsiTheme="majorBidi" w:cstheme="majorBidi"/>
        </w:rPr>
        <w:t xml:space="preserve"> dengan urutan</w:t>
      </w:r>
      <w:r>
        <w:rPr>
          <w:rFonts w:asciiTheme="majorBidi" w:hAnsiTheme="majorBidi" w:cstheme="majorBidi"/>
        </w:rPr>
        <w:t>, yaitu</w:t>
      </w:r>
      <w:r w:rsidRPr="00054767">
        <w:rPr>
          <w:rFonts w:asciiTheme="majorBidi" w:hAnsiTheme="majorBidi" w:cstheme="majorBidi"/>
        </w:rPr>
        <w:t xml:space="preserve">: </w:t>
      </w:r>
    </w:p>
    <w:p w:rsidR="0023374A" w:rsidRPr="009247B1" w:rsidRDefault="0023374A" w:rsidP="009C342B">
      <w:pPr>
        <w:pStyle w:val="Default"/>
        <w:numPr>
          <w:ilvl w:val="0"/>
          <w:numId w:val="34"/>
        </w:numPr>
        <w:spacing w:line="288" w:lineRule="auto"/>
        <w:ind w:left="567" w:hanging="283"/>
        <w:jc w:val="both"/>
        <w:rPr>
          <w:rFonts w:asciiTheme="majorBidi" w:hAnsiTheme="majorBidi" w:cstheme="majorBidi"/>
        </w:rPr>
      </w:pPr>
      <w:r>
        <w:rPr>
          <w:rFonts w:asciiTheme="majorBidi" w:hAnsiTheme="majorBidi" w:cstheme="majorBidi"/>
        </w:rPr>
        <w:t>Kyai/</w:t>
      </w:r>
      <w:r w:rsidRPr="00054767">
        <w:rPr>
          <w:rFonts w:asciiTheme="majorBidi" w:hAnsiTheme="majorBidi" w:cstheme="majorBidi"/>
        </w:rPr>
        <w:t>pengasuh pondok pesantren</w:t>
      </w:r>
      <w:r w:rsidR="009247B1">
        <w:rPr>
          <w:rFonts w:asciiTheme="majorBidi" w:hAnsiTheme="majorBidi" w:cstheme="majorBidi"/>
        </w:rPr>
        <w:t xml:space="preserve">, </w:t>
      </w:r>
      <w:r w:rsidRPr="009247B1">
        <w:rPr>
          <w:rFonts w:asciiTheme="majorBidi" w:hAnsiTheme="majorBidi" w:cstheme="majorBidi"/>
        </w:rPr>
        <w:t>Kyai dijadikan informan karena sebagai pemimpin dan pengambil kebijakan dalam pesantren, serta mengetahui semua seluk-beluk sistem pendidikan dan sistem penanaman jiwa pondok pesantren kepada para santrinya.</w:t>
      </w:r>
    </w:p>
    <w:p w:rsidR="0023374A" w:rsidRPr="009247B1" w:rsidRDefault="0023374A" w:rsidP="009C342B">
      <w:pPr>
        <w:pStyle w:val="Default"/>
        <w:numPr>
          <w:ilvl w:val="0"/>
          <w:numId w:val="34"/>
        </w:numPr>
        <w:spacing w:line="288" w:lineRule="auto"/>
        <w:ind w:left="567" w:hanging="283"/>
        <w:jc w:val="both"/>
        <w:rPr>
          <w:rFonts w:asciiTheme="majorBidi" w:hAnsiTheme="majorBidi" w:cstheme="majorBidi"/>
        </w:rPr>
      </w:pPr>
      <w:r w:rsidRPr="00054767">
        <w:rPr>
          <w:rFonts w:asciiTheme="majorBidi" w:hAnsiTheme="majorBidi" w:cstheme="majorBidi"/>
        </w:rPr>
        <w:t>Ustadz/Ustadzah</w:t>
      </w:r>
      <w:r w:rsidR="009247B1">
        <w:rPr>
          <w:rFonts w:asciiTheme="majorBidi" w:hAnsiTheme="majorBidi" w:cstheme="majorBidi"/>
        </w:rPr>
        <w:t xml:space="preserve">, </w:t>
      </w:r>
      <w:r w:rsidRPr="009247B1">
        <w:rPr>
          <w:rFonts w:asciiTheme="majorBidi" w:hAnsiTheme="majorBidi" w:cstheme="majorBidi"/>
        </w:rPr>
        <w:t>Ustadz dan ustadzah yang dijadikan informan penelitian adalah yang berkecimpung langsung dalam penanaman jiwa pondok pesantren, sehingga dianggap memahami betul situasi dan kondisi penerapan jiwa pondok oleh para santrinya.</w:t>
      </w:r>
    </w:p>
    <w:p w:rsidR="0023374A" w:rsidRPr="009247B1" w:rsidRDefault="0023374A" w:rsidP="009C342B">
      <w:pPr>
        <w:pStyle w:val="Default"/>
        <w:numPr>
          <w:ilvl w:val="0"/>
          <w:numId w:val="34"/>
        </w:numPr>
        <w:spacing w:line="288" w:lineRule="auto"/>
        <w:ind w:left="567" w:hanging="283"/>
        <w:jc w:val="both"/>
        <w:rPr>
          <w:rFonts w:asciiTheme="majorBidi" w:hAnsiTheme="majorBidi" w:cstheme="majorBidi"/>
        </w:rPr>
      </w:pPr>
      <w:r w:rsidRPr="00054767">
        <w:rPr>
          <w:rFonts w:asciiTheme="majorBidi" w:hAnsiTheme="majorBidi" w:cstheme="majorBidi"/>
        </w:rPr>
        <w:t>Santri</w:t>
      </w:r>
      <w:r w:rsidR="009247B1">
        <w:rPr>
          <w:rFonts w:asciiTheme="majorBidi" w:hAnsiTheme="majorBidi" w:cstheme="majorBidi"/>
        </w:rPr>
        <w:t xml:space="preserve">, </w:t>
      </w:r>
      <w:r w:rsidRPr="009247B1">
        <w:rPr>
          <w:rFonts w:asciiTheme="majorBidi" w:hAnsiTheme="majorBidi" w:cstheme="majorBidi"/>
        </w:rPr>
        <w:t>Santri yang dijadikan informan penelitian adalah santri yang senior dan yang menjadi pengurus organisasi santri di pondok pesantren, karena dilibatkan langsung pada pembinaan dan  pengawasan dalam penanaman jiwa pondok di asrama.</w:t>
      </w:r>
    </w:p>
    <w:p w:rsidR="0023374A" w:rsidRPr="00F41810" w:rsidRDefault="007F4F78" w:rsidP="00947B7C">
      <w:pPr>
        <w:pStyle w:val="Default"/>
        <w:spacing w:line="288" w:lineRule="auto"/>
        <w:ind w:left="284" w:firstLine="567"/>
        <w:jc w:val="both"/>
        <w:rPr>
          <w:rFonts w:asciiTheme="majorBidi" w:hAnsiTheme="majorBidi" w:cstheme="majorBidi"/>
        </w:rPr>
      </w:pPr>
      <w:r w:rsidRPr="007F4F78">
        <w:rPr>
          <w:rFonts w:asciiTheme="majorBidi" w:hAnsiTheme="majorBidi" w:cstheme="majorBidi"/>
          <w:color w:val="000000" w:themeColor="text1"/>
        </w:rPr>
        <w:t>Teknik pengumpulan data</w:t>
      </w:r>
      <w:r>
        <w:rPr>
          <w:rFonts w:asciiTheme="majorBidi" w:hAnsiTheme="majorBidi" w:cstheme="majorBidi"/>
          <w:color w:val="000000" w:themeColor="text1"/>
        </w:rPr>
        <w:t xml:space="preserve"> yang digunakan dalam penelitian ini adalah:</w:t>
      </w:r>
      <w:r w:rsidR="0023374A" w:rsidRPr="00054767">
        <w:rPr>
          <w:rFonts w:asciiTheme="majorBidi" w:hAnsiTheme="majorBidi" w:cstheme="majorBidi"/>
        </w:rPr>
        <w:t xml:space="preserve"> </w:t>
      </w:r>
      <w:r w:rsidR="00F41810" w:rsidRPr="00054767">
        <w:rPr>
          <w:rFonts w:asciiTheme="majorBidi" w:hAnsiTheme="majorBidi" w:cstheme="majorBidi"/>
        </w:rPr>
        <w:t>teknik observasi</w:t>
      </w:r>
      <w:r w:rsidR="00F41810">
        <w:rPr>
          <w:rFonts w:asciiTheme="majorBidi" w:hAnsiTheme="majorBidi" w:cstheme="majorBidi"/>
        </w:rPr>
        <w:t>, wawancara dan dokumentasi.</w:t>
      </w:r>
      <w:r w:rsidR="00F41810" w:rsidRPr="00054767">
        <w:rPr>
          <w:rFonts w:asciiTheme="majorBidi" w:hAnsiTheme="majorBidi" w:cstheme="majorBidi"/>
        </w:rPr>
        <w:t xml:space="preserve"> </w:t>
      </w:r>
      <w:r w:rsidR="0023374A">
        <w:rPr>
          <w:snapToGrid w:val="0"/>
        </w:rPr>
        <w:t xml:space="preserve">Adapun teknik yang digunakan guna keabsahan data adalah </w:t>
      </w:r>
      <w:r w:rsidR="0023374A">
        <w:rPr>
          <w:i/>
          <w:snapToGrid w:val="0"/>
        </w:rPr>
        <w:t>Triangulasi</w:t>
      </w:r>
      <w:r w:rsidR="0023374A">
        <w:rPr>
          <w:snapToGrid w:val="0"/>
        </w:rPr>
        <w:t>, dan menurut Sugiyono</w:t>
      </w:r>
      <w:r w:rsidR="0007013B" w:rsidRPr="0007013B">
        <w:rPr>
          <w:rStyle w:val="FootnoteReference"/>
          <w:snapToGrid w:val="0"/>
        </w:rPr>
        <w:footnoteReference w:id="21"/>
      </w:r>
      <w:r w:rsidR="0023374A">
        <w:rPr>
          <w:snapToGrid w:val="0"/>
        </w:rPr>
        <w:t xml:space="preserve"> ada tiga langkah, yaitu sebagai berikut:</w:t>
      </w:r>
    </w:p>
    <w:p w:rsidR="0023374A" w:rsidRPr="00261766" w:rsidRDefault="0023374A" w:rsidP="009C342B">
      <w:pPr>
        <w:pStyle w:val="Title"/>
        <w:numPr>
          <w:ilvl w:val="0"/>
          <w:numId w:val="35"/>
        </w:numPr>
        <w:spacing w:line="288" w:lineRule="auto"/>
        <w:ind w:left="567" w:hanging="283"/>
        <w:jc w:val="both"/>
        <w:rPr>
          <w:b w:val="0"/>
          <w:bCs w:val="0"/>
          <w:snapToGrid w:val="0"/>
          <w:color w:val="000000"/>
          <w:lang w:val="id-ID"/>
        </w:rPr>
      </w:pPr>
      <w:r w:rsidRPr="00261766">
        <w:rPr>
          <w:b w:val="0"/>
          <w:bCs w:val="0"/>
          <w:snapToGrid w:val="0"/>
          <w:color w:val="000000"/>
          <w:lang w:val="id-ID"/>
        </w:rPr>
        <w:t xml:space="preserve">Menguji kredibilitas data dilakukan dengan cara mengecek data yang telah diperoleh melalui beberapa sumber, seperti hasil wawancara dengan </w:t>
      </w:r>
      <w:r>
        <w:rPr>
          <w:b w:val="0"/>
          <w:bCs w:val="0"/>
          <w:snapToGrid w:val="0"/>
          <w:color w:val="000000"/>
          <w:lang w:val="id-ID"/>
        </w:rPr>
        <w:t>kyai</w:t>
      </w:r>
      <w:r w:rsidRPr="00261766">
        <w:rPr>
          <w:b w:val="0"/>
          <w:bCs w:val="0"/>
          <w:snapToGrid w:val="0"/>
          <w:color w:val="000000"/>
          <w:lang w:val="id-ID"/>
        </w:rPr>
        <w:t xml:space="preserve"> lalu dicek dengan hasil wawancara </w:t>
      </w:r>
      <w:r>
        <w:rPr>
          <w:b w:val="0"/>
          <w:bCs w:val="0"/>
          <w:snapToGrid w:val="0"/>
          <w:color w:val="000000"/>
          <w:lang w:val="id-ID"/>
        </w:rPr>
        <w:t>ustadz</w:t>
      </w:r>
      <w:r w:rsidRPr="00261766">
        <w:rPr>
          <w:b w:val="0"/>
          <w:bCs w:val="0"/>
          <w:snapToGrid w:val="0"/>
          <w:color w:val="000000"/>
          <w:lang w:val="id-ID"/>
        </w:rPr>
        <w:t xml:space="preserve"> dan </w:t>
      </w:r>
      <w:r>
        <w:rPr>
          <w:b w:val="0"/>
          <w:bCs w:val="0"/>
          <w:snapToGrid w:val="0"/>
          <w:color w:val="000000"/>
          <w:lang w:val="id-ID"/>
        </w:rPr>
        <w:t>santri</w:t>
      </w:r>
      <w:r w:rsidRPr="00261766">
        <w:rPr>
          <w:b w:val="0"/>
          <w:bCs w:val="0"/>
          <w:snapToGrid w:val="0"/>
          <w:color w:val="000000"/>
          <w:lang w:val="id-ID"/>
        </w:rPr>
        <w:t>.</w:t>
      </w:r>
    </w:p>
    <w:p w:rsidR="0023374A" w:rsidRPr="00261766" w:rsidRDefault="0023374A" w:rsidP="009C342B">
      <w:pPr>
        <w:pStyle w:val="Title"/>
        <w:numPr>
          <w:ilvl w:val="0"/>
          <w:numId w:val="35"/>
        </w:numPr>
        <w:spacing w:line="288" w:lineRule="auto"/>
        <w:ind w:left="567" w:hanging="283"/>
        <w:jc w:val="both"/>
        <w:rPr>
          <w:b w:val="0"/>
          <w:bCs w:val="0"/>
          <w:snapToGrid w:val="0"/>
          <w:color w:val="000000"/>
        </w:rPr>
      </w:pPr>
      <w:r w:rsidRPr="008A4FB9">
        <w:rPr>
          <w:b w:val="0"/>
          <w:bCs w:val="0"/>
          <w:snapToGrid w:val="0"/>
          <w:color w:val="000000"/>
        </w:rPr>
        <w:t xml:space="preserve">Menguji kredibilitas data dengan </w:t>
      </w:r>
      <w:proofErr w:type="gramStart"/>
      <w:r w:rsidRPr="008A4FB9">
        <w:rPr>
          <w:b w:val="0"/>
          <w:bCs w:val="0"/>
          <w:snapToGrid w:val="0"/>
          <w:color w:val="000000"/>
        </w:rPr>
        <w:t>cara</w:t>
      </w:r>
      <w:proofErr w:type="gramEnd"/>
      <w:r w:rsidRPr="008A4FB9">
        <w:rPr>
          <w:b w:val="0"/>
          <w:bCs w:val="0"/>
          <w:snapToGrid w:val="0"/>
          <w:color w:val="000000"/>
        </w:rPr>
        <w:t xml:space="preserve"> mengecek data kepada sumber yang sama dengan teknik yang berbeda. </w:t>
      </w:r>
      <w:proofErr w:type="gramStart"/>
      <w:r w:rsidRPr="008A4FB9">
        <w:rPr>
          <w:b w:val="0"/>
          <w:bCs w:val="0"/>
          <w:snapToGrid w:val="0"/>
          <w:color w:val="000000"/>
        </w:rPr>
        <w:t>Misalnya data yang diperoleh dengan wawancara, lalu dicek dengan observasi dan dokumentasi.</w:t>
      </w:r>
      <w:proofErr w:type="gramEnd"/>
    </w:p>
    <w:p w:rsidR="0023374A" w:rsidRPr="00A960F3" w:rsidRDefault="0023374A" w:rsidP="009C342B">
      <w:pPr>
        <w:pStyle w:val="Title"/>
        <w:numPr>
          <w:ilvl w:val="0"/>
          <w:numId w:val="35"/>
        </w:numPr>
        <w:spacing w:line="288" w:lineRule="auto"/>
        <w:ind w:left="567" w:hanging="283"/>
        <w:jc w:val="both"/>
        <w:rPr>
          <w:b w:val="0"/>
          <w:bCs w:val="0"/>
          <w:snapToGrid w:val="0"/>
          <w:color w:val="000000"/>
        </w:rPr>
      </w:pPr>
      <w:r w:rsidRPr="00261766">
        <w:rPr>
          <w:b w:val="0"/>
          <w:bCs w:val="0"/>
          <w:snapToGrid w:val="0"/>
          <w:color w:val="000000"/>
        </w:rPr>
        <w:lastRenderedPageBreak/>
        <w:t xml:space="preserve">Menguji kredibilitas data dengan </w:t>
      </w:r>
      <w:proofErr w:type="gramStart"/>
      <w:r w:rsidRPr="00261766">
        <w:rPr>
          <w:b w:val="0"/>
          <w:bCs w:val="0"/>
          <w:snapToGrid w:val="0"/>
          <w:color w:val="000000"/>
        </w:rPr>
        <w:t>cara</w:t>
      </w:r>
      <w:proofErr w:type="gramEnd"/>
      <w:r w:rsidRPr="00261766">
        <w:rPr>
          <w:b w:val="0"/>
          <w:bCs w:val="0"/>
          <w:snapToGrid w:val="0"/>
          <w:color w:val="000000"/>
        </w:rPr>
        <w:t xml:space="preserve"> mengecek data pada waktu yang berlainan, seperti hasil wawancara pada di pagi lalu dicek dengan hasil wawancara di siang hari.</w:t>
      </w:r>
    </w:p>
    <w:p w:rsidR="0023374A" w:rsidRPr="00F41810" w:rsidRDefault="0023374A" w:rsidP="00947B7C">
      <w:pPr>
        <w:pStyle w:val="Title"/>
        <w:spacing w:line="288" w:lineRule="auto"/>
        <w:ind w:left="284" w:firstLine="567"/>
        <w:jc w:val="both"/>
        <w:rPr>
          <w:b w:val="0"/>
          <w:bCs w:val="0"/>
          <w:lang w:val="id-ID"/>
        </w:rPr>
      </w:pPr>
      <w:r w:rsidRPr="00F41810">
        <w:rPr>
          <w:b w:val="0"/>
          <w:bCs w:val="0"/>
        </w:rPr>
        <w:t>Analisis data adalah proses pengorganisasian dan mengurutkan data ke dalam pola, kategori dan satuan uraian dasar sehingga dapat ditemukan tema dan dapat dirumuskan hipodisertasi kerja seperti yang disarankan oleh data</w:t>
      </w:r>
      <w:r w:rsidRPr="00F41810">
        <w:rPr>
          <w:rStyle w:val="FootnoteReference"/>
          <w:b w:val="0"/>
          <w:bCs w:val="0"/>
        </w:rPr>
        <w:footnoteReference w:id="22"/>
      </w:r>
      <w:r w:rsidRPr="00F41810">
        <w:rPr>
          <w:b w:val="0"/>
          <w:bCs w:val="0"/>
        </w:rPr>
        <w:t xml:space="preserve">. </w:t>
      </w:r>
      <w:proofErr w:type="gramStart"/>
      <w:r w:rsidRPr="00F41810">
        <w:rPr>
          <w:b w:val="0"/>
          <w:bCs w:val="0"/>
        </w:rPr>
        <w:t>Analisis data dan penafsirannya segera mungkin dilaksanakan jangan sampai data yang ada menjadi tidak terpakai atau lupa memberikan makna dari data tersebut.</w:t>
      </w:r>
      <w:proofErr w:type="gramEnd"/>
      <w:r w:rsidR="007A5741" w:rsidRPr="00F41810">
        <w:rPr>
          <w:b w:val="0"/>
          <w:bCs w:val="0"/>
          <w:lang w:val="id-ID"/>
        </w:rPr>
        <w:t xml:space="preserve"> D</w:t>
      </w:r>
      <w:r w:rsidR="007A5741" w:rsidRPr="00F41810">
        <w:rPr>
          <w:b w:val="0"/>
          <w:bCs w:val="0"/>
        </w:rPr>
        <w:t xml:space="preserve">ari </w:t>
      </w:r>
      <w:r w:rsidRPr="00F41810">
        <w:rPr>
          <w:b w:val="0"/>
          <w:bCs w:val="0"/>
        </w:rPr>
        <w:t>semua data yang telah terkumpul dari lapangan cukup banyak, untuk itu perlu dilakukan analisis data:</w:t>
      </w:r>
      <w:r w:rsidR="00F41810" w:rsidRPr="00F41810">
        <w:rPr>
          <w:b w:val="0"/>
          <w:bCs w:val="0"/>
          <w:lang w:val="id-ID"/>
        </w:rPr>
        <w:t xml:space="preserve"> </w:t>
      </w:r>
      <w:r w:rsidR="00F41810" w:rsidRPr="00F41810">
        <w:rPr>
          <w:b w:val="0"/>
          <w:bCs w:val="0"/>
        </w:rPr>
        <w:t xml:space="preserve">pengumpulan data </w:t>
      </w:r>
      <w:r w:rsidRPr="00F41810">
        <w:rPr>
          <w:b w:val="0"/>
          <w:bCs w:val="0"/>
        </w:rPr>
        <w:t>(</w:t>
      </w:r>
      <w:r w:rsidRPr="00F41810">
        <w:rPr>
          <w:b w:val="0"/>
          <w:bCs w:val="0"/>
          <w:i/>
          <w:iCs/>
        </w:rPr>
        <w:t>Data Collection</w:t>
      </w:r>
      <w:r w:rsidRPr="00F41810">
        <w:rPr>
          <w:b w:val="0"/>
          <w:bCs w:val="0"/>
        </w:rPr>
        <w:t>)</w:t>
      </w:r>
      <w:r w:rsidR="00F41810" w:rsidRPr="00F41810">
        <w:rPr>
          <w:b w:val="0"/>
          <w:bCs w:val="0"/>
          <w:lang w:val="id-ID"/>
        </w:rPr>
        <w:t xml:space="preserve">, </w:t>
      </w:r>
      <w:r w:rsidR="00F41810" w:rsidRPr="00F41810">
        <w:rPr>
          <w:b w:val="0"/>
          <w:bCs w:val="0"/>
        </w:rPr>
        <w:t xml:space="preserve">reduksi data </w:t>
      </w:r>
      <w:r w:rsidRPr="00F41810">
        <w:rPr>
          <w:b w:val="0"/>
          <w:bCs w:val="0"/>
        </w:rPr>
        <w:t>(</w:t>
      </w:r>
      <w:r w:rsidRPr="00F41810">
        <w:rPr>
          <w:b w:val="0"/>
          <w:bCs w:val="0"/>
          <w:i/>
          <w:iCs/>
        </w:rPr>
        <w:t>Data Reduction</w:t>
      </w:r>
      <w:r w:rsidRPr="00F41810">
        <w:rPr>
          <w:b w:val="0"/>
          <w:bCs w:val="0"/>
        </w:rPr>
        <w:t>)</w:t>
      </w:r>
      <w:r w:rsidR="00F41810" w:rsidRPr="00F41810">
        <w:rPr>
          <w:b w:val="0"/>
          <w:bCs w:val="0"/>
          <w:lang w:val="id-ID"/>
        </w:rPr>
        <w:t xml:space="preserve">, </w:t>
      </w:r>
      <w:r w:rsidR="00F41810" w:rsidRPr="00F41810">
        <w:rPr>
          <w:b w:val="0"/>
          <w:bCs w:val="0"/>
        </w:rPr>
        <w:t xml:space="preserve">penyajian data </w:t>
      </w:r>
      <w:r w:rsidRPr="00F41810">
        <w:rPr>
          <w:b w:val="0"/>
          <w:bCs w:val="0"/>
        </w:rPr>
        <w:t>(</w:t>
      </w:r>
      <w:r w:rsidRPr="00F41810">
        <w:rPr>
          <w:b w:val="0"/>
          <w:bCs w:val="0"/>
          <w:i/>
          <w:iCs/>
        </w:rPr>
        <w:t>Data Display</w:t>
      </w:r>
      <w:r w:rsidRPr="00F41810">
        <w:rPr>
          <w:b w:val="0"/>
          <w:bCs w:val="0"/>
        </w:rPr>
        <w:t xml:space="preserve">) </w:t>
      </w:r>
      <w:r w:rsidR="00F41810" w:rsidRPr="00F41810">
        <w:rPr>
          <w:b w:val="0"/>
          <w:bCs w:val="0"/>
          <w:lang w:val="id-ID"/>
        </w:rPr>
        <w:t xml:space="preserve">dan </w:t>
      </w:r>
      <w:r w:rsidR="00F41810" w:rsidRPr="00F41810">
        <w:rPr>
          <w:b w:val="0"/>
          <w:bCs w:val="0"/>
        </w:rPr>
        <w:t xml:space="preserve">penarikan kesimpulan </w:t>
      </w:r>
      <w:r w:rsidRPr="00F41810">
        <w:rPr>
          <w:b w:val="0"/>
          <w:bCs w:val="0"/>
        </w:rPr>
        <w:t>(</w:t>
      </w:r>
      <w:r w:rsidRPr="00F41810">
        <w:rPr>
          <w:b w:val="0"/>
          <w:bCs w:val="0"/>
          <w:i/>
          <w:iCs/>
        </w:rPr>
        <w:t>Conclusion</w:t>
      </w:r>
      <w:r w:rsidRPr="00F41810">
        <w:rPr>
          <w:b w:val="0"/>
          <w:bCs w:val="0"/>
        </w:rPr>
        <w:t>)</w:t>
      </w:r>
      <w:r w:rsidR="00F41810" w:rsidRPr="00F41810">
        <w:rPr>
          <w:b w:val="0"/>
          <w:bCs w:val="0"/>
          <w:lang w:val="id-ID"/>
        </w:rPr>
        <w:t>.</w:t>
      </w:r>
      <w:r w:rsidRPr="00F41810">
        <w:rPr>
          <w:b w:val="0"/>
          <w:bCs w:val="0"/>
        </w:rPr>
        <w:t xml:space="preserve"> </w:t>
      </w:r>
    </w:p>
    <w:p w:rsidR="00F41810" w:rsidRDefault="00F41810" w:rsidP="00947B7C">
      <w:pPr>
        <w:pStyle w:val="Default"/>
        <w:spacing w:before="240" w:line="288" w:lineRule="auto"/>
        <w:ind w:left="851" w:hanging="851"/>
        <w:rPr>
          <w:rFonts w:asciiTheme="majorBidi" w:hAnsiTheme="majorBidi" w:cstheme="majorBidi"/>
          <w:b/>
          <w:bCs/>
          <w:color w:val="auto"/>
        </w:rPr>
      </w:pPr>
      <w:r>
        <w:rPr>
          <w:rFonts w:asciiTheme="majorBidi" w:hAnsiTheme="majorBidi" w:cstheme="majorBidi"/>
          <w:b/>
          <w:bCs/>
          <w:color w:val="auto"/>
        </w:rPr>
        <w:t xml:space="preserve">F. </w:t>
      </w:r>
      <w:r w:rsidRPr="00472FFE">
        <w:rPr>
          <w:rFonts w:asciiTheme="majorBidi" w:hAnsiTheme="majorBidi" w:cstheme="majorBidi"/>
          <w:b/>
          <w:bCs/>
          <w:color w:val="auto"/>
        </w:rPr>
        <w:t>Pembahasan</w:t>
      </w:r>
      <w:r>
        <w:rPr>
          <w:rFonts w:asciiTheme="majorBidi" w:hAnsiTheme="majorBidi" w:cstheme="majorBidi"/>
          <w:b/>
          <w:bCs/>
          <w:color w:val="auto"/>
        </w:rPr>
        <w:t xml:space="preserve"> Temuan Penelitian</w:t>
      </w:r>
    </w:p>
    <w:p w:rsidR="00A80E5A" w:rsidRPr="00F41810" w:rsidRDefault="00F41810" w:rsidP="00F41810">
      <w:pPr>
        <w:pStyle w:val="Default"/>
        <w:spacing w:line="288" w:lineRule="auto"/>
        <w:ind w:left="851" w:hanging="567"/>
        <w:rPr>
          <w:rFonts w:asciiTheme="majorBidi" w:hAnsiTheme="majorBidi" w:cstheme="majorBidi"/>
          <w:b/>
          <w:bCs/>
          <w:color w:val="auto"/>
        </w:rPr>
      </w:pPr>
      <w:r>
        <w:rPr>
          <w:rFonts w:asciiTheme="majorBidi" w:hAnsiTheme="majorBidi" w:cstheme="majorBidi"/>
          <w:b/>
          <w:bCs/>
        </w:rPr>
        <w:t xml:space="preserve">1. </w:t>
      </w:r>
      <w:r w:rsidR="00A80E5A" w:rsidRPr="00472FFE">
        <w:rPr>
          <w:rFonts w:asciiTheme="majorBidi" w:hAnsiTheme="majorBidi" w:cstheme="majorBidi"/>
          <w:b/>
          <w:bCs/>
        </w:rPr>
        <w:t xml:space="preserve">Penanaman </w:t>
      </w:r>
      <w:r w:rsidR="00A80E5A">
        <w:rPr>
          <w:rFonts w:asciiTheme="majorBidi" w:hAnsiTheme="majorBidi" w:cstheme="majorBidi"/>
          <w:b/>
          <w:bCs/>
        </w:rPr>
        <w:t xml:space="preserve">Panca </w:t>
      </w:r>
      <w:r w:rsidR="00A80E5A" w:rsidRPr="00472FFE">
        <w:rPr>
          <w:rFonts w:asciiTheme="majorBidi" w:hAnsiTheme="majorBidi" w:cstheme="majorBidi"/>
          <w:b/>
          <w:bCs/>
        </w:rPr>
        <w:t xml:space="preserve">Jiwa Pondok </w:t>
      </w:r>
      <w:r w:rsidR="00A80E5A">
        <w:rPr>
          <w:rFonts w:asciiTheme="majorBidi" w:hAnsiTheme="majorBidi" w:cstheme="majorBidi"/>
          <w:b/>
          <w:bCs/>
        </w:rPr>
        <w:t>di Era Transformasi Pesantren</w:t>
      </w:r>
    </w:p>
    <w:p w:rsidR="00A80E5A" w:rsidRPr="00472FFE" w:rsidRDefault="002B30B3" w:rsidP="002B30B3">
      <w:pPr>
        <w:pStyle w:val="ListParagraph"/>
        <w:autoSpaceDE w:val="0"/>
        <w:autoSpaceDN w:val="0"/>
        <w:adjustRightInd w:val="0"/>
        <w:spacing w:after="0" w:line="288" w:lineRule="auto"/>
        <w:ind w:left="567" w:hanging="284"/>
        <w:jc w:val="both"/>
        <w:rPr>
          <w:rFonts w:asciiTheme="majorBidi" w:hAnsiTheme="majorBidi" w:cstheme="majorBidi"/>
          <w:b/>
          <w:bCs/>
          <w:sz w:val="24"/>
          <w:szCs w:val="24"/>
        </w:rPr>
      </w:pPr>
      <w:r>
        <w:rPr>
          <w:rFonts w:asciiTheme="majorBidi" w:hAnsiTheme="majorBidi" w:cstheme="majorBidi"/>
          <w:b/>
          <w:bCs/>
          <w:sz w:val="24"/>
          <w:szCs w:val="24"/>
        </w:rPr>
        <w:t>a</w:t>
      </w:r>
      <w:r w:rsidR="00A80E5A" w:rsidRPr="00472FFE">
        <w:rPr>
          <w:rFonts w:asciiTheme="majorBidi" w:hAnsiTheme="majorBidi" w:cstheme="majorBidi"/>
          <w:b/>
          <w:bCs/>
          <w:sz w:val="24"/>
          <w:szCs w:val="24"/>
        </w:rPr>
        <w:t>. Keikhlasan</w:t>
      </w:r>
    </w:p>
    <w:p w:rsidR="00A80E5A" w:rsidRPr="00472FFE" w:rsidRDefault="00A80E5A" w:rsidP="00947B7C">
      <w:pPr>
        <w:pStyle w:val="Default"/>
        <w:spacing w:line="288" w:lineRule="auto"/>
        <w:ind w:left="567" w:firstLine="567"/>
        <w:jc w:val="both"/>
        <w:rPr>
          <w:rFonts w:asciiTheme="majorBidi" w:eastAsia="Times New Roman" w:hAnsiTheme="majorBidi" w:cstheme="majorBidi"/>
          <w:color w:val="auto"/>
          <w:lang w:eastAsia="id-ID"/>
        </w:rPr>
      </w:pPr>
      <w:r>
        <w:rPr>
          <w:rFonts w:asciiTheme="majorBidi" w:eastAsia="Times New Roman" w:hAnsiTheme="majorBidi" w:cstheme="majorBidi"/>
          <w:color w:val="auto"/>
          <w:lang w:eastAsia="id-ID"/>
        </w:rPr>
        <w:t>P</w:t>
      </w:r>
      <w:r w:rsidRPr="00472FFE">
        <w:rPr>
          <w:rFonts w:asciiTheme="majorBidi" w:eastAsia="Times New Roman" w:hAnsiTheme="majorBidi" w:cstheme="majorBidi"/>
          <w:color w:val="auto"/>
          <w:lang w:eastAsia="id-ID"/>
        </w:rPr>
        <w:t xml:space="preserve">enanaman jiwa keikhlasan dalam beramal di lingkungan </w:t>
      </w:r>
      <w:r w:rsidRPr="00472FFE">
        <w:rPr>
          <w:rFonts w:asciiTheme="majorBidi" w:hAnsiTheme="majorBidi" w:cstheme="majorBidi"/>
          <w:color w:val="auto"/>
        </w:rPr>
        <w:t>pondok</w:t>
      </w:r>
      <w:r w:rsidRPr="00472FFE">
        <w:rPr>
          <w:rFonts w:asciiTheme="majorBidi" w:eastAsia="Times New Roman" w:hAnsiTheme="majorBidi" w:cstheme="majorBidi"/>
          <w:color w:val="auto"/>
          <w:lang w:eastAsia="id-ID"/>
        </w:rPr>
        <w:t xml:space="preserve"> pesantren masih belum sepenuh hati. Hal tersebut dibuktikan hanya pemberian arahan kepada santri tanpa ada penekanan, sehingga santri belum benar-benar tertanam dalam jiwanya untuk berbuat ikhlas. Peneliti berpendapat bahwa penanaman jiwa keikhlasan semestinya pesantren tidak menganggap enteng, karena akan sangat berpengaruh terhadap kesadaran santri dalam berbuat ikhlas. </w:t>
      </w:r>
    </w:p>
    <w:p w:rsidR="00A80E5A" w:rsidRPr="00472FFE" w:rsidRDefault="00A80E5A" w:rsidP="00947B7C">
      <w:pPr>
        <w:pStyle w:val="Default"/>
        <w:spacing w:line="288" w:lineRule="auto"/>
        <w:ind w:left="567" w:firstLine="567"/>
        <w:jc w:val="both"/>
        <w:rPr>
          <w:rFonts w:asciiTheme="majorBidi" w:hAnsiTheme="majorBidi" w:cstheme="majorBidi"/>
          <w:color w:val="auto"/>
        </w:rPr>
      </w:pPr>
      <w:r w:rsidRPr="00472FFE">
        <w:rPr>
          <w:rFonts w:asciiTheme="majorBidi" w:hAnsiTheme="majorBidi" w:cstheme="majorBidi"/>
          <w:color w:val="auto"/>
        </w:rPr>
        <w:t>Dengan kondisi tersebut, keikhlasan yang ditanamkan dalam diri santri masih belum sepenuh hati. Hal tersebut bisa disebabkan oleh pola penanaman jiwa keikhlasan yang diterapkan pondok pesantren terhadap santri belum maksimal. Hal ini dibuktikan ustadz terhadap jiwa keikhlasan yang diterapkan santri sehari-hari di pesantren belum maksimal, karena di pondok belum adanya perhatian khusus dalam menumbuhkan jiwa keikhlasan santri.</w:t>
      </w:r>
      <w:r>
        <w:rPr>
          <w:rFonts w:asciiTheme="majorBidi" w:hAnsiTheme="majorBidi" w:cstheme="majorBidi"/>
          <w:color w:val="auto"/>
        </w:rPr>
        <w:t xml:space="preserve"> Sebagai hasil temuan di lapangan, bahwa beberapa santri ditugaskan menjaga kantin dan foto copian secara bergantian, mereka diberi uang lelah. </w:t>
      </w:r>
      <w:r w:rsidRPr="00472FFE">
        <w:rPr>
          <w:rFonts w:asciiTheme="majorBidi" w:hAnsiTheme="majorBidi" w:cstheme="majorBidi"/>
          <w:color w:val="auto"/>
        </w:rPr>
        <w:t xml:space="preserve"> </w:t>
      </w:r>
    </w:p>
    <w:p w:rsidR="00A80E5A" w:rsidRPr="00472FFE" w:rsidRDefault="00A80E5A" w:rsidP="00947B7C">
      <w:pPr>
        <w:pStyle w:val="Default"/>
        <w:spacing w:line="288" w:lineRule="auto"/>
        <w:ind w:left="567" w:firstLine="567"/>
        <w:jc w:val="both"/>
        <w:rPr>
          <w:rFonts w:asciiTheme="majorBidi" w:hAnsiTheme="majorBidi" w:cstheme="majorBidi"/>
          <w:color w:val="auto"/>
        </w:rPr>
      </w:pPr>
      <w:r w:rsidRPr="00472FFE">
        <w:rPr>
          <w:rFonts w:asciiTheme="majorBidi" w:hAnsiTheme="majorBidi" w:cstheme="majorBidi"/>
          <w:color w:val="auto"/>
        </w:rPr>
        <w:t xml:space="preserve">Di samping itu, penanaman sifat keikhlasan dalam menegakkan kedisiplinan santri di pesantren, terutama dalam hal beribadah shalat berjamaah dan waktu belajar, sudah diupayakan dan dilakukan oleh pesantren dengan beberapa cara, seperti memberikan keteladanan, nasehat dan bahkan dibuatkan aturan sehari-hari selama 24 jam di pondok. </w:t>
      </w:r>
      <w:r w:rsidRPr="00472FFE">
        <w:rPr>
          <w:rFonts w:asciiTheme="majorBidi" w:hAnsiTheme="majorBidi" w:cstheme="majorBidi"/>
          <w:color w:val="auto"/>
        </w:rPr>
        <w:lastRenderedPageBreak/>
        <w:t>Meskipun demikian, santri masih ada juga yang belum bisa mendisiplinkan diri terhadap waktu dan aturan yang ditentukan pondok. Dengan demikian, penanaman kesadaran menegakkan kedisiplinan santri khususnya dalam melaksanakan ibadah shalat berjamaah dan waktu belajar di pesantren perlu ditingkatkan lagi intensitasnya, bahkan penerapan aturan pondok yang lebih ketat lagi.</w:t>
      </w:r>
    </w:p>
    <w:p w:rsidR="00A80E5A" w:rsidRDefault="00A80E5A" w:rsidP="00947B7C">
      <w:pPr>
        <w:pStyle w:val="Default"/>
        <w:spacing w:line="288" w:lineRule="auto"/>
        <w:ind w:left="567" w:firstLine="567"/>
        <w:jc w:val="both"/>
        <w:rPr>
          <w:color w:val="auto"/>
        </w:rPr>
      </w:pPr>
      <w:r w:rsidRPr="00472FFE">
        <w:rPr>
          <w:rFonts w:asciiTheme="majorBidi" w:hAnsiTheme="majorBidi" w:cstheme="majorBidi"/>
          <w:color w:val="auto"/>
        </w:rPr>
        <w:t xml:space="preserve">Dengan demikian, penanaman jiwa keikhlasan dalam penegakan kendisiplinan santri di pesantren masih bersifat sederhana, semestinya tidak hanya memberikan keteladanan dan membuat </w:t>
      </w:r>
      <w:r w:rsidRPr="00472FFE">
        <w:rPr>
          <w:i/>
          <w:iCs/>
          <w:color w:val="auto"/>
        </w:rPr>
        <w:t>schedule</w:t>
      </w:r>
      <w:r w:rsidRPr="00472FFE">
        <w:rPr>
          <w:color w:val="auto"/>
        </w:rPr>
        <w:t xml:space="preserve"> saja, tetapi perlu ada teknik yang lain guna meningkatkan kedisiplinan santri, yaitu bisa menggunakan pendekatan psikologis. Misalnya dengan lebih ketat penerapan aturan pondok pesantren dan pemberian hukuman yang proporsional bagi pelanggarnya. </w:t>
      </w:r>
    </w:p>
    <w:p w:rsidR="00A80E5A" w:rsidRPr="00472FFE" w:rsidRDefault="00A80E5A" w:rsidP="00947B7C">
      <w:pPr>
        <w:pStyle w:val="Default"/>
        <w:spacing w:line="288" w:lineRule="auto"/>
        <w:ind w:left="567" w:firstLine="567"/>
        <w:jc w:val="both"/>
        <w:rPr>
          <w:color w:val="auto"/>
        </w:rPr>
      </w:pPr>
      <w:r>
        <w:rPr>
          <w:color w:val="auto"/>
        </w:rPr>
        <w:t xml:space="preserve">Merujuk pada temuan penelitian dilapangan, bisa dikatakan bahwa keikhlasan santri dalam pondok sudah mulai berubah, tidak lagi seperti yang dimaksudkan Imam Zarkasyi, yakni melakukan sesuatu tanpa mengharap dan menerima imbalan. Konsep ini mulai akan memudar di era transformasi pondok pesantren, karena beberapa pesantren sudah menerapkan sistem </w:t>
      </w:r>
      <w:r w:rsidRPr="004703F5">
        <w:rPr>
          <w:i/>
          <w:iCs/>
          <w:color w:val="auto"/>
        </w:rPr>
        <w:t>remunerate</w:t>
      </w:r>
      <w:r>
        <w:rPr>
          <w:color w:val="auto"/>
        </w:rPr>
        <w:t xml:space="preserve"> (pengupahan) kepada santri yang ditugaskan apapun bentuknya. Diantaranya pondok pesantren yang menerapkan itu adalah pondok pesantren Pancasila, pondok pesantren Ar Raudhah dan pondok pesantren Al Hasanah.</w:t>
      </w:r>
    </w:p>
    <w:p w:rsidR="00A80E5A" w:rsidRPr="00472FFE" w:rsidRDefault="002B30B3" w:rsidP="002B30B3">
      <w:pPr>
        <w:pStyle w:val="ListParagraph"/>
        <w:autoSpaceDE w:val="0"/>
        <w:autoSpaceDN w:val="0"/>
        <w:adjustRightInd w:val="0"/>
        <w:spacing w:after="0" w:line="288"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b</w:t>
      </w:r>
      <w:r w:rsidR="00A80E5A">
        <w:rPr>
          <w:rFonts w:asciiTheme="majorBidi" w:hAnsiTheme="majorBidi" w:cstheme="majorBidi"/>
          <w:b/>
          <w:bCs/>
          <w:sz w:val="24"/>
          <w:szCs w:val="24"/>
        </w:rPr>
        <w:t xml:space="preserve">. </w:t>
      </w:r>
      <w:r w:rsidR="00A80E5A" w:rsidRPr="00472FFE">
        <w:rPr>
          <w:rFonts w:asciiTheme="majorBidi" w:hAnsiTheme="majorBidi" w:cstheme="majorBidi"/>
          <w:b/>
          <w:bCs/>
          <w:sz w:val="24"/>
          <w:szCs w:val="24"/>
        </w:rPr>
        <w:t>Kesederhanaan</w:t>
      </w:r>
    </w:p>
    <w:p w:rsidR="00A80E5A" w:rsidRPr="00717E45" w:rsidRDefault="00A80E5A" w:rsidP="00947B7C">
      <w:pPr>
        <w:autoSpaceDE w:val="0"/>
        <w:autoSpaceDN w:val="0"/>
        <w:adjustRightInd w:val="0"/>
        <w:spacing w:after="0" w:line="288" w:lineRule="auto"/>
        <w:ind w:left="567" w:firstLine="567"/>
        <w:jc w:val="both"/>
        <w:rPr>
          <w:rFonts w:ascii="Times New Roman" w:hAnsi="Times New Roman" w:cs="Times New Roman"/>
          <w:sz w:val="24"/>
          <w:szCs w:val="24"/>
        </w:rPr>
      </w:pPr>
      <w:r w:rsidRPr="00472FFE">
        <w:rPr>
          <w:rFonts w:ascii="Times New Roman" w:hAnsi="Times New Roman" w:cs="Times New Roman"/>
          <w:sz w:val="24"/>
          <w:szCs w:val="24"/>
        </w:rPr>
        <w:t>Pondok pesantren mendidik para santrinya untuk hidup dengan kesederhanaan. Sikap sederhana berarti menjalani pola hidup wajar dan tidak berlebihan. jiwa kesederhanaan itu terdapat nilai-nilai kekuatan, kesanggupan, ketabahan dan penguasaan diri dalam menghadapi perjuangan hidup. Kesederhanaan tidak berarti miskin dan tidak berarti mendidik untuk menjadi miskin, bahkan sebaliknya, kesederhanaan memungkinkan santri untuk hidup jujur, bersih, qanaah, dan sehat secara jasmani dan rohani. Di balik kesederhanaan itulah terdapat kekuatan, tekad, ketabahan, keuletan, dan rasa prihatin</w:t>
      </w:r>
      <w:r w:rsidRPr="00472FFE">
        <w:rPr>
          <w:rFonts w:ascii="Times New Roman" w:hAnsi="Times New Roman" w:cs="Times New Roman"/>
          <w:i/>
          <w:iCs/>
          <w:sz w:val="24"/>
          <w:szCs w:val="24"/>
        </w:rPr>
        <w:t xml:space="preserve"> </w:t>
      </w:r>
      <w:r w:rsidRPr="00472FFE">
        <w:rPr>
          <w:rFonts w:ascii="Times New Roman" w:hAnsi="Times New Roman" w:cs="Times New Roman"/>
          <w:sz w:val="24"/>
          <w:szCs w:val="24"/>
        </w:rPr>
        <w:t xml:space="preserve">terhadap penderitaan. </w:t>
      </w:r>
    </w:p>
    <w:p w:rsidR="00A80E5A" w:rsidRPr="00472FFE" w:rsidRDefault="00A80E5A" w:rsidP="00947B7C">
      <w:pPr>
        <w:pStyle w:val="Default"/>
        <w:spacing w:line="288" w:lineRule="auto"/>
        <w:ind w:left="567" w:firstLine="567"/>
        <w:jc w:val="both"/>
        <w:rPr>
          <w:rFonts w:asciiTheme="majorBidi" w:eastAsia="Times New Roman" w:hAnsiTheme="majorBidi" w:cstheme="majorBidi"/>
          <w:color w:val="auto"/>
          <w:lang w:eastAsia="id-ID"/>
        </w:rPr>
      </w:pPr>
      <w:r>
        <w:rPr>
          <w:rFonts w:asciiTheme="majorBidi" w:hAnsiTheme="majorBidi" w:cstheme="majorBidi"/>
          <w:color w:val="auto"/>
        </w:rPr>
        <w:t>H</w:t>
      </w:r>
      <w:r w:rsidRPr="00472FFE">
        <w:rPr>
          <w:rFonts w:asciiTheme="majorBidi" w:hAnsiTheme="majorBidi" w:cstheme="majorBidi"/>
          <w:color w:val="auto"/>
        </w:rPr>
        <w:t xml:space="preserve">asil temuan di lapangan menunjukkan bahwa </w:t>
      </w:r>
      <w:r w:rsidRPr="00472FFE">
        <w:rPr>
          <w:rFonts w:asciiTheme="majorBidi" w:eastAsia="Times New Roman" w:hAnsiTheme="majorBidi" w:cstheme="majorBidi"/>
          <w:color w:val="auto"/>
          <w:lang w:eastAsia="id-ID"/>
        </w:rPr>
        <w:t xml:space="preserve">penanaman jiwa kesederhanaan di pesantren, dengan cara diterapkan langsung oleh santri dalam kehidupan sehari-hari, tanpa ada perbedaan termasuk anak orang kaya. Dengan penanaman hidup sederhana di pondok, santri dapat mendapatkan pelajaran yang berharga dalam hal kesederhanaan, yang nanti dapat menghadapi situasi dan kondisi apapun di tengah-tengah masyarakat. Kehidupan di dalam pondok pesantren diliputi suasana kesederhanaan, </w:t>
      </w:r>
      <w:r w:rsidRPr="00472FFE">
        <w:rPr>
          <w:rFonts w:asciiTheme="majorBidi" w:eastAsia="Times New Roman" w:hAnsiTheme="majorBidi" w:cstheme="majorBidi"/>
          <w:color w:val="auto"/>
          <w:lang w:eastAsia="id-ID"/>
        </w:rPr>
        <w:lastRenderedPageBreak/>
        <w:t xml:space="preserve">bukan dalam artinya kemelaratan atau kemiskinan. Tetapi mengandung unsur-unsur pembelajaran dan latihan untuk tetap memelihara ketabahan hati dalam menghadapi segala kesulitan. </w:t>
      </w:r>
    </w:p>
    <w:p w:rsidR="00A80E5A" w:rsidRPr="00472FFE" w:rsidRDefault="00A80E5A" w:rsidP="00947B7C">
      <w:pPr>
        <w:pStyle w:val="Default"/>
        <w:spacing w:line="288" w:lineRule="auto"/>
        <w:ind w:left="567" w:firstLine="567"/>
        <w:jc w:val="both"/>
        <w:rPr>
          <w:rFonts w:asciiTheme="majorBidi" w:eastAsia="Times New Roman" w:hAnsiTheme="majorBidi" w:cstheme="majorBidi"/>
          <w:color w:val="auto"/>
          <w:lang w:eastAsia="id-ID"/>
        </w:rPr>
      </w:pPr>
      <w:r>
        <w:rPr>
          <w:rFonts w:asciiTheme="majorBidi" w:eastAsia="Times New Roman" w:hAnsiTheme="majorBidi" w:cstheme="majorBidi"/>
          <w:color w:val="auto"/>
          <w:lang w:eastAsia="id-ID"/>
        </w:rPr>
        <w:t>P</w:t>
      </w:r>
      <w:r w:rsidRPr="00472FFE">
        <w:rPr>
          <w:rFonts w:asciiTheme="majorBidi" w:eastAsia="Times New Roman" w:hAnsiTheme="majorBidi" w:cstheme="majorBidi"/>
          <w:color w:val="auto"/>
          <w:lang w:eastAsia="id-ID"/>
        </w:rPr>
        <w:t xml:space="preserve">enanaman sifat rendah hati kepada santri di pesantren Provinsi Bengkulu, adalah dengan menerapkan pola hidup sederhana, memperlakukan mereka tanpa pilih kasih, serta tidak memberikan pujian kepada santri yang berlebihan. Disamping penerapan, santri juga diberi arahan dan pembinaan oleh </w:t>
      </w:r>
      <w:r w:rsidRPr="00472FFE">
        <w:rPr>
          <w:rFonts w:asciiTheme="majorBidi" w:eastAsia="Times New Roman" w:hAnsiTheme="majorBidi" w:cstheme="majorBidi"/>
          <w:i/>
          <w:iCs/>
          <w:color w:val="auto"/>
          <w:lang w:eastAsia="id-ID"/>
        </w:rPr>
        <w:t>mudabbir</w:t>
      </w:r>
      <w:r w:rsidRPr="00472FFE">
        <w:rPr>
          <w:rFonts w:asciiTheme="majorBidi" w:eastAsia="Times New Roman" w:hAnsiTheme="majorBidi" w:cstheme="majorBidi"/>
          <w:color w:val="auto"/>
          <w:lang w:eastAsia="id-ID"/>
        </w:rPr>
        <w:t xml:space="preserve"> pondok, agar mereka tidak menyombongkan diri terhadap kelebihan yang mereka miliki. Penanaman sifat rendah hati ini dimaksudkan untuk bisa menjadi muslim yang selalu tawadhu’ dan menerapkan kesederhanaan ketika bermasyarakat nanti.</w:t>
      </w:r>
    </w:p>
    <w:p w:rsidR="00A80E5A" w:rsidRPr="00472FFE" w:rsidRDefault="00A80E5A" w:rsidP="00947B7C">
      <w:pPr>
        <w:pStyle w:val="Default"/>
        <w:spacing w:line="288" w:lineRule="auto"/>
        <w:ind w:left="567" w:firstLine="567"/>
        <w:jc w:val="both"/>
        <w:rPr>
          <w:rFonts w:asciiTheme="majorBidi" w:eastAsia="Times New Roman" w:hAnsiTheme="majorBidi" w:cstheme="majorBidi"/>
          <w:color w:val="auto"/>
          <w:lang w:eastAsia="id-ID"/>
        </w:rPr>
      </w:pPr>
      <w:r w:rsidRPr="00472FFE">
        <w:rPr>
          <w:rFonts w:asciiTheme="majorBidi" w:eastAsia="Times New Roman" w:hAnsiTheme="majorBidi" w:cstheme="majorBidi"/>
          <w:color w:val="auto"/>
          <w:lang w:eastAsia="id-ID"/>
        </w:rPr>
        <w:t xml:space="preserve">Dengan demikian, peneliti berasumsi, penanaman sifat rendah hati bagi santri, adalah terlebih dahulu harus menerapkan perilaku hidup sederhana oleh seluruh santri, tanpa terkecuali. Dengan demikian, menanamkan sifat rendah hati kepada santri, harus disertai penerapan jiwa kesederhanaan dalam kehidupan sehari-hari di pondok pesantren, serta memberikan sikap yang adil, tanpa membeda-bedakan ataupun pilih kasih dalam membina mereka. </w:t>
      </w:r>
    </w:p>
    <w:p w:rsidR="00A80E5A" w:rsidRPr="00472FFE" w:rsidRDefault="00A80E5A" w:rsidP="00947B7C">
      <w:pPr>
        <w:pStyle w:val="Default"/>
        <w:spacing w:line="288" w:lineRule="auto"/>
        <w:ind w:left="567" w:firstLine="567"/>
        <w:jc w:val="both"/>
        <w:rPr>
          <w:rFonts w:asciiTheme="majorBidi" w:hAnsiTheme="majorBidi" w:cstheme="majorBidi"/>
          <w:color w:val="auto"/>
        </w:rPr>
      </w:pPr>
      <w:r w:rsidRPr="00472FFE">
        <w:rPr>
          <w:rFonts w:asciiTheme="majorBidi" w:hAnsiTheme="majorBidi" w:cstheme="majorBidi"/>
          <w:color w:val="auto"/>
        </w:rPr>
        <w:t>Adapun penanaman sifat sabar, tabah serta kekuatan menghadapi perjuangan atau cobaan dalam menuntut ilmu pada santri pondok pesantren di Provinsi Bengkulu adalah dengan cara diterapkannya sifat tersebut dalam kehidupan sehari-hari di pesantren. Bahkan hampir semua yang dilaksanakan di pondok pesantren mempunyai makna filosifis dalam penerapan sifat sabar, tabah terhadap segala cobaan hidup dan menuntut ilmu. Seperti tinggal jauh dari orang tua, membatasi diri dalam kehidupan mewah, tinggal di tempat yang sederhana, dan membudayakan mengantri, maka ini semua dapat menumbuhkan sifat sabar dan tabah dalam menghadapi berbagai masalah, situasi dan kondisi dalam kehidupan.</w:t>
      </w:r>
    </w:p>
    <w:p w:rsidR="00A80E5A" w:rsidRPr="00472FFE" w:rsidRDefault="00A80E5A" w:rsidP="00947B7C">
      <w:pPr>
        <w:pStyle w:val="Default"/>
        <w:spacing w:line="288" w:lineRule="auto"/>
        <w:ind w:left="567" w:firstLine="567"/>
        <w:jc w:val="both"/>
        <w:rPr>
          <w:rFonts w:asciiTheme="majorBidi" w:hAnsiTheme="majorBidi" w:cstheme="majorBidi"/>
          <w:color w:val="auto"/>
        </w:rPr>
      </w:pPr>
      <w:r w:rsidRPr="00472FFE">
        <w:rPr>
          <w:rFonts w:asciiTheme="majorBidi" w:eastAsia="Times New Roman" w:hAnsiTheme="majorBidi" w:cstheme="majorBidi"/>
          <w:color w:val="auto"/>
          <w:lang w:eastAsia="id-ID"/>
        </w:rPr>
        <w:t xml:space="preserve">Berkenaan dengan </w:t>
      </w:r>
      <w:r w:rsidRPr="00472FFE">
        <w:rPr>
          <w:rFonts w:asciiTheme="majorBidi" w:hAnsiTheme="majorBidi" w:cstheme="majorBidi"/>
          <w:color w:val="auto"/>
        </w:rPr>
        <w:t>penanaman sifat pengendalian diri santri terhadap pengaruh negatif dari luar, dan penerapannya di pesantren Provinsi Bengkulu, dari hasil temuan di lapangan, bahwa dengan cara diterapkan aturan setiap hari dalam kehidupan di pondok. Mereka dibatasi dengan aturan-aturan pondok, misalnya tidak diperkenankan keluar-masuk asrama, tidak dizinkan membawa dan menggunakan HP serta mereka juga tidak bisa bermain sesukanya. Dengan demikian, penerapan seperti itu setiap harinya, akan tertanam di hati para santri pengendalian diri, sehingga apapun yang akan dilakukan terlebih dahulu difilter mana yang baik dan mana yang buruk.</w:t>
      </w:r>
    </w:p>
    <w:p w:rsidR="00A80E5A" w:rsidRPr="00472FFE" w:rsidRDefault="00A80E5A" w:rsidP="00947B7C">
      <w:pPr>
        <w:pStyle w:val="Default"/>
        <w:spacing w:line="288" w:lineRule="auto"/>
        <w:ind w:left="567" w:firstLine="567"/>
        <w:jc w:val="both"/>
        <w:rPr>
          <w:rFonts w:asciiTheme="majorBidi" w:hAnsiTheme="majorBidi" w:cstheme="majorBidi"/>
          <w:color w:val="auto"/>
        </w:rPr>
      </w:pPr>
      <w:r w:rsidRPr="00472FFE">
        <w:rPr>
          <w:rFonts w:asciiTheme="majorBidi" w:eastAsia="Times New Roman" w:hAnsiTheme="majorBidi" w:cstheme="majorBidi"/>
          <w:color w:val="auto"/>
          <w:lang w:eastAsia="id-ID"/>
        </w:rPr>
        <w:lastRenderedPageBreak/>
        <w:t xml:space="preserve">Dengan penjelasan tersebut, dapat diungkapkan bahwa penerapan tersebut harus sungguh-sungguh dalam pengendalian diri santri terhadap pengaruh negatif, agar selalu dapat terjaga dan tertanam di jiwa mereka, karena di era globalisasi informatika ini, pengaruh-pengaruh negatif sangat cepat dan mudah terjadi. Disinilah pesantren berperan aktif dalam menangkal </w:t>
      </w:r>
      <w:r w:rsidRPr="00472FFE">
        <w:rPr>
          <w:rFonts w:asciiTheme="majorBidi" w:hAnsiTheme="majorBidi" w:cstheme="majorBidi"/>
          <w:i/>
          <w:iCs/>
          <w:color w:val="auto"/>
        </w:rPr>
        <w:t>negative influences</w:t>
      </w:r>
      <w:r w:rsidRPr="00472FFE">
        <w:rPr>
          <w:rFonts w:asciiTheme="majorBidi" w:hAnsiTheme="majorBidi" w:cstheme="majorBidi"/>
          <w:color w:val="auto"/>
        </w:rPr>
        <w:t xml:space="preserve"> (pengaruh negatif) yang diakibatkan oleh pengaruh era globalisasi serta kemajuan ilmu pengetahuan dan teknologi.</w:t>
      </w:r>
    </w:p>
    <w:p w:rsidR="00A80E5A" w:rsidRPr="00472FFE" w:rsidRDefault="00A80E5A" w:rsidP="00947B7C">
      <w:pPr>
        <w:pStyle w:val="Default"/>
        <w:spacing w:line="288" w:lineRule="auto"/>
        <w:ind w:left="567" w:firstLine="567"/>
        <w:jc w:val="both"/>
        <w:rPr>
          <w:rFonts w:asciiTheme="majorBidi" w:hAnsiTheme="majorBidi" w:cstheme="majorBidi"/>
          <w:color w:val="auto"/>
        </w:rPr>
      </w:pPr>
      <w:r w:rsidRPr="00472FFE">
        <w:rPr>
          <w:rFonts w:asciiTheme="majorBidi" w:hAnsiTheme="majorBidi" w:cstheme="majorBidi"/>
          <w:color w:val="auto"/>
        </w:rPr>
        <w:t>Peneliti berasumsi bahwa tranformasi yang di lakukan pondok pesantren, bukanlah sebagai penghalang dalam menanamkan dan menerapkan jiwa kesederhanaan kepada para santri. Karena hal itu bisa diterapkan di asrama tanpa mengganggu aktivitas pembelajaran yang di madrasah/sekolah secara modern, sehingga kedua program pondok pesantren tersebut dapat tercapai secara bersama-sama, tanpa ada yang diabaikan.</w:t>
      </w:r>
    </w:p>
    <w:p w:rsidR="00A80E5A" w:rsidRPr="00472FFE" w:rsidRDefault="00A80E5A" w:rsidP="00947B7C">
      <w:pPr>
        <w:pStyle w:val="Default"/>
        <w:spacing w:line="288" w:lineRule="auto"/>
        <w:ind w:left="567" w:firstLine="567"/>
        <w:jc w:val="both"/>
        <w:rPr>
          <w:rFonts w:asciiTheme="majorBidi" w:hAnsiTheme="majorBidi" w:cstheme="majorBidi"/>
          <w:color w:val="auto"/>
        </w:rPr>
      </w:pPr>
      <w:r w:rsidRPr="00472FFE">
        <w:rPr>
          <w:rFonts w:asciiTheme="majorBidi" w:hAnsiTheme="majorBidi" w:cstheme="majorBidi"/>
          <w:color w:val="auto"/>
        </w:rPr>
        <w:t xml:space="preserve">Kebiasaan hidup sederhana yang diterapkan di pondok pesantren Provinsi Bengkulu, </w:t>
      </w:r>
      <w:r>
        <w:rPr>
          <w:rFonts w:asciiTheme="majorBidi" w:hAnsiTheme="majorBidi" w:cstheme="majorBidi"/>
          <w:color w:val="auto"/>
        </w:rPr>
        <w:t>belum begitu</w:t>
      </w:r>
      <w:r w:rsidRPr="00472FFE">
        <w:rPr>
          <w:rFonts w:asciiTheme="majorBidi" w:hAnsiTheme="majorBidi" w:cstheme="majorBidi"/>
          <w:color w:val="auto"/>
        </w:rPr>
        <w:t xml:space="preserve"> mudah tertanam jiwa kesederhanaan pada </w:t>
      </w:r>
      <w:r w:rsidRPr="00472FFE">
        <w:rPr>
          <w:rFonts w:asciiTheme="majorBidi" w:eastAsia="Times New Roman" w:hAnsiTheme="majorBidi" w:cstheme="majorBidi"/>
          <w:color w:val="auto"/>
          <w:lang w:eastAsia="id-ID"/>
        </w:rPr>
        <w:t xml:space="preserve">diri santri. </w:t>
      </w:r>
      <w:r>
        <w:rPr>
          <w:rFonts w:asciiTheme="majorBidi" w:eastAsia="Times New Roman" w:hAnsiTheme="majorBidi" w:cstheme="majorBidi"/>
          <w:color w:val="auto"/>
          <w:lang w:eastAsia="id-ID"/>
        </w:rPr>
        <w:t>Karena</w:t>
      </w:r>
      <w:r w:rsidRPr="00472FFE">
        <w:rPr>
          <w:rFonts w:asciiTheme="majorBidi" w:eastAsia="Times New Roman" w:hAnsiTheme="majorBidi" w:cstheme="majorBidi"/>
          <w:color w:val="auto"/>
          <w:lang w:eastAsia="id-ID"/>
        </w:rPr>
        <w:t xml:space="preserve">, </w:t>
      </w:r>
      <w:r>
        <w:rPr>
          <w:rFonts w:asciiTheme="majorBidi" w:eastAsia="Times New Roman" w:hAnsiTheme="majorBidi" w:cstheme="majorBidi"/>
          <w:color w:val="auto"/>
          <w:lang w:eastAsia="id-ID"/>
        </w:rPr>
        <w:t>belum</w:t>
      </w:r>
      <w:r w:rsidRPr="00472FFE">
        <w:rPr>
          <w:rFonts w:asciiTheme="majorBidi" w:eastAsia="Times New Roman" w:hAnsiTheme="majorBidi" w:cstheme="majorBidi"/>
          <w:color w:val="auto"/>
          <w:lang w:eastAsia="id-ID"/>
        </w:rPr>
        <w:t xml:space="preserve"> muncul sifat rendah hati, </w:t>
      </w:r>
      <w:r w:rsidRPr="00472FFE">
        <w:rPr>
          <w:rFonts w:asciiTheme="majorBidi" w:hAnsiTheme="majorBidi" w:cstheme="majorBidi"/>
          <w:color w:val="auto"/>
        </w:rPr>
        <w:t>sifat sabar, tabah serta kekuatan menghadapi perjuangan dan cobaan hidup, dan</w:t>
      </w:r>
      <w:r>
        <w:rPr>
          <w:rFonts w:asciiTheme="majorBidi" w:hAnsiTheme="majorBidi" w:cstheme="majorBidi"/>
          <w:color w:val="auto"/>
        </w:rPr>
        <w:t xml:space="preserve"> belum</w:t>
      </w:r>
      <w:r w:rsidRPr="00472FFE">
        <w:rPr>
          <w:rFonts w:asciiTheme="majorBidi" w:hAnsiTheme="majorBidi" w:cstheme="majorBidi"/>
          <w:color w:val="auto"/>
        </w:rPr>
        <w:t xml:space="preserve"> dapat mengendalikan diri terhadap pengaruh negatif dari luar.</w:t>
      </w:r>
      <w:r>
        <w:rPr>
          <w:rFonts w:asciiTheme="majorBidi" w:hAnsiTheme="majorBidi" w:cstheme="majorBidi"/>
          <w:color w:val="auto"/>
        </w:rPr>
        <w:t xml:space="preserve"> Sebagai bukti temuan, bahwa hampir semua santri memiliki HP android walaupun tidak diperbolehkan membawanya ke pondok. </w:t>
      </w:r>
      <w:r w:rsidRPr="00472FFE">
        <w:rPr>
          <w:rFonts w:asciiTheme="majorBidi" w:hAnsiTheme="majorBidi" w:cstheme="majorBidi"/>
          <w:color w:val="auto"/>
        </w:rPr>
        <w:t xml:space="preserve">Pola ataupun cara inilah yang perlu </w:t>
      </w:r>
      <w:r>
        <w:rPr>
          <w:rFonts w:asciiTheme="majorBidi" w:hAnsiTheme="majorBidi" w:cstheme="majorBidi"/>
          <w:color w:val="auto"/>
        </w:rPr>
        <w:t>disikapi oleh pihak pesantren</w:t>
      </w:r>
      <w:r w:rsidRPr="00472FFE">
        <w:rPr>
          <w:rFonts w:asciiTheme="majorBidi" w:hAnsiTheme="majorBidi" w:cstheme="majorBidi"/>
          <w:color w:val="auto"/>
        </w:rPr>
        <w:t xml:space="preserve"> dalam proses pendidikan di pondok pesantren. </w:t>
      </w:r>
    </w:p>
    <w:p w:rsidR="00A80E5A" w:rsidRDefault="00A80E5A" w:rsidP="00947B7C">
      <w:pPr>
        <w:pStyle w:val="Default"/>
        <w:spacing w:line="288" w:lineRule="auto"/>
        <w:ind w:left="567" w:firstLine="567"/>
        <w:jc w:val="both"/>
        <w:rPr>
          <w:color w:val="auto"/>
        </w:rPr>
      </w:pPr>
      <w:r w:rsidRPr="00472FFE">
        <w:rPr>
          <w:color w:val="auto"/>
        </w:rPr>
        <w:t>Mencermati kondisi empiris di lapangan berkaitan dengan kesederhanaan, dalam kehidupan kesehariannya di pondok pesantren para santri hidup dalam nuansa religius, karena penuh dengan amaliah keagamaan, seperti puasa, sholat malam dan sejenisnya</w:t>
      </w:r>
      <w:r>
        <w:rPr>
          <w:color w:val="auto"/>
        </w:rPr>
        <w:t xml:space="preserve">. Namun, ada pesantren </w:t>
      </w:r>
      <w:r w:rsidRPr="00472FFE">
        <w:rPr>
          <w:color w:val="auto"/>
        </w:rPr>
        <w:t>nuansa kesederhanaan</w:t>
      </w:r>
      <w:r>
        <w:rPr>
          <w:color w:val="auto"/>
        </w:rPr>
        <w:t>nya mulai berubah</w:t>
      </w:r>
      <w:r w:rsidRPr="00472FFE">
        <w:rPr>
          <w:color w:val="auto"/>
        </w:rPr>
        <w:t xml:space="preserve"> karena </w:t>
      </w:r>
      <w:r>
        <w:rPr>
          <w:color w:val="auto"/>
        </w:rPr>
        <w:t xml:space="preserve">santri telah disediakan tempat </w:t>
      </w:r>
      <w:r w:rsidRPr="00472FFE">
        <w:rPr>
          <w:color w:val="auto"/>
        </w:rPr>
        <w:t xml:space="preserve">tidur dengan </w:t>
      </w:r>
      <w:r>
        <w:rPr>
          <w:color w:val="auto"/>
        </w:rPr>
        <w:t>berbentuk ranjang berkasur</w:t>
      </w:r>
      <w:r w:rsidRPr="00472FFE">
        <w:rPr>
          <w:color w:val="auto"/>
        </w:rPr>
        <w:t>.</w:t>
      </w:r>
      <w:r>
        <w:rPr>
          <w:color w:val="auto"/>
        </w:rPr>
        <w:t xml:space="preserve"> Begitu juga pola makan yang tidak sederhana lagi apa adanya.</w:t>
      </w:r>
      <w:r w:rsidRPr="00472FFE">
        <w:rPr>
          <w:color w:val="auto"/>
        </w:rPr>
        <w:t xml:space="preserve"> Serta nuansa kedisiplinan yang </w:t>
      </w:r>
      <w:r>
        <w:rPr>
          <w:color w:val="auto"/>
        </w:rPr>
        <w:t xml:space="preserve">tidak begitu </w:t>
      </w:r>
      <w:r w:rsidRPr="00472FFE">
        <w:rPr>
          <w:color w:val="auto"/>
        </w:rPr>
        <w:t>ketat</w:t>
      </w:r>
      <w:r>
        <w:rPr>
          <w:color w:val="auto"/>
        </w:rPr>
        <w:t xml:space="preserve"> lagi</w:t>
      </w:r>
      <w:r w:rsidRPr="00472FFE">
        <w:rPr>
          <w:color w:val="auto"/>
        </w:rPr>
        <w:t xml:space="preserve">, </w:t>
      </w:r>
      <w:r>
        <w:rPr>
          <w:color w:val="auto"/>
        </w:rPr>
        <w:t>sehingga</w:t>
      </w:r>
      <w:r w:rsidRPr="00472FFE">
        <w:rPr>
          <w:color w:val="auto"/>
        </w:rPr>
        <w:t xml:space="preserve"> penetapan peraturan-peraturan yang dipegang </w:t>
      </w:r>
      <w:r>
        <w:rPr>
          <w:color w:val="auto"/>
        </w:rPr>
        <w:t xml:space="preserve">kurang </w:t>
      </w:r>
      <w:r w:rsidRPr="00472FFE">
        <w:rPr>
          <w:color w:val="auto"/>
        </w:rPr>
        <w:t xml:space="preserve">teguh setiap saat, </w:t>
      </w:r>
      <w:r>
        <w:rPr>
          <w:color w:val="auto"/>
        </w:rPr>
        <w:t xml:space="preserve">karena sering </w:t>
      </w:r>
      <w:r w:rsidRPr="00472FFE">
        <w:rPr>
          <w:color w:val="auto"/>
        </w:rPr>
        <w:t xml:space="preserve">ada yang melanggarnya </w:t>
      </w:r>
      <w:r>
        <w:rPr>
          <w:color w:val="auto"/>
        </w:rPr>
        <w:t>tidak</w:t>
      </w:r>
      <w:r w:rsidRPr="00472FFE">
        <w:rPr>
          <w:color w:val="auto"/>
        </w:rPr>
        <w:t xml:space="preserve"> dikenai sanksi (</w:t>
      </w:r>
      <w:r w:rsidRPr="00472FFE">
        <w:rPr>
          <w:i/>
          <w:iCs/>
          <w:color w:val="auto"/>
        </w:rPr>
        <w:t>iqab</w:t>
      </w:r>
      <w:r w:rsidRPr="00472FFE">
        <w:rPr>
          <w:color w:val="auto"/>
        </w:rPr>
        <w:t>) seperti di gundul, dipajang keliling asrama, membersihkan kamar mandi dan lain sebagainya.</w:t>
      </w:r>
    </w:p>
    <w:p w:rsidR="00A80E5A" w:rsidRPr="00472FFE" w:rsidRDefault="002B30B3" w:rsidP="002B30B3">
      <w:pPr>
        <w:autoSpaceDE w:val="0"/>
        <w:autoSpaceDN w:val="0"/>
        <w:adjustRightInd w:val="0"/>
        <w:spacing w:after="0" w:line="288"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c</w:t>
      </w:r>
      <w:r w:rsidR="00A80E5A" w:rsidRPr="00472FFE">
        <w:rPr>
          <w:rFonts w:asciiTheme="majorBidi" w:hAnsiTheme="majorBidi" w:cstheme="majorBidi"/>
          <w:b/>
          <w:bCs/>
          <w:sz w:val="24"/>
          <w:szCs w:val="24"/>
        </w:rPr>
        <w:t xml:space="preserve">. </w:t>
      </w:r>
      <w:r w:rsidR="00A80E5A">
        <w:rPr>
          <w:rFonts w:asciiTheme="majorBidi" w:hAnsiTheme="majorBidi" w:cstheme="majorBidi"/>
          <w:b/>
          <w:bCs/>
          <w:sz w:val="24"/>
          <w:szCs w:val="24"/>
        </w:rPr>
        <w:t>Berdikari</w:t>
      </w:r>
    </w:p>
    <w:p w:rsidR="00A80E5A" w:rsidRPr="00472FFE" w:rsidRDefault="00A80E5A" w:rsidP="00947B7C">
      <w:pPr>
        <w:pStyle w:val="Default"/>
        <w:spacing w:line="288" w:lineRule="auto"/>
        <w:ind w:left="567" w:firstLine="567"/>
        <w:jc w:val="both"/>
        <w:rPr>
          <w:rFonts w:asciiTheme="majorBidi" w:hAnsiTheme="majorBidi" w:cstheme="majorBidi"/>
          <w:color w:val="auto"/>
        </w:rPr>
      </w:pPr>
      <w:r w:rsidRPr="00472FFE">
        <w:rPr>
          <w:rFonts w:asciiTheme="majorBidi" w:hAnsiTheme="majorBidi" w:cstheme="majorBidi"/>
          <w:color w:val="auto"/>
        </w:rPr>
        <w:t>Berdasarkan hasil penelitian di lapangan, bahwa di pondok pesantren Provinsi Bengkulu dengan sendirinya telah dilatih para santri untuk hidup mandiri, tanpa ketergantungan dengan orang tuanya. Hal ini dibuktikan, para santri dapat mengurusi diri mereka sendiri, segala sesuatu dikerjakannya sendiri, serta masalah mereka juga dihadapinya sendiri.</w:t>
      </w:r>
      <w:r>
        <w:rPr>
          <w:rFonts w:asciiTheme="majorBidi" w:hAnsiTheme="majorBidi" w:cstheme="majorBidi"/>
          <w:color w:val="auto"/>
        </w:rPr>
        <w:t xml:space="preserve"> </w:t>
      </w:r>
      <w:r>
        <w:rPr>
          <w:rFonts w:asciiTheme="majorBidi" w:hAnsiTheme="majorBidi" w:cstheme="majorBidi"/>
          <w:color w:val="auto"/>
        </w:rPr>
        <w:lastRenderedPageBreak/>
        <w:t>Namun, ada pondok pesantren yang tidak lagi menerapkan jiwa kemadirian sepenuhnya kepada santrinya. Misalnya, dalam hal penyediaan makanan dan dalam hal mencuci pakaian, telah ada petugas yang sengaja disediakan untuk melayani santri dalam hal makan dan mencuci.</w:t>
      </w:r>
      <w:r w:rsidRPr="00472FFE">
        <w:rPr>
          <w:rFonts w:asciiTheme="majorBidi" w:hAnsiTheme="majorBidi" w:cstheme="majorBidi"/>
          <w:color w:val="auto"/>
        </w:rPr>
        <w:t xml:space="preserve"> Hal tersebut </w:t>
      </w:r>
      <w:r>
        <w:rPr>
          <w:rFonts w:asciiTheme="majorBidi" w:hAnsiTheme="majorBidi" w:cstheme="majorBidi"/>
          <w:color w:val="auto"/>
        </w:rPr>
        <w:t>melemahkan</w:t>
      </w:r>
      <w:r w:rsidRPr="00472FFE">
        <w:rPr>
          <w:rFonts w:asciiTheme="majorBidi" w:hAnsiTheme="majorBidi" w:cstheme="majorBidi"/>
          <w:color w:val="auto"/>
        </w:rPr>
        <w:t xml:space="preserve"> tesis Sanusi, bahwa menyangkut kemandirian santri terlihat dalam kehidupan di pondok pesantren yang berhubungan dengan bagaimana santri mandiri untuk makan, minum, mencuci pakaian, sampai kemandirian dalam belajar. Hal ini disebabkan selama di pondok pesantren para santri tinggal jauh dari orangtua</w:t>
      </w:r>
      <w:r>
        <w:rPr>
          <w:rFonts w:asciiTheme="majorBidi" w:hAnsiTheme="majorBidi" w:cstheme="majorBidi"/>
          <w:color w:val="auto"/>
        </w:rPr>
        <w:t>, sehingga pihak pesantren sengaja memfasilitasi santri dalam hal makan dan mencuci pakaian.</w:t>
      </w:r>
    </w:p>
    <w:p w:rsidR="00A80E5A" w:rsidRPr="00472FFE" w:rsidRDefault="00A80E5A" w:rsidP="00947B7C">
      <w:pPr>
        <w:pStyle w:val="Default"/>
        <w:spacing w:line="288" w:lineRule="auto"/>
        <w:ind w:left="567" w:firstLine="567"/>
        <w:jc w:val="both"/>
        <w:rPr>
          <w:rFonts w:asciiTheme="majorBidi" w:hAnsiTheme="majorBidi" w:cstheme="majorBidi"/>
          <w:color w:val="auto"/>
        </w:rPr>
      </w:pPr>
      <w:r>
        <w:rPr>
          <w:rFonts w:asciiTheme="majorBidi" w:hAnsiTheme="majorBidi" w:cstheme="majorBidi"/>
          <w:color w:val="auto"/>
        </w:rPr>
        <w:t>Namun disisi lain, dari temuan</w:t>
      </w:r>
      <w:r w:rsidRPr="00472FFE">
        <w:rPr>
          <w:rFonts w:asciiTheme="majorBidi" w:hAnsiTheme="majorBidi" w:cstheme="majorBidi"/>
          <w:color w:val="auto"/>
        </w:rPr>
        <w:t xml:space="preserve"> di lapangan, juga terungkap bahwa para santri diberi pemahaman dan penegasan tentang ke</w:t>
      </w:r>
      <w:r w:rsidRPr="00472FFE">
        <w:rPr>
          <w:color w:val="auto"/>
        </w:rPr>
        <w:t>teguhan terhadap pendirian</w:t>
      </w:r>
      <w:r w:rsidRPr="00472FFE">
        <w:rPr>
          <w:rFonts w:asciiTheme="majorBidi" w:hAnsiTheme="majorBidi" w:cstheme="majorBidi"/>
          <w:color w:val="auto"/>
        </w:rPr>
        <w:t xml:space="preserve"> agar mereka menjadi orang yang tidak mudah terpengaruh ataupun terprovokasi oleh siapapun, agar selalu konsisten mentaati terhadap aturan, tepat janji dan tepat waktu. Dalam bentuk penerapannya adalah menegakkan kedisiplinan santri terhadap aturan dan waktu yang ditetapkan oleh pondok pesantren, sehingga akan terbentuk kepribadian yang teguh terhadap pendirian. </w:t>
      </w:r>
    </w:p>
    <w:p w:rsidR="00A80E5A" w:rsidRPr="00472FFE" w:rsidRDefault="00A80E5A" w:rsidP="00947B7C">
      <w:pPr>
        <w:pStyle w:val="Default"/>
        <w:spacing w:line="288" w:lineRule="auto"/>
        <w:ind w:left="567" w:firstLine="567"/>
        <w:jc w:val="both"/>
        <w:rPr>
          <w:rFonts w:asciiTheme="majorBidi" w:hAnsiTheme="majorBidi" w:cstheme="majorBidi"/>
          <w:color w:val="auto"/>
        </w:rPr>
      </w:pPr>
      <w:r w:rsidRPr="00472FFE">
        <w:rPr>
          <w:rFonts w:asciiTheme="majorBidi" w:hAnsiTheme="majorBidi" w:cstheme="majorBidi"/>
          <w:color w:val="auto"/>
        </w:rPr>
        <w:t xml:space="preserve">Penanaman kemandirian hal tersebut di atas </w:t>
      </w:r>
      <w:r>
        <w:rPr>
          <w:rFonts w:asciiTheme="majorBidi" w:hAnsiTheme="majorBidi" w:cstheme="majorBidi"/>
          <w:color w:val="auto"/>
        </w:rPr>
        <w:t xml:space="preserve">belum diterapkan </w:t>
      </w:r>
      <w:r w:rsidRPr="00472FFE">
        <w:rPr>
          <w:rFonts w:asciiTheme="majorBidi" w:hAnsiTheme="majorBidi" w:cstheme="majorBidi"/>
          <w:color w:val="auto"/>
        </w:rPr>
        <w:t xml:space="preserve">secara </w:t>
      </w:r>
      <w:r>
        <w:rPr>
          <w:rFonts w:asciiTheme="majorBidi" w:hAnsiTheme="majorBidi" w:cstheme="majorBidi"/>
          <w:color w:val="auto"/>
        </w:rPr>
        <w:t xml:space="preserve">sepenuh hati dan </w:t>
      </w:r>
      <w:r w:rsidRPr="00472FFE">
        <w:rPr>
          <w:rFonts w:asciiTheme="majorBidi" w:hAnsiTheme="majorBidi" w:cstheme="majorBidi"/>
          <w:color w:val="auto"/>
        </w:rPr>
        <w:t xml:space="preserve">konsisten, maka </w:t>
      </w:r>
      <w:r>
        <w:rPr>
          <w:rFonts w:asciiTheme="majorBidi" w:hAnsiTheme="majorBidi" w:cstheme="majorBidi"/>
          <w:color w:val="auto"/>
        </w:rPr>
        <w:t xml:space="preserve">belum </w:t>
      </w:r>
      <w:r w:rsidRPr="00472FFE">
        <w:rPr>
          <w:rFonts w:asciiTheme="majorBidi" w:hAnsiTheme="majorBidi" w:cstheme="majorBidi"/>
          <w:color w:val="auto"/>
        </w:rPr>
        <w:t xml:space="preserve">membentuk santri seperti konsep Steinberg, </w:t>
      </w:r>
      <w:r w:rsidRPr="00472FFE">
        <w:rPr>
          <w:rFonts w:asciiTheme="majorBidi" w:hAnsiTheme="majorBidi" w:cstheme="majorBidi"/>
          <w:i/>
          <w:iCs/>
          <w:color w:val="auto"/>
        </w:rPr>
        <w:t>behavioral autonomy</w:t>
      </w:r>
      <w:r w:rsidRPr="00472FFE">
        <w:rPr>
          <w:rFonts w:asciiTheme="majorBidi" w:hAnsiTheme="majorBidi" w:cstheme="majorBidi"/>
          <w:color w:val="auto"/>
        </w:rPr>
        <w:t xml:space="preserve"> (kemandirian perilaku). Aspek kemandirian perilaku merupakan kemampuan remaja untuk mandiri dalam membuat keputusannya sendiri dengan mempertimbangkan berbagai sudut pandang. Anak mandiri tidak mudah dipengaruhi dan mampu mempertimbangkan terlebih dahulu nasehat yang diterima.</w:t>
      </w:r>
    </w:p>
    <w:p w:rsidR="00A80E5A" w:rsidRPr="00472FFE" w:rsidRDefault="00A80E5A" w:rsidP="00947B7C">
      <w:pPr>
        <w:pStyle w:val="Default"/>
        <w:spacing w:line="288" w:lineRule="auto"/>
        <w:ind w:left="567" w:firstLine="567"/>
        <w:jc w:val="both"/>
        <w:rPr>
          <w:rFonts w:asciiTheme="majorBidi" w:hAnsiTheme="majorBidi" w:cstheme="majorBidi"/>
          <w:color w:val="auto"/>
        </w:rPr>
      </w:pPr>
      <w:r w:rsidRPr="00472FFE">
        <w:rPr>
          <w:rFonts w:ascii="PalatinoLinotype" w:hAnsi="PalatinoLinotype" w:cs="PalatinoLinotype"/>
          <w:color w:val="auto"/>
        </w:rPr>
        <w:t>Dari hasil penelitian di lapangan, ditemukan bahwa p</w:t>
      </w:r>
      <w:r w:rsidRPr="00472FFE">
        <w:rPr>
          <w:rFonts w:asciiTheme="majorBidi" w:hAnsiTheme="majorBidi" w:cstheme="majorBidi"/>
          <w:color w:val="auto"/>
        </w:rPr>
        <w:t xml:space="preserve">enanaman </w:t>
      </w:r>
      <w:r w:rsidRPr="00472FFE">
        <w:rPr>
          <w:color w:val="auto"/>
        </w:rPr>
        <w:t xml:space="preserve">kemandirian santri dalam menyelesaikan masalah di pondok adalah pemberian pengarahan agar selalu diselesaikan dan mencari solusinya sendiri dengan baik. Permasalahan yang sering dihadapi santri di pondok adalah masalah dalam belajar serta masalah dalam pergaulan sesama teman. Santri yang memiliki permasalahan tersebut ditekankan kepada mereka agar jangan menghindari ataupun mengabaikan, tetapi harus dipecahkan secara baik dan tuntas. </w:t>
      </w:r>
      <w:r>
        <w:rPr>
          <w:color w:val="auto"/>
        </w:rPr>
        <w:t>Namun</w:t>
      </w:r>
      <w:r w:rsidRPr="00472FFE">
        <w:rPr>
          <w:color w:val="auto"/>
        </w:rPr>
        <w:t>,</w:t>
      </w:r>
      <w:r>
        <w:rPr>
          <w:color w:val="auto"/>
        </w:rPr>
        <w:t xml:space="preserve"> hasil temuan di lapangan,</w:t>
      </w:r>
      <w:r w:rsidRPr="00472FFE">
        <w:rPr>
          <w:color w:val="auto"/>
        </w:rPr>
        <w:t xml:space="preserve"> santri </w:t>
      </w:r>
      <w:r>
        <w:rPr>
          <w:color w:val="auto"/>
        </w:rPr>
        <w:t xml:space="preserve">belum </w:t>
      </w:r>
      <w:r w:rsidRPr="00472FFE">
        <w:rPr>
          <w:color w:val="auto"/>
        </w:rPr>
        <w:t xml:space="preserve">dapat </w:t>
      </w:r>
      <w:r>
        <w:rPr>
          <w:color w:val="auto"/>
        </w:rPr>
        <w:t>ter</w:t>
      </w:r>
      <w:r w:rsidRPr="00472FFE">
        <w:rPr>
          <w:color w:val="auto"/>
        </w:rPr>
        <w:t>latih diri menuntaskan masalah-masalah sendiri dengan penuh keteguhan dan keseriusan, yang bisa dijadikan pelajaran dalam menyelesaikan masalah di tengah masyarakat nanti.</w:t>
      </w:r>
    </w:p>
    <w:p w:rsidR="00A80E5A" w:rsidRPr="00472FFE" w:rsidRDefault="00A80E5A" w:rsidP="00947B7C">
      <w:pPr>
        <w:pStyle w:val="Default"/>
        <w:spacing w:line="288" w:lineRule="auto"/>
        <w:ind w:left="567" w:firstLine="567"/>
        <w:jc w:val="both"/>
        <w:rPr>
          <w:rFonts w:asciiTheme="majorBidi" w:hAnsiTheme="majorBidi" w:cstheme="majorBidi"/>
          <w:color w:val="auto"/>
        </w:rPr>
      </w:pPr>
      <w:r>
        <w:rPr>
          <w:rFonts w:asciiTheme="majorBidi" w:hAnsiTheme="majorBidi" w:cstheme="majorBidi"/>
          <w:color w:val="auto"/>
        </w:rPr>
        <w:t>K</w:t>
      </w:r>
      <w:r w:rsidRPr="00472FFE">
        <w:rPr>
          <w:rFonts w:asciiTheme="majorBidi" w:hAnsiTheme="majorBidi" w:cstheme="majorBidi"/>
          <w:color w:val="auto"/>
        </w:rPr>
        <w:t xml:space="preserve">emandirian seperti </w:t>
      </w:r>
      <w:r>
        <w:rPr>
          <w:rFonts w:asciiTheme="majorBidi" w:hAnsiTheme="majorBidi" w:cstheme="majorBidi"/>
          <w:color w:val="auto"/>
        </w:rPr>
        <w:t>tersebut di atas,</w:t>
      </w:r>
      <w:r w:rsidRPr="00472FFE">
        <w:rPr>
          <w:rFonts w:asciiTheme="majorBidi" w:hAnsiTheme="majorBidi" w:cstheme="majorBidi"/>
          <w:color w:val="auto"/>
        </w:rPr>
        <w:t xml:space="preserve"> kurang nampak pada </w:t>
      </w:r>
      <w:r>
        <w:rPr>
          <w:rFonts w:asciiTheme="majorBidi" w:hAnsiTheme="majorBidi" w:cstheme="majorBidi"/>
          <w:color w:val="auto"/>
        </w:rPr>
        <w:t>santri</w:t>
      </w:r>
      <w:r w:rsidRPr="00472FFE">
        <w:rPr>
          <w:rFonts w:asciiTheme="majorBidi" w:hAnsiTheme="majorBidi" w:cstheme="majorBidi"/>
          <w:color w:val="auto"/>
        </w:rPr>
        <w:t xml:space="preserve"> di </w:t>
      </w:r>
      <w:r>
        <w:rPr>
          <w:rFonts w:asciiTheme="majorBidi" w:hAnsiTheme="majorBidi" w:cstheme="majorBidi"/>
          <w:color w:val="auto"/>
        </w:rPr>
        <w:t>pondok pesantren di era transformasi pondok pesantren sekarang ini. Hal tersebut melenceng dari yang</w:t>
      </w:r>
      <w:r w:rsidRPr="00472FFE">
        <w:rPr>
          <w:rFonts w:asciiTheme="majorBidi" w:hAnsiTheme="majorBidi" w:cstheme="majorBidi"/>
          <w:color w:val="auto"/>
        </w:rPr>
        <w:t xml:space="preserve"> diungkapkan Abdurahman Wahid, bahwa </w:t>
      </w:r>
      <w:r>
        <w:rPr>
          <w:rFonts w:asciiTheme="majorBidi" w:hAnsiTheme="majorBidi" w:cstheme="majorBidi"/>
          <w:color w:val="auto"/>
        </w:rPr>
        <w:lastRenderedPageBreak/>
        <w:t>“</w:t>
      </w:r>
      <w:r w:rsidRPr="00472FFE">
        <w:rPr>
          <w:rFonts w:asciiTheme="majorBidi" w:hAnsiTheme="majorBidi" w:cstheme="majorBidi"/>
          <w:color w:val="auto"/>
        </w:rPr>
        <w:t>secara potensial ia merupakan salah satu dari lembaga pendidikan yang ideal bagi bangsa kita karena kemampuannya mengembangkan watak mandiri dalam diri para lulusannya selama ini.</w:t>
      </w:r>
      <w:r>
        <w:rPr>
          <w:rFonts w:asciiTheme="majorBidi" w:hAnsiTheme="majorBidi" w:cstheme="majorBidi"/>
          <w:color w:val="auto"/>
        </w:rPr>
        <w:t>”</w:t>
      </w:r>
      <w:r w:rsidRPr="00472FFE">
        <w:rPr>
          <w:rFonts w:asciiTheme="majorBidi" w:hAnsiTheme="majorBidi" w:cstheme="majorBidi"/>
          <w:color w:val="auto"/>
        </w:rPr>
        <w:t xml:space="preserve"> </w:t>
      </w:r>
      <w:r>
        <w:rPr>
          <w:rFonts w:asciiTheme="majorBidi" w:hAnsiTheme="majorBidi" w:cstheme="majorBidi"/>
          <w:color w:val="auto"/>
        </w:rPr>
        <w:t>Dengan demikian, secara empiris</w:t>
      </w:r>
      <w:r w:rsidRPr="00472FFE">
        <w:rPr>
          <w:rFonts w:asciiTheme="majorBidi" w:hAnsiTheme="majorBidi" w:cstheme="majorBidi"/>
          <w:color w:val="auto"/>
        </w:rPr>
        <w:t xml:space="preserve"> terdapat masalah yang berhubungan dengan kemandirian </w:t>
      </w:r>
      <w:r>
        <w:rPr>
          <w:rFonts w:asciiTheme="majorBidi" w:hAnsiTheme="majorBidi" w:cstheme="majorBidi"/>
          <w:color w:val="auto"/>
        </w:rPr>
        <w:t>santri, yaitu;</w:t>
      </w:r>
      <w:r w:rsidRPr="00472FFE">
        <w:rPr>
          <w:rFonts w:asciiTheme="majorBidi" w:hAnsiTheme="majorBidi" w:cstheme="majorBidi"/>
          <w:color w:val="auto"/>
        </w:rPr>
        <w:t xml:space="preserve"> </w:t>
      </w:r>
      <w:r w:rsidRPr="00472FFE">
        <w:rPr>
          <w:rFonts w:asciiTheme="majorBidi" w:hAnsiTheme="majorBidi" w:cstheme="majorBidi"/>
          <w:i/>
          <w:iCs/>
          <w:color w:val="auto"/>
        </w:rPr>
        <w:t>Pertama</w:t>
      </w:r>
      <w:r w:rsidRPr="00472FFE">
        <w:rPr>
          <w:rFonts w:asciiTheme="majorBidi" w:hAnsiTheme="majorBidi" w:cstheme="majorBidi"/>
          <w:color w:val="auto"/>
        </w:rPr>
        <w:t xml:space="preserve">, munculnya krisis kemandirian </w:t>
      </w:r>
      <w:r>
        <w:rPr>
          <w:rFonts w:asciiTheme="majorBidi" w:hAnsiTheme="majorBidi" w:cstheme="majorBidi"/>
          <w:color w:val="auto"/>
        </w:rPr>
        <w:t>santri</w:t>
      </w:r>
      <w:r w:rsidRPr="00472FFE">
        <w:rPr>
          <w:rFonts w:asciiTheme="majorBidi" w:hAnsiTheme="majorBidi" w:cstheme="majorBidi"/>
          <w:color w:val="auto"/>
        </w:rPr>
        <w:t xml:space="preserve">, khususnya di </w:t>
      </w:r>
      <w:r>
        <w:rPr>
          <w:rFonts w:asciiTheme="majorBidi" w:hAnsiTheme="majorBidi" w:cstheme="majorBidi"/>
          <w:color w:val="auto"/>
        </w:rPr>
        <w:t>pondok pesantren modern di Provinsi Bengkulu</w:t>
      </w:r>
      <w:r w:rsidRPr="00472FFE">
        <w:rPr>
          <w:rFonts w:asciiTheme="majorBidi" w:hAnsiTheme="majorBidi" w:cstheme="majorBidi"/>
          <w:color w:val="auto"/>
        </w:rPr>
        <w:t xml:space="preserve">. </w:t>
      </w:r>
      <w:r w:rsidRPr="00472FFE">
        <w:rPr>
          <w:rFonts w:asciiTheme="majorBidi" w:hAnsiTheme="majorBidi" w:cstheme="majorBidi"/>
          <w:i/>
          <w:iCs/>
          <w:color w:val="auto"/>
        </w:rPr>
        <w:t xml:space="preserve">Kedua, </w:t>
      </w:r>
      <w:r w:rsidRPr="00472FFE">
        <w:rPr>
          <w:rFonts w:asciiTheme="majorBidi" w:hAnsiTheme="majorBidi" w:cstheme="majorBidi"/>
          <w:color w:val="auto"/>
        </w:rPr>
        <w:t xml:space="preserve">pendidikan </w:t>
      </w:r>
      <w:r>
        <w:rPr>
          <w:rFonts w:asciiTheme="majorBidi" w:hAnsiTheme="majorBidi" w:cstheme="majorBidi"/>
          <w:color w:val="auto"/>
        </w:rPr>
        <w:t xml:space="preserve">pesantren nampaknya </w:t>
      </w:r>
      <w:r w:rsidRPr="00472FFE">
        <w:rPr>
          <w:rFonts w:asciiTheme="majorBidi" w:hAnsiTheme="majorBidi" w:cstheme="majorBidi"/>
          <w:color w:val="auto"/>
        </w:rPr>
        <w:t xml:space="preserve">tidak menjamin pembentukan kemandirian </w:t>
      </w:r>
      <w:r>
        <w:rPr>
          <w:rFonts w:asciiTheme="majorBidi" w:hAnsiTheme="majorBidi" w:cstheme="majorBidi"/>
          <w:color w:val="auto"/>
        </w:rPr>
        <w:t xml:space="preserve">santri </w:t>
      </w:r>
      <w:r w:rsidRPr="00472FFE">
        <w:rPr>
          <w:rFonts w:asciiTheme="majorBidi" w:hAnsiTheme="majorBidi" w:cstheme="majorBidi"/>
          <w:color w:val="auto"/>
        </w:rPr>
        <w:t>sesuai dengan semangat tujuan</w:t>
      </w:r>
      <w:r>
        <w:rPr>
          <w:rFonts w:asciiTheme="majorBidi" w:hAnsiTheme="majorBidi" w:cstheme="majorBidi"/>
          <w:color w:val="auto"/>
        </w:rPr>
        <w:t xml:space="preserve"> utama</w:t>
      </w:r>
      <w:r w:rsidRPr="00472FFE">
        <w:rPr>
          <w:rFonts w:asciiTheme="majorBidi" w:hAnsiTheme="majorBidi" w:cstheme="majorBidi"/>
          <w:color w:val="auto"/>
        </w:rPr>
        <w:t xml:space="preserve"> </w:t>
      </w:r>
      <w:r>
        <w:rPr>
          <w:rFonts w:asciiTheme="majorBidi" w:hAnsiTheme="majorBidi" w:cstheme="majorBidi"/>
          <w:color w:val="auto"/>
        </w:rPr>
        <w:t>jiwa berdikari</w:t>
      </w:r>
      <w:r w:rsidRPr="00472FFE">
        <w:rPr>
          <w:rFonts w:asciiTheme="majorBidi" w:hAnsiTheme="majorBidi" w:cstheme="majorBidi"/>
          <w:color w:val="auto"/>
        </w:rPr>
        <w:t xml:space="preserve">. </w:t>
      </w:r>
    </w:p>
    <w:p w:rsidR="00A80E5A" w:rsidRPr="00472FFE" w:rsidRDefault="00A80E5A" w:rsidP="00947B7C">
      <w:pPr>
        <w:pStyle w:val="Default"/>
        <w:spacing w:line="288" w:lineRule="auto"/>
        <w:ind w:left="567" w:firstLine="567"/>
        <w:jc w:val="both"/>
        <w:rPr>
          <w:color w:val="auto"/>
        </w:rPr>
      </w:pPr>
      <w:r w:rsidRPr="00472FFE">
        <w:rPr>
          <w:color w:val="auto"/>
        </w:rPr>
        <w:t>Hasil penelitian di lapangan menunjukkan, bahwa bentuk penanaman di pondok pesantren guna menumbuhkan kesadaran santri berprilaku mulia adalah dengan memberikan tausiah serta penegakan aturan yang telah ditetapkan pondok pesantren, agar setiap santri mentaatinya bahkan dilaksanakannya secara ketat di lingkungan pesantren, dan santri yang melanggarnya dapat dikenakan sanksi. Hal tersebut diterapkan para santri setiap harinya 24 jam bertujuan untuk penciptaan santri mandiri dan menumbuhkan kesadaran dalam perbuatan dan berprilaku mulia pada kesehariannya.</w:t>
      </w:r>
    </w:p>
    <w:p w:rsidR="00A80E5A" w:rsidRPr="00472FFE" w:rsidRDefault="00A80E5A" w:rsidP="00947B7C">
      <w:pPr>
        <w:pStyle w:val="Default"/>
        <w:spacing w:line="288" w:lineRule="auto"/>
        <w:ind w:left="567" w:firstLine="567"/>
        <w:jc w:val="both"/>
        <w:rPr>
          <w:rFonts w:asciiTheme="majorBidi" w:hAnsiTheme="majorBidi" w:cstheme="majorBidi"/>
          <w:color w:val="auto"/>
        </w:rPr>
      </w:pPr>
      <w:r w:rsidRPr="00472FFE">
        <w:rPr>
          <w:rFonts w:asciiTheme="majorBidi" w:hAnsiTheme="majorBidi" w:cstheme="majorBidi"/>
          <w:color w:val="auto"/>
        </w:rPr>
        <w:t>Hal tersebut dibuktikan di lapangan, bahwa pondok pesantren sebagai lembaga pendidikan Islam, tidak hanya melakukan transfer pengetahuan agama dan pengetahuan umum saja, tetapi para santri juga dibekali dengan keterampilan hidup. Upaya ini sebagai kepedulian pondok terhadap masa depan santrinya, agar mereka di masyarakat ada pegangan nantinya, sehingga dapat memiliki kemandirian hidup, yang tidak selalu mengandalkan orang tua atau orang lain.</w:t>
      </w:r>
    </w:p>
    <w:p w:rsidR="00A80E5A" w:rsidRPr="00472FFE" w:rsidRDefault="00A80E5A" w:rsidP="00947B7C">
      <w:pPr>
        <w:pStyle w:val="Default"/>
        <w:spacing w:line="288" w:lineRule="auto"/>
        <w:ind w:left="567" w:firstLine="567"/>
        <w:jc w:val="both"/>
        <w:rPr>
          <w:rFonts w:asciiTheme="majorBidi" w:hAnsiTheme="majorBidi" w:cstheme="majorBidi"/>
          <w:color w:val="auto"/>
        </w:rPr>
      </w:pPr>
      <w:r w:rsidRPr="00472FFE">
        <w:rPr>
          <w:rFonts w:asciiTheme="majorBidi" w:hAnsiTheme="majorBidi" w:cstheme="majorBidi"/>
          <w:color w:val="auto"/>
        </w:rPr>
        <w:t xml:space="preserve">Perkembangan pribadi dan tingkah laku santri terutama di dalam pesantren juga dipengaruhi oleh faktor lingkungan. Kajian Smith menyimpulkan bahwa lingkungan pesantren memberi warna terhadap perkembangan jiwa individu santri. Konsep ini, sama halnya yang ada di lapangan, bahwa tumbuh dan berkembangnya kemandirian seorang santri ditentukan oleh faktor bawaan maupun lingkungan, sebagaimana perkembangan jiwa manusia itu sendiri. Demikian juga, keberadaan seorang kyai dan guru di dalam pesantren tidak dapat dilepaskan dari proses pembentukan kepribadian santri.  </w:t>
      </w:r>
    </w:p>
    <w:p w:rsidR="00A80E5A" w:rsidRPr="00472FFE" w:rsidRDefault="00A80E5A" w:rsidP="00947B7C">
      <w:pPr>
        <w:pStyle w:val="Default"/>
        <w:spacing w:line="288" w:lineRule="auto"/>
        <w:ind w:left="567" w:firstLine="567"/>
        <w:jc w:val="both"/>
        <w:rPr>
          <w:color w:val="auto"/>
        </w:rPr>
      </w:pPr>
      <w:r w:rsidRPr="00472FFE">
        <w:rPr>
          <w:color w:val="auto"/>
        </w:rPr>
        <w:t xml:space="preserve">Penerapan santri dalam kehidupan mandiri ini sesuai dengan hasil penelitian, diciptakannya melalui berbagai kebiasaan dan aturan di dalam pesantren. Peraturan sepanjang 24 jam harus dilalui oleh santri di pesantren. Kehidupan disiplin dalam mengikuti peraturan selama hidup di dalam pesantren </w:t>
      </w:r>
      <w:r>
        <w:rPr>
          <w:color w:val="auto"/>
        </w:rPr>
        <w:t xml:space="preserve">semestinya </w:t>
      </w:r>
      <w:r w:rsidRPr="00472FFE">
        <w:rPr>
          <w:color w:val="auto"/>
        </w:rPr>
        <w:t xml:space="preserve">memudahkan pembentukan kemandirian santri. Dengan demikian, upaya untuk mewujudkan santri mandiri </w:t>
      </w:r>
      <w:r>
        <w:rPr>
          <w:color w:val="auto"/>
        </w:rPr>
        <w:t>tidak selalu</w:t>
      </w:r>
      <w:r w:rsidRPr="00472FFE">
        <w:rPr>
          <w:color w:val="auto"/>
        </w:rPr>
        <w:t xml:space="preserve"> </w:t>
      </w:r>
      <w:r w:rsidRPr="00472FFE">
        <w:rPr>
          <w:color w:val="auto"/>
        </w:rPr>
        <w:lastRenderedPageBreak/>
        <w:t xml:space="preserve">bergantung pada bagaimana pesantren dan orang-orang yang bertanggung jawab di dalamnya mengelola lembaga ini. </w:t>
      </w:r>
    </w:p>
    <w:p w:rsidR="00A80E5A" w:rsidRPr="00472FFE" w:rsidRDefault="00A80E5A" w:rsidP="00947B7C">
      <w:pPr>
        <w:pStyle w:val="Default"/>
        <w:spacing w:line="288" w:lineRule="auto"/>
        <w:ind w:left="567" w:firstLine="567"/>
        <w:jc w:val="both"/>
        <w:rPr>
          <w:color w:val="auto"/>
        </w:rPr>
      </w:pPr>
      <w:r w:rsidRPr="00472FFE">
        <w:rPr>
          <w:color w:val="auto"/>
        </w:rPr>
        <w:t xml:space="preserve">Berdasarkan kajian empiris di atas, kemandirian seorang santri tidak hanya dibentuk oleh dorongan pribadi, namun kemandirian dipengaruhi oleh berbagai faktor dalam diri santri maupun dari luar dirinya. Salah satu faktor di luar diri yang membentuk individu menjadi mandiri adalah pendidikan. Salah satu lembaga pendidikan yang dapat berperan besar dalam membentuk individu mandiri adalah pesantren. </w:t>
      </w:r>
      <w:r>
        <w:rPr>
          <w:color w:val="auto"/>
        </w:rPr>
        <w:t>Namun, ada pondok pesantren yang terkesan memberikan kenyamanan dan kemanjaan terhadap santrinya dalam pemenuhan kebutuhan dan penyiapan pakaian sehari-hari di pondok. Hal ini diterapkan oleh pondok pesantren Pancasila, Ar Raudhah dan Al Hasanah.</w:t>
      </w:r>
    </w:p>
    <w:p w:rsidR="00A80E5A" w:rsidRPr="00472FFE" w:rsidRDefault="00A80E5A" w:rsidP="00947B7C">
      <w:pPr>
        <w:pStyle w:val="Default"/>
        <w:spacing w:line="288" w:lineRule="auto"/>
        <w:ind w:left="567" w:firstLine="567"/>
        <w:jc w:val="both"/>
        <w:rPr>
          <w:color w:val="auto"/>
        </w:rPr>
      </w:pPr>
      <w:r w:rsidRPr="00472FFE">
        <w:rPr>
          <w:color w:val="auto"/>
        </w:rPr>
        <w:t xml:space="preserve">Hal ini semakin menunjukkan sebuah asumsi bahwa pesantren khususnya pondok pesantren di Provinsi Bengkulu </w:t>
      </w:r>
      <w:r>
        <w:rPr>
          <w:color w:val="auto"/>
        </w:rPr>
        <w:t>belum sepenuhnya</w:t>
      </w:r>
      <w:r w:rsidRPr="00472FFE">
        <w:rPr>
          <w:color w:val="auto"/>
        </w:rPr>
        <w:t xml:space="preserve"> mempertahankan penerapan pendidikan yang berbasis pada kemandirian diri. Pada pemaparan tersebut terdapat sebuah penjelasan bahwa pesantren </w:t>
      </w:r>
      <w:r>
        <w:rPr>
          <w:color w:val="auto"/>
        </w:rPr>
        <w:t>tidak sepenuhnya</w:t>
      </w:r>
      <w:r w:rsidRPr="00472FFE">
        <w:rPr>
          <w:color w:val="auto"/>
        </w:rPr>
        <w:t xml:space="preserve"> memberikan kesempatan kepada santri untuk hidup mandiri, </w:t>
      </w:r>
      <w:r>
        <w:rPr>
          <w:color w:val="auto"/>
        </w:rPr>
        <w:t xml:space="preserve">yang </w:t>
      </w:r>
      <w:r w:rsidRPr="00472FFE">
        <w:rPr>
          <w:color w:val="auto"/>
        </w:rPr>
        <w:t xml:space="preserve">memiliki karakter yang dapat mendorong santri untuk hidup mandiri dengan indikator minimal dalam pemenuhan kebutuhan kehidupan di pondok pesantren. </w:t>
      </w:r>
    </w:p>
    <w:p w:rsidR="00A80E5A" w:rsidRPr="00472FFE" w:rsidRDefault="002B30B3" w:rsidP="002B30B3">
      <w:pPr>
        <w:pStyle w:val="Default"/>
        <w:spacing w:line="288" w:lineRule="auto"/>
        <w:ind w:left="284"/>
        <w:jc w:val="both"/>
        <w:rPr>
          <w:rFonts w:asciiTheme="majorBidi" w:hAnsiTheme="majorBidi" w:cstheme="majorBidi"/>
          <w:b/>
          <w:bCs/>
          <w:color w:val="auto"/>
        </w:rPr>
      </w:pPr>
      <w:r>
        <w:rPr>
          <w:rFonts w:asciiTheme="majorBidi" w:hAnsiTheme="majorBidi" w:cstheme="majorBidi"/>
          <w:b/>
          <w:bCs/>
          <w:color w:val="auto"/>
        </w:rPr>
        <w:t>d</w:t>
      </w:r>
      <w:r w:rsidR="00A80E5A" w:rsidRPr="00472FFE">
        <w:rPr>
          <w:rFonts w:asciiTheme="majorBidi" w:hAnsiTheme="majorBidi" w:cstheme="majorBidi"/>
          <w:b/>
          <w:bCs/>
          <w:color w:val="auto"/>
        </w:rPr>
        <w:t>. Ukhuwah Islamiyah</w:t>
      </w:r>
    </w:p>
    <w:p w:rsidR="00A80E5A" w:rsidRPr="00472FFE" w:rsidRDefault="00A80E5A" w:rsidP="006A47F6">
      <w:pPr>
        <w:pStyle w:val="ListParagraph"/>
        <w:spacing w:after="0" w:line="288" w:lineRule="auto"/>
        <w:ind w:left="567" w:firstLine="567"/>
        <w:jc w:val="both"/>
        <w:rPr>
          <w:rFonts w:ascii="Times New Roman" w:eastAsia="Times New Roman" w:hAnsi="Times New Roman" w:cs="Times New Roman"/>
          <w:sz w:val="24"/>
          <w:szCs w:val="24"/>
          <w:lang w:eastAsia="id-ID"/>
        </w:rPr>
      </w:pPr>
      <w:r w:rsidRPr="00472FFE">
        <w:rPr>
          <w:rFonts w:ascii="Times New Roman" w:eastAsia="Times New Roman" w:hAnsi="Times New Roman" w:cs="Times New Roman"/>
          <w:sz w:val="24"/>
          <w:szCs w:val="24"/>
          <w:lang w:eastAsia="id-ID"/>
        </w:rPr>
        <w:t xml:space="preserve">Seiring dengan ilmu pengetahuan dan teknologi yang terus maju, permasalahan yang munculpun kian banyak dan rumit. Tidak terkecuali permasalahan yang menjejali kehidupan santri. Pola kehidupan santri yang mulai terlihat kurang sederhana dipengaruhi zaman yang semakin canggih dan modern yang mengakibatkan beberapa nilai-nilai kepesantrenan mulai luntur dalam jiwa setiap santri. Kerjasama dan tolong menolong yang kian hari semakin merosot karena kecanggihan dan kemodernan gaya hidup mereka. </w:t>
      </w:r>
    </w:p>
    <w:p w:rsidR="00A80E5A" w:rsidRPr="00472FFE" w:rsidRDefault="00A80E5A" w:rsidP="006A47F6">
      <w:pPr>
        <w:pStyle w:val="Default"/>
        <w:spacing w:line="288" w:lineRule="auto"/>
        <w:ind w:left="567" w:firstLine="567"/>
        <w:jc w:val="both"/>
        <w:rPr>
          <w:rFonts w:asciiTheme="majorBidi" w:hAnsiTheme="majorBidi" w:cstheme="majorBidi"/>
          <w:color w:val="auto"/>
        </w:rPr>
      </w:pPr>
      <w:r w:rsidRPr="00472FFE">
        <w:rPr>
          <w:color w:val="auto"/>
        </w:rPr>
        <w:t xml:space="preserve">Dengan kondisi tersebut, penanaman rasa persaudaraan terhadap santri agar terjadi hubungan baik kepada sesama santri di pondok, diantaranya dengan pola </w:t>
      </w:r>
      <w:r w:rsidRPr="00472FFE">
        <w:rPr>
          <w:i/>
          <w:iCs/>
          <w:color w:val="auto"/>
        </w:rPr>
        <w:t>integration</w:t>
      </w:r>
      <w:r w:rsidRPr="00472FFE">
        <w:rPr>
          <w:color w:val="auto"/>
        </w:rPr>
        <w:t xml:space="preserve"> dari berbagai karakter, etnis dan status sosial dalam satu kamar. Selain itu, </w:t>
      </w:r>
      <w:r w:rsidRPr="00472FFE">
        <w:rPr>
          <w:i/>
          <w:iCs/>
          <w:color w:val="auto"/>
        </w:rPr>
        <w:t xml:space="preserve">undifference </w:t>
      </w:r>
      <w:r w:rsidRPr="00472FFE">
        <w:rPr>
          <w:color w:val="auto"/>
        </w:rPr>
        <w:t>dalam membina dan perlakuan sehari-hari di pondok, sehingga mereka tidak merasa dibedakan. Dengan demikian, cara penanaman ini menjadikan para santri saling mengenal, saling memahami dan bahkan saling hubungan persaudaraan yang baik diantara mereka, bahkan menjalankan ajaran Islam</w:t>
      </w:r>
      <w:r w:rsidR="007A5741">
        <w:rPr>
          <w:color w:val="auto"/>
        </w:rPr>
        <w:t>.</w:t>
      </w:r>
    </w:p>
    <w:p w:rsidR="00A80E5A" w:rsidRPr="00472FFE" w:rsidRDefault="00A80E5A" w:rsidP="006A47F6">
      <w:pPr>
        <w:pStyle w:val="Default"/>
        <w:spacing w:line="288" w:lineRule="auto"/>
        <w:ind w:left="567" w:firstLine="567"/>
        <w:jc w:val="both"/>
        <w:rPr>
          <w:rFonts w:eastAsia="Times New Roman"/>
          <w:color w:val="auto"/>
          <w:lang w:eastAsia="id-ID"/>
        </w:rPr>
      </w:pPr>
      <w:r w:rsidRPr="00472FFE">
        <w:rPr>
          <w:rFonts w:eastAsia="Times New Roman"/>
          <w:color w:val="auto"/>
          <w:lang w:eastAsia="id-ID"/>
        </w:rPr>
        <w:t xml:space="preserve">Di samping itu, untuk </w:t>
      </w:r>
      <w:r w:rsidRPr="00472FFE">
        <w:rPr>
          <w:color w:val="auto"/>
        </w:rPr>
        <w:t xml:space="preserve">menumbuhan kesetiakawanan sesama santri, pondok pesantren melarang para santri untuk membuat kelompok-kelompok </w:t>
      </w:r>
      <w:r w:rsidRPr="00472FFE">
        <w:rPr>
          <w:color w:val="auto"/>
        </w:rPr>
        <w:lastRenderedPageBreak/>
        <w:t>yang bersifat kesukuan ataupun golongan, karena ini akan merusak suasana keakraban dan kesetiakawanan para santri di pondok. Langkah yang diterapkan pondok pesantren tersebut, dapat menumbuhkan santri agar selalu menjaga persatuan dan menjaga kesetiakawanan dalam hal kebaikan di pondok pesantren.</w:t>
      </w:r>
    </w:p>
    <w:p w:rsidR="00A80E5A" w:rsidRPr="00472FFE" w:rsidRDefault="00A80E5A" w:rsidP="006A47F6">
      <w:pPr>
        <w:pStyle w:val="ListParagraph"/>
        <w:spacing w:after="0" w:line="288" w:lineRule="auto"/>
        <w:ind w:left="567" w:firstLine="567"/>
        <w:jc w:val="both"/>
        <w:rPr>
          <w:rFonts w:ascii="Times New Roman" w:eastAsia="Times New Roman" w:hAnsi="Times New Roman" w:cs="Times New Roman"/>
          <w:sz w:val="24"/>
          <w:szCs w:val="24"/>
          <w:lang w:eastAsia="id-ID"/>
        </w:rPr>
      </w:pPr>
      <w:r w:rsidRPr="00472FFE">
        <w:rPr>
          <w:rFonts w:ascii="Times New Roman" w:eastAsia="Times New Roman" w:hAnsi="Times New Roman" w:cs="Times New Roman"/>
          <w:sz w:val="24"/>
          <w:szCs w:val="24"/>
          <w:lang w:eastAsia="id-ID"/>
        </w:rPr>
        <w:t>Namun dari kondisi di lapangan, beberapa kegiatan yang mengharuskan mereka mengerjakannya bersama-sama dan bekerja sama serta saling membantu satu sama lain, saat ini mulai berkurang. Semisal kegiatan memasak yang saat ini mulai ditinggalkan oleh para santri di beberapa pondok pesantren. Mereka lebih memilih membeli makanan yang dirasa lebih mudah dan cepat saji, padahal jika dikaji ulang, kegiatan tersebut dan sejenisnya merupakan salah satu faktor yang mendukung terhadap terbentuknya sosok santri yang sederhana. Karena bekerja sama dan tolong menolong dapat memperkokoh jalinan ukhuwah islamiyah diantara mereka.</w:t>
      </w:r>
    </w:p>
    <w:p w:rsidR="00A80E5A" w:rsidRPr="00472FFE" w:rsidRDefault="00A80E5A" w:rsidP="006A47F6">
      <w:pPr>
        <w:pStyle w:val="ListParagraph"/>
        <w:spacing w:after="0" w:line="288" w:lineRule="auto"/>
        <w:ind w:left="567" w:firstLine="567"/>
        <w:jc w:val="both"/>
        <w:rPr>
          <w:rFonts w:ascii="Times New Roman" w:eastAsia="Times New Roman" w:hAnsi="Times New Roman" w:cs="Times New Roman"/>
          <w:sz w:val="24"/>
          <w:szCs w:val="24"/>
          <w:lang w:eastAsia="id-ID"/>
        </w:rPr>
      </w:pPr>
      <w:r w:rsidRPr="00472FFE">
        <w:rPr>
          <w:rFonts w:ascii="Times New Roman" w:eastAsia="Times New Roman" w:hAnsi="Times New Roman" w:cs="Times New Roman"/>
          <w:sz w:val="24"/>
          <w:szCs w:val="24"/>
          <w:lang w:eastAsia="id-ID"/>
        </w:rPr>
        <w:t>Di samping itu, nilai-nilai dan kebisaan santri yang mulai luntur juga terlihat dari kebisaaan santri untuk berucap salam ketika bertemu. Saat ini hal itu seakan-akan terabaikan dan jarang terdengar. Padahal saling berucap salam bukan hanya sebagai ciri khas seorang muslim untuk bertegur sapa, akan tetapi sapaan yang bisa dipakai seorang muslim tersebut juga merupakan amalan do’a untuk saudaranya. Seperti yang telah diketahui hal tersebut merupakan salah satu langkah untuk melestarikan dan mengokohkan jalinan ukhuwah islamiyah. Konsekuensinya yaitu pada jalinan persaudaraan yang pada dasarnya masih sangat dijunjung tinggi oleh mereka. Namun karena beberapa faktor terpecahnya jalinan persaudaraan mulai menginfeksi pola hidup, nilai-nilai dan kebisaaan yang mendukung terhadap lestarinya jalinan persaudaraan mulai terabaikan oleh para santri. Sehingga lambat laun, jalinan ukhuwah islamiyah di kalangan santri mulai memudar.</w:t>
      </w:r>
    </w:p>
    <w:p w:rsidR="00A80E5A" w:rsidRDefault="00A80E5A" w:rsidP="006A47F6">
      <w:pPr>
        <w:pStyle w:val="Default"/>
        <w:spacing w:line="288" w:lineRule="auto"/>
        <w:ind w:left="567" w:firstLine="567"/>
        <w:jc w:val="both"/>
        <w:rPr>
          <w:color w:val="auto"/>
        </w:rPr>
      </w:pPr>
      <w:r w:rsidRPr="00472FFE">
        <w:rPr>
          <w:color w:val="auto"/>
        </w:rPr>
        <w:t xml:space="preserve">Berdasarkan hasil penelitian bahwa, penanaman kebersamaan dan kepedulian kepada sesama santri yang ditanamkan adalah segala hal kegiatan yang dilakukan di pondok pesantren, mulai dari bangun tidur sampai tidur kembali. Hal ini membuktikan bahwa rasa kebersamaan dan kepedulian merupakan suatu kesatuan yang tidak bisa dipisahkan dalam kehidupan yang harus diterapkan dipertahankan dalam pergaulan sehari-hari. Dengan demikian, pondok pesantren merupakan sarana atau tempat yang efektif untuk melatih santri memupuk kebersamaan dan kepedulian kepada sesama.  </w:t>
      </w:r>
    </w:p>
    <w:p w:rsidR="002B30B3" w:rsidRPr="00472FFE" w:rsidRDefault="002B30B3" w:rsidP="006A47F6">
      <w:pPr>
        <w:pStyle w:val="Default"/>
        <w:spacing w:line="288" w:lineRule="auto"/>
        <w:ind w:left="567" w:firstLine="567"/>
        <w:jc w:val="both"/>
        <w:rPr>
          <w:color w:val="auto"/>
        </w:rPr>
      </w:pPr>
    </w:p>
    <w:p w:rsidR="00A80E5A" w:rsidRPr="00472FFE" w:rsidRDefault="002B30B3" w:rsidP="002B30B3">
      <w:pPr>
        <w:pStyle w:val="ListParagraph"/>
        <w:spacing w:after="0" w:line="288" w:lineRule="auto"/>
        <w:ind w:left="567" w:hanging="283"/>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lastRenderedPageBreak/>
        <w:t>e</w:t>
      </w:r>
      <w:r w:rsidR="00A80E5A" w:rsidRPr="00472FFE">
        <w:rPr>
          <w:rFonts w:ascii="Times New Roman" w:eastAsia="Times New Roman" w:hAnsi="Times New Roman" w:cs="Times New Roman"/>
          <w:b/>
          <w:bCs/>
          <w:sz w:val="24"/>
          <w:szCs w:val="24"/>
          <w:lang w:eastAsia="id-ID"/>
        </w:rPr>
        <w:t xml:space="preserve">. </w:t>
      </w:r>
      <w:r w:rsidR="00A80E5A">
        <w:rPr>
          <w:rFonts w:ascii="Times New Roman" w:eastAsia="Times New Roman" w:hAnsi="Times New Roman" w:cs="Times New Roman"/>
          <w:b/>
          <w:bCs/>
          <w:sz w:val="24"/>
          <w:szCs w:val="24"/>
          <w:lang w:eastAsia="id-ID"/>
        </w:rPr>
        <w:t>Bebas</w:t>
      </w:r>
    </w:p>
    <w:p w:rsidR="00A80E5A" w:rsidRPr="00472FFE" w:rsidRDefault="00A80E5A" w:rsidP="006A47F6">
      <w:pPr>
        <w:pStyle w:val="Default"/>
        <w:spacing w:line="288" w:lineRule="auto"/>
        <w:ind w:left="567" w:firstLine="567"/>
        <w:jc w:val="both"/>
        <w:rPr>
          <w:rFonts w:eastAsia="Times New Roman"/>
          <w:color w:val="auto"/>
          <w:lang w:eastAsia="id-ID"/>
        </w:rPr>
      </w:pPr>
      <w:r w:rsidRPr="00472FFE">
        <w:rPr>
          <w:rFonts w:asciiTheme="majorBidi" w:hAnsiTheme="majorBidi" w:cstheme="majorBidi"/>
          <w:color w:val="auto"/>
        </w:rPr>
        <w:t>Jiwa kebebasan</w:t>
      </w:r>
      <w:r w:rsidRPr="00472FFE">
        <w:rPr>
          <w:rFonts w:eastAsia="Times New Roman"/>
          <w:color w:val="auto"/>
          <w:lang w:eastAsia="id-ID"/>
        </w:rPr>
        <w:t xml:space="preserve"> disini dimaknai dengan positif, yakni bebas dalam memilih alternatif jalan hidup dan menentukan masa depan dengan sikap optimisme menghadapi segala permasalahan dan tantangan hidup serta penyelesaiannya berdasarkan nilai-nilai ajaran Islam. Sebagaimana konsep Imam Zarkasyi, bahwa k</w:t>
      </w:r>
      <w:r w:rsidRPr="00472FFE">
        <w:rPr>
          <w:color w:val="auto"/>
        </w:rPr>
        <w:t>ebebasan yang dimaksud adalah kebebasan yang mempunyai akar dan dasar yang kuat yaitu berbudi luhur</w:t>
      </w:r>
      <w:r w:rsidRPr="00472FFE">
        <w:rPr>
          <w:i/>
          <w:iCs/>
          <w:color w:val="auto"/>
        </w:rPr>
        <w:t xml:space="preserve">, </w:t>
      </w:r>
      <w:r w:rsidRPr="00472FFE">
        <w:rPr>
          <w:color w:val="auto"/>
        </w:rPr>
        <w:t>agar para santri tidak terjerumus kepada kebebasan yang absolut dan lepas kendali.</w:t>
      </w:r>
      <w:r w:rsidRPr="00472FFE">
        <w:rPr>
          <w:rFonts w:eastAsia="Times New Roman"/>
          <w:color w:val="auto"/>
          <w:lang w:eastAsia="id-ID"/>
        </w:rPr>
        <w:t xml:space="preserve"> </w:t>
      </w:r>
    </w:p>
    <w:p w:rsidR="00A80E5A" w:rsidRPr="00472FFE" w:rsidRDefault="00A80E5A" w:rsidP="006A47F6">
      <w:pPr>
        <w:pStyle w:val="Default"/>
        <w:spacing w:line="288" w:lineRule="auto"/>
        <w:ind w:left="567" w:firstLine="567"/>
        <w:jc w:val="both"/>
        <w:rPr>
          <w:rFonts w:asciiTheme="majorBidi" w:hAnsiTheme="majorBidi" w:cstheme="majorBidi"/>
          <w:color w:val="auto"/>
        </w:rPr>
      </w:pPr>
      <w:r w:rsidRPr="00472FFE">
        <w:rPr>
          <w:rFonts w:asciiTheme="majorBidi" w:hAnsiTheme="majorBidi" w:cstheme="majorBidi"/>
          <w:color w:val="auto"/>
        </w:rPr>
        <w:t xml:space="preserve">Kebebasan dalam hal penentuan masa depan santri merupakan hak setiap para santri yang tidak bisa diinterpensi oleh pondok pesantren. Para santri di pondok pesantren hanya </w:t>
      </w:r>
      <w:r w:rsidRPr="00472FFE">
        <w:rPr>
          <w:rFonts w:asciiTheme="majorBidi" w:hAnsiTheme="majorBidi" w:cstheme="majorBidi"/>
          <w:i/>
          <w:iCs/>
          <w:color w:val="auto"/>
        </w:rPr>
        <w:t>thalabul ilmi</w:t>
      </w:r>
      <w:r w:rsidRPr="00472FFE">
        <w:rPr>
          <w:rFonts w:asciiTheme="majorBidi" w:hAnsiTheme="majorBidi" w:cstheme="majorBidi"/>
          <w:color w:val="auto"/>
        </w:rPr>
        <w:t xml:space="preserve">  serta menerima penanaman nilai-nilai akhlak dan ajaran Islam dari asatidz, pondok pesantren hanya berperan mempersiapkan santri untuk menyongsong masa depannya dan tetapi istiqamah menerapkan ajaran-ajaran Islam dalam situasi dan kondisi apapun. Dengan demikian, santri akan tetap mempunyai dan mewujudkan cita-citanya kedepan. </w:t>
      </w:r>
    </w:p>
    <w:p w:rsidR="00A80E5A" w:rsidRPr="00472FFE" w:rsidRDefault="00A80E5A" w:rsidP="006A47F6">
      <w:pPr>
        <w:pStyle w:val="Default"/>
        <w:spacing w:line="288" w:lineRule="auto"/>
        <w:ind w:left="567" w:firstLine="567"/>
        <w:jc w:val="both"/>
        <w:rPr>
          <w:rFonts w:asciiTheme="majorBidi" w:hAnsiTheme="majorBidi" w:cstheme="majorBidi"/>
          <w:color w:val="auto"/>
        </w:rPr>
      </w:pPr>
      <w:r w:rsidRPr="00472FFE">
        <w:rPr>
          <w:rFonts w:asciiTheme="majorBidi" w:hAnsiTheme="majorBidi" w:cstheme="majorBidi"/>
          <w:color w:val="auto"/>
        </w:rPr>
        <w:t xml:space="preserve">Dengan demikian, </w:t>
      </w:r>
      <w:r w:rsidRPr="00472FFE">
        <w:rPr>
          <w:rFonts w:asciiTheme="majorBidi" w:eastAsia="Times New Roman" w:hAnsiTheme="majorBidi" w:cstheme="majorBidi"/>
          <w:color w:val="auto"/>
          <w:lang w:eastAsia="id-ID"/>
        </w:rPr>
        <w:t>jalan hidup</w:t>
      </w:r>
      <w:r w:rsidRPr="00472FFE">
        <w:rPr>
          <w:color w:val="auto"/>
        </w:rPr>
        <w:t xml:space="preserve"> santri nantinya di tengah masyarakat, tidak dapat ditentukan ataupun ditekan harus menjadi ustadz. Sehingga, dari hasil temuan penelitian, bahwa pihak pesantren di Provinsi Bengkulu hanya berperan sebagai </w:t>
      </w:r>
      <w:r w:rsidRPr="00472FFE">
        <w:rPr>
          <w:i/>
          <w:iCs/>
          <w:color w:val="auto"/>
        </w:rPr>
        <w:t>transfer of knowledge</w:t>
      </w:r>
      <w:r w:rsidRPr="00472FFE">
        <w:rPr>
          <w:color w:val="auto"/>
        </w:rPr>
        <w:t xml:space="preserve"> dan </w:t>
      </w:r>
      <w:r w:rsidRPr="00472FFE">
        <w:rPr>
          <w:i/>
          <w:iCs/>
          <w:color w:val="auto"/>
        </w:rPr>
        <w:t>transfer of value</w:t>
      </w:r>
      <w:r w:rsidRPr="00472FFE">
        <w:rPr>
          <w:color w:val="auto"/>
        </w:rPr>
        <w:t>, agar santri bisa mempersiapkan diri menghadapi kehidupan sesungguhnya setelah kembali ke tengah masyarakat.</w:t>
      </w:r>
      <w:r w:rsidRPr="00472FFE">
        <w:rPr>
          <w:rFonts w:asciiTheme="majorBidi" w:hAnsiTheme="majorBidi" w:cstheme="majorBidi"/>
          <w:color w:val="auto"/>
        </w:rPr>
        <w:t xml:space="preserve"> Dengan demikian, tamatan pondok pesantren tidak bisa diidentikkan dengan menjadi seorang da’i ataupun ustadz setelah berada di tengah-tengah lingkungan masyarakat.</w:t>
      </w:r>
    </w:p>
    <w:p w:rsidR="00A80E5A" w:rsidRPr="00472FFE" w:rsidRDefault="00A80E5A" w:rsidP="006A47F6">
      <w:pPr>
        <w:pStyle w:val="Default"/>
        <w:spacing w:line="288" w:lineRule="auto"/>
        <w:ind w:left="567" w:firstLine="567"/>
        <w:jc w:val="both"/>
        <w:rPr>
          <w:rFonts w:asciiTheme="majorBidi" w:hAnsiTheme="majorBidi" w:cstheme="majorBidi"/>
          <w:color w:val="auto"/>
        </w:rPr>
      </w:pPr>
      <w:r w:rsidRPr="00472FFE">
        <w:rPr>
          <w:rFonts w:asciiTheme="majorBidi" w:hAnsiTheme="majorBidi" w:cstheme="majorBidi"/>
          <w:color w:val="auto"/>
        </w:rPr>
        <w:t>Selain itu, kebebasan santri dalam berpikir, tidaklah bertentangan dengan ajaran Islam sehingga pondok pesantren juga tidak membatasinya terhadap para santri. Penanaman kebebasan dalam berpikir yang diterapkan di pondok pesantren Provinsi Bengkulu adalah memberikan kesempatan kepada para santri untuk mengeluarkan inspirasi, kreativitas, bakat dan minatnya baik dalam bentuk karya tulisan maupun dalam bentuk seni. Sehingga, para santri di pondok pesantren bisa mengembangkan nalar pikiran dan mengekspresikannya serta mengembangkan wawasannya secara luas.</w:t>
      </w:r>
    </w:p>
    <w:p w:rsidR="00A80E5A" w:rsidRPr="00472FFE" w:rsidRDefault="00A80E5A" w:rsidP="006A47F6">
      <w:pPr>
        <w:pStyle w:val="Default"/>
        <w:spacing w:line="288" w:lineRule="auto"/>
        <w:ind w:left="567" w:firstLine="567"/>
        <w:jc w:val="both"/>
        <w:rPr>
          <w:rFonts w:asciiTheme="majorBidi" w:hAnsiTheme="majorBidi" w:cstheme="majorBidi"/>
          <w:color w:val="auto"/>
        </w:rPr>
      </w:pPr>
      <w:r w:rsidRPr="00472FFE">
        <w:rPr>
          <w:rFonts w:asciiTheme="majorBidi" w:hAnsiTheme="majorBidi" w:cstheme="majorBidi"/>
          <w:color w:val="auto"/>
        </w:rPr>
        <w:t xml:space="preserve">Dari beberapa uraian hasil penelitian di atas, pondok pesantren merupakan sarana fasilitas dalam mengembangkan pemikiran, ekspersi dan bakat para santri, karena mereka dibina dan difasilitasi dalam mengekspresikan pikiran dan bakatnya. Pondok pesantren bukanlah lembaga pendidikan yang mengungkung ataupun membatasi dalam </w:t>
      </w:r>
      <w:r w:rsidRPr="00472FFE">
        <w:rPr>
          <w:rFonts w:asciiTheme="majorBidi" w:hAnsiTheme="majorBidi" w:cstheme="majorBidi"/>
          <w:color w:val="auto"/>
        </w:rPr>
        <w:lastRenderedPageBreak/>
        <w:t>mengembangkan pikiran, ekspresi dan skill para anak didik selama tidak bertentangan dengan nilai-nilai ajaran Islam.</w:t>
      </w:r>
    </w:p>
    <w:p w:rsidR="00A80E5A" w:rsidRPr="00472FFE" w:rsidRDefault="00A80E5A" w:rsidP="006A47F6">
      <w:pPr>
        <w:pStyle w:val="Default"/>
        <w:spacing w:line="288" w:lineRule="auto"/>
        <w:ind w:left="567" w:firstLine="567"/>
        <w:jc w:val="both"/>
        <w:rPr>
          <w:rFonts w:asciiTheme="majorBidi" w:eastAsia="Times New Roman" w:hAnsiTheme="majorBidi" w:cstheme="majorBidi"/>
          <w:color w:val="auto"/>
          <w:lang w:eastAsia="id-ID"/>
        </w:rPr>
      </w:pPr>
      <w:r w:rsidRPr="00472FFE">
        <w:rPr>
          <w:rFonts w:asciiTheme="majorBidi" w:eastAsia="Times New Roman" w:hAnsiTheme="majorBidi" w:cstheme="majorBidi"/>
          <w:color w:val="auto"/>
          <w:lang w:eastAsia="id-ID"/>
        </w:rPr>
        <w:t xml:space="preserve">Dengan kondisi tersebut, dapat menghilangkan persepsi masyarakat kalau pondok </w:t>
      </w:r>
      <w:r w:rsidRPr="00472FFE">
        <w:rPr>
          <w:rFonts w:asciiTheme="majorBidi" w:hAnsiTheme="majorBidi" w:cstheme="majorBidi"/>
          <w:color w:val="auto"/>
        </w:rPr>
        <w:t>pesantren</w:t>
      </w:r>
      <w:r w:rsidRPr="00472FFE">
        <w:rPr>
          <w:rFonts w:asciiTheme="majorBidi" w:eastAsia="Times New Roman" w:hAnsiTheme="majorBidi" w:cstheme="majorBidi"/>
          <w:color w:val="auto"/>
          <w:lang w:eastAsia="id-ID"/>
        </w:rPr>
        <w:t xml:space="preserve"> membatasi para santri berpikir dan berbuat dalam hal pengembangan bakat, kreativitas, dan minat mereka serta pondok hanya beraktivitas belajar agama dan baca alquran saja. Namun, pondok </w:t>
      </w:r>
      <w:r w:rsidRPr="00472FFE">
        <w:rPr>
          <w:rFonts w:asciiTheme="majorBidi" w:hAnsiTheme="majorBidi" w:cstheme="majorBidi"/>
          <w:color w:val="auto"/>
        </w:rPr>
        <w:t>pesantren</w:t>
      </w:r>
      <w:r w:rsidRPr="00472FFE">
        <w:rPr>
          <w:rFonts w:asciiTheme="majorBidi" w:eastAsia="Times New Roman" w:hAnsiTheme="majorBidi" w:cstheme="majorBidi"/>
          <w:color w:val="auto"/>
          <w:lang w:eastAsia="id-ID"/>
        </w:rPr>
        <w:t xml:space="preserve"> merupakan lembaga pendidikan Islam yang memberi kebebasan para anak didiknya untuk berkreasi sehingga diharapkan nantinya dapat mengimbangi dan mampu menghadapi persoalan hidup setelah selesai di pondok</w:t>
      </w:r>
      <w:r w:rsidRPr="00472FFE">
        <w:rPr>
          <w:rFonts w:asciiTheme="majorBidi" w:hAnsiTheme="majorBidi" w:cstheme="majorBidi"/>
          <w:color w:val="auto"/>
        </w:rPr>
        <w:t xml:space="preserve"> pesantren</w:t>
      </w:r>
      <w:r w:rsidRPr="00472FFE">
        <w:rPr>
          <w:rFonts w:asciiTheme="majorBidi" w:eastAsia="Times New Roman" w:hAnsiTheme="majorBidi" w:cstheme="majorBidi"/>
          <w:color w:val="auto"/>
          <w:lang w:eastAsia="id-ID"/>
        </w:rPr>
        <w:t>.</w:t>
      </w:r>
    </w:p>
    <w:p w:rsidR="00A80E5A" w:rsidRPr="00472FFE" w:rsidRDefault="00A80E5A" w:rsidP="006A47F6">
      <w:pPr>
        <w:pStyle w:val="Default"/>
        <w:spacing w:line="288" w:lineRule="auto"/>
        <w:ind w:left="567" w:firstLine="567"/>
        <w:jc w:val="both"/>
        <w:rPr>
          <w:rFonts w:asciiTheme="majorBidi" w:eastAsia="Times New Roman" w:hAnsiTheme="majorBidi" w:cstheme="majorBidi"/>
          <w:color w:val="auto"/>
          <w:lang w:eastAsia="id-ID"/>
        </w:rPr>
      </w:pPr>
      <w:r w:rsidRPr="00472FFE">
        <w:rPr>
          <w:rFonts w:eastAsia="Times New Roman"/>
          <w:color w:val="auto"/>
          <w:lang w:eastAsia="id-ID"/>
        </w:rPr>
        <w:t xml:space="preserve">Selanjutnya, penanaman jiwa kebebasan di pondok pesantren merupakan memberi kebebasan dalam memilih alternatif jalan hidup dan menentukan masa depan dengan jiwa besar dan sikap optimisme dalam menghadapi segala permasalahan hidup nantinya yang berdasarkan nilai-nilai ajaran Islam. Di samping itu memberikan kebebasan santri dalam berpikir dan berbuat dalam berinovatif serta berkreasi sehingga akan menjadi pegangan dalam menjalani kehidupan. Dengan demikian, </w:t>
      </w:r>
      <w:r w:rsidRPr="00472FFE">
        <w:rPr>
          <w:rFonts w:asciiTheme="majorBidi" w:eastAsia="Times New Roman" w:hAnsiTheme="majorBidi" w:cstheme="majorBidi"/>
          <w:color w:val="auto"/>
          <w:lang w:eastAsia="id-ID"/>
        </w:rPr>
        <w:t>kebebasan itu harus dikembalikan kepada aslinya, yaitu bebas dalam garis-garis disiplin yang positif, dengan penuh tanggung jawab. Baik di dalam kehidupan di pondok itu sendiri, ataupun dalam kehidupan di tengah-tengah masyarakat.</w:t>
      </w:r>
    </w:p>
    <w:p w:rsidR="00A80E5A" w:rsidRPr="00472FFE" w:rsidRDefault="00A80E5A" w:rsidP="006A47F6">
      <w:pPr>
        <w:autoSpaceDE w:val="0"/>
        <w:autoSpaceDN w:val="0"/>
        <w:adjustRightInd w:val="0"/>
        <w:spacing w:after="0" w:line="288" w:lineRule="auto"/>
        <w:ind w:left="567" w:firstLine="567"/>
        <w:jc w:val="both"/>
        <w:rPr>
          <w:rFonts w:ascii="Times New Roman" w:hAnsi="Times New Roman" w:cs="Times New Roman"/>
          <w:sz w:val="24"/>
          <w:szCs w:val="24"/>
        </w:rPr>
      </w:pPr>
      <w:r w:rsidRPr="00472FFE">
        <w:rPr>
          <w:rFonts w:ascii="Times New Roman" w:hAnsi="Times New Roman" w:cs="Times New Roman"/>
          <w:sz w:val="24"/>
          <w:szCs w:val="24"/>
        </w:rPr>
        <w:t xml:space="preserve">Berhubungan dengan kebebasan, bahwa pondok </w:t>
      </w:r>
      <w:r w:rsidRPr="00472FFE">
        <w:rPr>
          <w:rFonts w:asciiTheme="majorBidi" w:hAnsiTheme="majorBidi" w:cstheme="majorBidi"/>
          <w:sz w:val="24"/>
          <w:szCs w:val="24"/>
        </w:rPr>
        <w:t>pesantren</w:t>
      </w:r>
      <w:r w:rsidRPr="00472FFE">
        <w:rPr>
          <w:rFonts w:ascii="Times New Roman" w:hAnsi="Times New Roman" w:cs="Times New Roman"/>
          <w:sz w:val="24"/>
          <w:szCs w:val="24"/>
        </w:rPr>
        <w:t xml:space="preserve"> di Provinsi Bengkulu adalah lembaga pendidikan murni yang tidak berafiliasi kepada partai politik ataupun organisasi kemasyarakatan apapun, sehingga para pemuda yang berasal dari latar belakang organisasi apapun dapat menjadi santri dan menuntut ilmu di dalam pondok. Bahkan putra-putri dari para tokoh organisasi banyak yang menjadi santri di </w:t>
      </w:r>
      <w:r w:rsidRPr="00472FFE">
        <w:rPr>
          <w:rFonts w:asciiTheme="majorBidi" w:hAnsiTheme="majorBidi" w:cstheme="majorBidi"/>
          <w:sz w:val="24"/>
          <w:szCs w:val="24"/>
        </w:rPr>
        <w:t>pesantren</w:t>
      </w:r>
      <w:r w:rsidRPr="00472FFE">
        <w:rPr>
          <w:rFonts w:ascii="Times New Roman" w:hAnsi="Times New Roman" w:cs="Times New Roman"/>
          <w:sz w:val="24"/>
          <w:szCs w:val="24"/>
        </w:rPr>
        <w:t xml:space="preserve">. </w:t>
      </w:r>
    </w:p>
    <w:p w:rsidR="00A80E5A" w:rsidRPr="00472FFE" w:rsidRDefault="00A80E5A" w:rsidP="006A47F6">
      <w:pPr>
        <w:autoSpaceDE w:val="0"/>
        <w:autoSpaceDN w:val="0"/>
        <w:adjustRightInd w:val="0"/>
        <w:spacing w:after="0" w:line="288" w:lineRule="auto"/>
        <w:ind w:left="567" w:firstLine="567"/>
        <w:jc w:val="both"/>
        <w:rPr>
          <w:rFonts w:ascii="Times New Roman" w:hAnsi="Times New Roman" w:cs="Times New Roman"/>
          <w:sz w:val="24"/>
          <w:szCs w:val="24"/>
        </w:rPr>
      </w:pPr>
      <w:r w:rsidRPr="00472FFE">
        <w:rPr>
          <w:rFonts w:ascii="Times New Roman" w:hAnsi="Times New Roman" w:cs="Times New Roman"/>
          <w:sz w:val="24"/>
          <w:szCs w:val="24"/>
        </w:rPr>
        <w:t xml:space="preserve">Dengan demikian, pondok </w:t>
      </w:r>
      <w:r w:rsidRPr="00472FFE">
        <w:rPr>
          <w:rFonts w:asciiTheme="majorBidi" w:hAnsiTheme="majorBidi" w:cstheme="majorBidi"/>
          <w:sz w:val="24"/>
          <w:szCs w:val="24"/>
        </w:rPr>
        <w:t>pesantren</w:t>
      </w:r>
      <w:r w:rsidRPr="00472FFE">
        <w:rPr>
          <w:rFonts w:ascii="Times New Roman" w:hAnsi="Times New Roman" w:cs="Times New Roman"/>
          <w:sz w:val="24"/>
          <w:szCs w:val="24"/>
        </w:rPr>
        <w:t xml:space="preserve"> mempunyai semboyan “Pondok di atas dan untuk semua golongan” lembaga ini mendidik santrinya untuk menjadi perekat umat yang berpikiran bebas. Dan dengan terbebasnya pondok </w:t>
      </w:r>
      <w:r w:rsidRPr="00472FFE">
        <w:rPr>
          <w:rFonts w:asciiTheme="majorBidi" w:hAnsiTheme="majorBidi" w:cstheme="majorBidi"/>
          <w:sz w:val="24"/>
          <w:szCs w:val="24"/>
        </w:rPr>
        <w:t>pesantren</w:t>
      </w:r>
      <w:r w:rsidRPr="00472FFE">
        <w:rPr>
          <w:rFonts w:ascii="Times New Roman" w:hAnsi="Times New Roman" w:cs="Times New Roman"/>
          <w:sz w:val="24"/>
          <w:szCs w:val="24"/>
        </w:rPr>
        <w:t xml:space="preserve"> dari muatan politis dan kepentingan golongan, maka jiwa kebebasan dalam belajar dan mengajar dapat mengakar pada jiwa para santri dan guru.</w:t>
      </w:r>
    </w:p>
    <w:p w:rsidR="00A80E5A" w:rsidRDefault="00A80E5A" w:rsidP="006A47F6">
      <w:pPr>
        <w:autoSpaceDE w:val="0"/>
        <w:autoSpaceDN w:val="0"/>
        <w:adjustRightInd w:val="0"/>
        <w:spacing w:after="0" w:line="288" w:lineRule="auto"/>
        <w:ind w:left="567" w:firstLine="567"/>
        <w:jc w:val="both"/>
        <w:rPr>
          <w:rFonts w:ascii="Times New Roman" w:hAnsi="Times New Roman" w:cs="Times New Roman"/>
          <w:sz w:val="24"/>
          <w:szCs w:val="24"/>
        </w:rPr>
      </w:pPr>
      <w:r w:rsidRPr="00472FFE">
        <w:rPr>
          <w:rFonts w:ascii="Times New Roman" w:hAnsi="Times New Roman" w:cs="Times New Roman"/>
          <w:sz w:val="24"/>
          <w:szCs w:val="24"/>
        </w:rPr>
        <w:t>Dari tujuan pendidikan jiwa kekebasan ini tampak beberapa karakter pendidikan kebebasan di pondok pesantren yaitu menekankan manusia menjadi sebuah subyek yang dapat menentukan garis kehidupannya sendiri. Mengembangkan potensi santri untuk memiliki kekuatan spiritual keagamaan, kekuatan pengendalian diri, kepribadian, kecerdasan, akhlak mulia dan ket</w:t>
      </w:r>
      <w:r>
        <w:rPr>
          <w:rFonts w:ascii="Times New Roman" w:hAnsi="Times New Roman" w:cs="Times New Roman"/>
          <w:sz w:val="24"/>
          <w:szCs w:val="24"/>
        </w:rPr>
        <w:t>e</w:t>
      </w:r>
      <w:r w:rsidRPr="00472FFE">
        <w:rPr>
          <w:rFonts w:ascii="Times New Roman" w:hAnsi="Times New Roman" w:cs="Times New Roman"/>
          <w:sz w:val="24"/>
          <w:szCs w:val="24"/>
        </w:rPr>
        <w:t xml:space="preserve">rampilan yang bersifat bebas, berpandangan dan berwawasan </w:t>
      </w:r>
      <w:r w:rsidRPr="00472FFE">
        <w:rPr>
          <w:rFonts w:ascii="Times New Roman" w:hAnsi="Times New Roman" w:cs="Times New Roman"/>
          <w:sz w:val="24"/>
          <w:szCs w:val="24"/>
        </w:rPr>
        <w:lastRenderedPageBreak/>
        <w:t>luas. Mengembangkan orang terpelajar untuk dapat menggunakan waktu luang mereka dengan efisien baik.</w:t>
      </w:r>
    </w:p>
    <w:p w:rsidR="00A80E5A" w:rsidRPr="00BF5638" w:rsidRDefault="00F41810" w:rsidP="00F41810">
      <w:pPr>
        <w:pStyle w:val="Default"/>
        <w:spacing w:line="288" w:lineRule="auto"/>
        <w:ind w:left="567" w:hanging="283"/>
        <w:jc w:val="both"/>
        <w:rPr>
          <w:rFonts w:asciiTheme="majorBidi" w:eastAsia="Times New Roman" w:hAnsiTheme="majorBidi" w:cstheme="majorBidi"/>
          <w:b/>
          <w:bCs/>
          <w:color w:val="auto"/>
          <w:lang w:eastAsia="id-ID"/>
        </w:rPr>
      </w:pPr>
      <w:r>
        <w:rPr>
          <w:rFonts w:asciiTheme="majorBidi" w:eastAsia="Times New Roman" w:hAnsiTheme="majorBidi" w:cstheme="majorBidi"/>
          <w:b/>
          <w:bCs/>
          <w:color w:val="auto"/>
          <w:lang w:eastAsia="id-ID"/>
        </w:rPr>
        <w:t xml:space="preserve">2. </w:t>
      </w:r>
      <w:r w:rsidR="00A80E5A" w:rsidRPr="00BF5638">
        <w:rPr>
          <w:rFonts w:asciiTheme="majorBidi" w:eastAsia="Times New Roman" w:hAnsiTheme="majorBidi" w:cstheme="majorBidi"/>
          <w:b/>
          <w:bCs/>
          <w:color w:val="auto"/>
          <w:lang w:eastAsia="id-ID"/>
        </w:rPr>
        <w:t>Transformasi Sistem Pendidikan Pondok Pesantren</w:t>
      </w:r>
    </w:p>
    <w:p w:rsidR="00A80E5A" w:rsidRPr="00472FFE" w:rsidRDefault="00A80E5A" w:rsidP="006407A0">
      <w:pPr>
        <w:autoSpaceDE w:val="0"/>
        <w:autoSpaceDN w:val="0"/>
        <w:adjustRightInd w:val="0"/>
        <w:spacing w:after="0" w:line="288" w:lineRule="auto"/>
        <w:ind w:left="567" w:firstLine="567"/>
        <w:jc w:val="both"/>
        <w:rPr>
          <w:rFonts w:asciiTheme="majorBidi" w:hAnsiTheme="majorBidi" w:cstheme="majorBidi"/>
          <w:sz w:val="24"/>
          <w:szCs w:val="24"/>
        </w:rPr>
      </w:pPr>
      <w:r w:rsidRPr="00472FFE">
        <w:rPr>
          <w:rFonts w:asciiTheme="majorBidi" w:eastAsia="Times New Roman" w:hAnsiTheme="majorBidi" w:cstheme="majorBidi"/>
          <w:sz w:val="24"/>
          <w:szCs w:val="24"/>
          <w:lang w:eastAsia="id-ID"/>
        </w:rPr>
        <w:t xml:space="preserve">Maka saat ini yang diperlukan di </w:t>
      </w:r>
      <w:r w:rsidRPr="00472FFE">
        <w:rPr>
          <w:rFonts w:asciiTheme="majorBidi" w:hAnsiTheme="majorBidi" w:cstheme="majorBidi"/>
          <w:sz w:val="24"/>
          <w:szCs w:val="24"/>
        </w:rPr>
        <w:t>pondok</w:t>
      </w:r>
      <w:r w:rsidRPr="00472FFE">
        <w:rPr>
          <w:rFonts w:asciiTheme="majorBidi" w:eastAsia="Times New Roman" w:hAnsiTheme="majorBidi" w:cstheme="majorBidi"/>
          <w:sz w:val="24"/>
          <w:szCs w:val="24"/>
          <w:lang w:eastAsia="id-ID"/>
        </w:rPr>
        <w:t xml:space="preserve"> pesantren Provinsi Bengkulu adalah bagaimana usaha-usaha yang harus dilakukan oleh tenaga pengajar/ustadz untuk mengembangkan metode-metode pembelajaran yang dapat memperluas wawasan dan pemahaman santri mengenai ajaran-ajaran agamanya, mendorong mereka untuk mengamalkannya dan sekaligus dapat membentuk akhlak dan kepribadiannya. Juga, memperluas wawasan santri mengenai pengetahuan umum sehingga tidak tertinggal dengan kemajuan ilmu pengetahuan dan teknologi, serta yang bisa dijadikan bekal hidupnya di masa depan.  Allah swt menjanjikan bahwa akan mengangkat derajat orang yang berilmu, se</w:t>
      </w:r>
      <w:r w:rsidRPr="00472FFE">
        <w:rPr>
          <w:rFonts w:ascii="Times New Roman" w:eastAsia="Times New Roman" w:hAnsi="Times New Roman" w:cs="Times New Roman"/>
          <w:sz w:val="24"/>
          <w:szCs w:val="24"/>
          <w:lang w:eastAsia="id-ID"/>
        </w:rPr>
        <w:t xml:space="preserve">bagaimana </w:t>
      </w:r>
      <w:r w:rsidRPr="00472FFE">
        <w:rPr>
          <w:rFonts w:asciiTheme="majorBidi" w:hAnsiTheme="majorBidi" w:cstheme="majorBidi"/>
          <w:sz w:val="24"/>
          <w:szCs w:val="24"/>
        </w:rPr>
        <w:t>firman-Nya pada surat al-Mujadalah (58): 11 berbunyi:</w:t>
      </w:r>
    </w:p>
    <w:p w:rsidR="00A80E5A" w:rsidRPr="00472FFE" w:rsidRDefault="00A80E5A" w:rsidP="007A5741">
      <w:pPr>
        <w:tabs>
          <w:tab w:val="right" w:pos="7370"/>
        </w:tabs>
        <w:bidi/>
        <w:spacing w:line="240" w:lineRule="auto"/>
        <w:ind w:right="567"/>
        <w:jc w:val="both"/>
        <w:rPr>
          <w:rFonts w:ascii="(normal text)" w:hAnsi="(normal text)"/>
          <w:rtl/>
        </w:rPr>
      </w:pPr>
      <w:r w:rsidRPr="007A5741">
        <w:rPr>
          <w:sz w:val="26"/>
          <w:szCs w:val="26"/>
        </w:rPr>
        <w:sym w:font="HQPB1" w:char="F024"/>
      </w:r>
      <w:r w:rsidRPr="007A5741">
        <w:rPr>
          <w:sz w:val="26"/>
          <w:szCs w:val="26"/>
        </w:rPr>
        <w:sym w:font="HQPB5" w:char="F070"/>
      </w:r>
      <w:r w:rsidRPr="007A5741">
        <w:rPr>
          <w:sz w:val="26"/>
          <w:szCs w:val="26"/>
        </w:rPr>
        <w:sym w:font="HQPB2" w:char="F06B"/>
      </w:r>
      <w:r w:rsidRPr="007A5741">
        <w:rPr>
          <w:sz w:val="26"/>
          <w:szCs w:val="26"/>
        </w:rPr>
        <w:sym w:font="HQPB4" w:char="F09A"/>
      </w:r>
      <w:r w:rsidRPr="007A5741">
        <w:rPr>
          <w:sz w:val="26"/>
          <w:szCs w:val="26"/>
        </w:rPr>
        <w:sym w:font="HQPB2" w:char="F089"/>
      </w:r>
      <w:r w:rsidRPr="007A5741">
        <w:rPr>
          <w:sz w:val="26"/>
          <w:szCs w:val="26"/>
        </w:rPr>
        <w:sym w:font="HQPB5" w:char="F072"/>
      </w:r>
      <w:r w:rsidRPr="007A5741">
        <w:rPr>
          <w:sz w:val="26"/>
          <w:szCs w:val="26"/>
        </w:rPr>
        <w:sym w:font="HQPB1" w:char="F027"/>
      </w:r>
      <w:r w:rsidRPr="007A5741">
        <w:rPr>
          <w:sz w:val="26"/>
          <w:szCs w:val="26"/>
        </w:rPr>
        <w:sym w:font="HQPB5" w:char="F0AF"/>
      </w:r>
      <w:r w:rsidRPr="007A5741">
        <w:rPr>
          <w:sz w:val="26"/>
          <w:szCs w:val="26"/>
        </w:rPr>
        <w:sym w:font="HQPB2" w:char="F0BB"/>
      </w:r>
      <w:r w:rsidRPr="007A5741">
        <w:rPr>
          <w:sz w:val="26"/>
          <w:szCs w:val="26"/>
        </w:rPr>
        <w:sym w:font="HQPB5" w:char="F074"/>
      </w:r>
      <w:r w:rsidRPr="007A5741">
        <w:rPr>
          <w:sz w:val="26"/>
          <w:szCs w:val="26"/>
        </w:rPr>
        <w:sym w:font="HQPB2" w:char="F083"/>
      </w:r>
      <w:r w:rsidRPr="007A5741">
        <w:rPr>
          <w:rFonts w:ascii="(normal text)" w:hAnsi="(normal text)"/>
          <w:sz w:val="20"/>
          <w:szCs w:val="20"/>
          <w:rtl/>
        </w:rPr>
        <w:t xml:space="preserve"> </w:t>
      </w:r>
      <w:r w:rsidRPr="007A5741">
        <w:rPr>
          <w:sz w:val="26"/>
          <w:szCs w:val="26"/>
        </w:rPr>
        <w:sym w:font="HQPB5" w:char="F074"/>
      </w:r>
      <w:r w:rsidRPr="007A5741">
        <w:rPr>
          <w:sz w:val="26"/>
          <w:szCs w:val="26"/>
        </w:rPr>
        <w:sym w:font="HQPB2" w:char="F0FB"/>
      </w:r>
      <w:r w:rsidRPr="007A5741">
        <w:rPr>
          <w:sz w:val="26"/>
          <w:szCs w:val="26"/>
        </w:rPr>
        <w:sym w:font="HQPB2" w:char="F0EF"/>
      </w:r>
      <w:r w:rsidRPr="007A5741">
        <w:rPr>
          <w:sz w:val="26"/>
          <w:szCs w:val="26"/>
        </w:rPr>
        <w:sym w:font="HQPB4" w:char="F0CF"/>
      </w:r>
      <w:r w:rsidRPr="007A5741">
        <w:rPr>
          <w:sz w:val="26"/>
          <w:szCs w:val="26"/>
        </w:rPr>
        <w:sym w:font="HQPB3" w:char="F025"/>
      </w:r>
      <w:r w:rsidRPr="007A5741">
        <w:rPr>
          <w:sz w:val="26"/>
          <w:szCs w:val="26"/>
        </w:rPr>
        <w:sym w:font="HQPB4" w:char="F0A9"/>
      </w:r>
      <w:r w:rsidRPr="007A5741">
        <w:rPr>
          <w:sz w:val="26"/>
          <w:szCs w:val="26"/>
        </w:rPr>
        <w:sym w:font="HQPB3" w:char="F021"/>
      </w:r>
      <w:r w:rsidRPr="007A5741">
        <w:rPr>
          <w:sz w:val="26"/>
          <w:szCs w:val="26"/>
        </w:rPr>
        <w:sym w:font="HQPB5" w:char="F024"/>
      </w:r>
      <w:r w:rsidRPr="007A5741">
        <w:rPr>
          <w:sz w:val="26"/>
          <w:szCs w:val="26"/>
        </w:rPr>
        <w:sym w:font="HQPB1" w:char="F023"/>
      </w:r>
      <w:r w:rsidRPr="007A5741">
        <w:rPr>
          <w:rFonts w:ascii="(normal text)" w:hAnsi="(normal text)"/>
          <w:sz w:val="20"/>
          <w:szCs w:val="20"/>
          <w:rtl/>
        </w:rPr>
        <w:t xml:space="preserve"> </w:t>
      </w:r>
      <w:r w:rsidRPr="007A5741">
        <w:rPr>
          <w:sz w:val="26"/>
          <w:szCs w:val="26"/>
        </w:rPr>
        <w:sym w:font="HQPB5" w:char="F028"/>
      </w:r>
      <w:r w:rsidRPr="007A5741">
        <w:rPr>
          <w:sz w:val="26"/>
          <w:szCs w:val="26"/>
        </w:rPr>
        <w:sym w:font="HQPB1" w:char="F023"/>
      </w:r>
      <w:r w:rsidRPr="007A5741">
        <w:rPr>
          <w:sz w:val="26"/>
          <w:szCs w:val="26"/>
        </w:rPr>
        <w:sym w:font="HQPB4" w:char="F0FE"/>
      </w:r>
      <w:r w:rsidRPr="007A5741">
        <w:rPr>
          <w:sz w:val="26"/>
          <w:szCs w:val="26"/>
        </w:rPr>
        <w:sym w:font="HQPB2" w:char="F071"/>
      </w:r>
      <w:r w:rsidRPr="007A5741">
        <w:rPr>
          <w:sz w:val="26"/>
          <w:szCs w:val="26"/>
        </w:rPr>
        <w:sym w:font="HQPB4" w:char="F0E3"/>
      </w:r>
      <w:r w:rsidRPr="007A5741">
        <w:rPr>
          <w:sz w:val="26"/>
          <w:szCs w:val="26"/>
        </w:rPr>
        <w:sym w:font="HQPB2" w:char="F05A"/>
      </w:r>
      <w:r w:rsidRPr="007A5741">
        <w:rPr>
          <w:sz w:val="26"/>
          <w:szCs w:val="26"/>
        </w:rPr>
        <w:sym w:font="HQPB5" w:char="F074"/>
      </w:r>
      <w:r w:rsidRPr="007A5741">
        <w:rPr>
          <w:sz w:val="26"/>
          <w:szCs w:val="26"/>
        </w:rPr>
        <w:sym w:font="HQPB2" w:char="F042"/>
      </w:r>
      <w:r w:rsidRPr="007A5741">
        <w:rPr>
          <w:sz w:val="26"/>
          <w:szCs w:val="26"/>
        </w:rPr>
        <w:sym w:font="HQPB1" w:char="F023"/>
      </w:r>
      <w:r w:rsidRPr="007A5741">
        <w:rPr>
          <w:sz w:val="26"/>
          <w:szCs w:val="26"/>
        </w:rPr>
        <w:sym w:font="HQPB5" w:char="F075"/>
      </w:r>
      <w:r w:rsidRPr="007A5741">
        <w:rPr>
          <w:sz w:val="26"/>
          <w:szCs w:val="26"/>
        </w:rPr>
        <w:sym w:font="HQPB2" w:char="F0E4"/>
      </w:r>
      <w:r w:rsidRPr="007A5741">
        <w:rPr>
          <w:rFonts w:ascii="(normal text)" w:hAnsi="(normal text)"/>
          <w:sz w:val="20"/>
          <w:szCs w:val="20"/>
          <w:rtl/>
        </w:rPr>
        <w:t xml:space="preserve"> </w:t>
      </w:r>
      <w:r w:rsidRPr="007A5741">
        <w:rPr>
          <w:sz w:val="26"/>
          <w:szCs w:val="26"/>
        </w:rPr>
        <w:sym w:font="HQPB1" w:char="F023"/>
      </w:r>
      <w:r w:rsidRPr="007A5741">
        <w:rPr>
          <w:sz w:val="26"/>
          <w:szCs w:val="26"/>
        </w:rPr>
        <w:sym w:font="HQPB5" w:char="F073"/>
      </w:r>
      <w:r w:rsidRPr="007A5741">
        <w:rPr>
          <w:sz w:val="26"/>
          <w:szCs w:val="26"/>
        </w:rPr>
        <w:sym w:font="HQPB1" w:char="F08C"/>
      </w:r>
      <w:r w:rsidRPr="007A5741">
        <w:rPr>
          <w:sz w:val="26"/>
          <w:szCs w:val="26"/>
        </w:rPr>
        <w:sym w:font="HQPB4" w:char="F0CE"/>
      </w:r>
      <w:r w:rsidRPr="007A5741">
        <w:rPr>
          <w:sz w:val="26"/>
          <w:szCs w:val="26"/>
        </w:rPr>
        <w:sym w:font="HQPB1" w:char="F029"/>
      </w:r>
      <w:r w:rsidRPr="007A5741">
        <w:rPr>
          <w:rFonts w:ascii="(normal text)" w:hAnsi="(normal text)"/>
          <w:sz w:val="20"/>
          <w:szCs w:val="20"/>
          <w:rtl/>
        </w:rPr>
        <w:t xml:space="preserve"> </w:t>
      </w:r>
      <w:r w:rsidRPr="007A5741">
        <w:rPr>
          <w:sz w:val="26"/>
          <w:szCs w:val="26"/>
        </w:rPr>
        <w:sym w:font="HQPB5" w:char="F09F"/>
      </w:r>
      <w:r w:rsidRPr="007A5741">
        <w:rPr>
          <w:sz w:val="26"/>
          <w:szCs w:val="26"/>
        </w:rPr>
        <w:sym w:font="HQPB2" w:char="F040"/>
      </w:r>
      <w:r w:rsidRPr="007A5741">
        <w:rPr>
          <w:sz w:val="26"/>
          <w:szCs w:val="26"/>
        </w:rPr>
        <w:sym w:font="HQPB2" w:char="F08A"/>
      </w:r>
      <w:r w:rsidRPr="007A5741">
        <w:rPr>
          <w:sz w:val="26"/>
          <w:szCs w:val="26"/>
        </w:rPr>
        <w:sym w:font="HQPB4" w:char="F0CF"/>
      </w:r>
      <w:r w:rsidRPr="007A5741">
        <w:rPr>
          <w:sz w:val="26"/>
          <w:szCs w:val="26"/>
        </w:rPr>
        <w:sym w:font="HQPB2" w:char="F025"/>
      </w:r>
      <w:r w:rsidRPr="007A5741">
        <w:rPr>
          <w:rFonts w:ascii="(normal text)" w:hAnsi="(normal text)"/>
          <w:sz w:val="20"/>
          <w:szCs w:val="20"/>
          <w:rtl/>
        </w:rPr>
        <w:t xml:space="preserve"> </w:t>
      </w:r>
      <w:r w:rsidRPr="007A5741">
        <w:rPr>
          <w:sz w:val="26"/>
          <w:szCs w:val="26"/>
        </w:rPr>
        <w:sym w:font="HQPB4" w:char="F0F6"/>
      </w:r>
      <w:r w:rsidRPr="007A5741">
        <w:rPr>
          <w:sz w:val="26"/>
          <w:szCs w:val="26"/>
        </w:rPr>
        <w:sym w:font="HQPB2" w:char="F04E"/>
      </w:r>
      <w:r w:rsidRPr="007A5741">
        <w:rPr>
          <w:sz w:val="26"/>
          <w:szCs w:val="26"/>
        </w:rPr>
        <w:sym w:font="HQPB4" w:char="F0E4"/>
      </w:r>
      <w:r w:rsidRPr="007A5741">
        <w:rPr>
          <w:sz w:val="26"/>
          <w:szCs w:val="26"/>
        </w:rPr>
        <w:sym w:font="HQPB2" w:char="F033"/>
      </w:r>
      <w:r w:rsidRPr="007A5741">
        <w:rPr>
          <w:sz w:val="26"/>
          <w:szCs w:val="26"/>
        </w:rPr>
        <w:sym w:font="HQPB5" w:char="F073"/>
      </w:r>
      <w:r w:rsidRPr="007A5741">
        <w:rPr>
          <w:sz w:val="26"/>
          <w:szCs w:val="26"/>
        </w:rPr>
        <w:sym w:font="HQPB2" w:char="F039"/>
      </w:r>
      <w:r w:rsidRPr="007A5741">
        <w:rPr>
          <w:rFonts w:ascii="(normal text)" w:hAnsi="(normal text)"/>
          <w:sz w:val="20"/>
          <w:szCs w:val="20"/>
          <w:rtl/>
        </w:rPr>
        <w:t xml:space="preserve"> </w:t>
      </w:r>
      <w:r w:rsidRPr="007A5741">
        <w:rPr>
          <w:sz w:val="26"/>
          <w:szCs w:val="26"/>
        </w:rPr>
        <w:sym w:font="HQPB5" w:char="F028"/>
      </w:r>
      <w:r w:rsidRPr="007A5741">
        <w:rPr>
          <w:sz w:val="26"/>
          <w:szCs w:val="26"/>
        </w:rPr>
        <w:sym w:font="HQPB1" w:char="F023"/>
      </w:r>
      <w:r w:rsidRPr="007A5741">
        <w:rPr>
          <w:sz w:val="26"/>
          <w:szCs w:val="26"/>
        </w:rPr>
        <w:sym w:font="HQPB2" w:char="F071"/>
      </w:r>
      <w:r w:rsidRPr="007A5741">
        <w:rPr>
          <w:sz w:val="26"/>
          <w:szCs w:val="26"/>
        </w:rPr>
        <w:sym w:font="HQPB4" w:char="F0DF"/>
      </w:r>
      <w:r w:rsidRPr="007A5741">
        <w:rPr>
          <w:sz w:val="26"/>
          <w:szCs w:val="26"/>
        </w:rPr>
        <w:sym w:font="HQPB1" w:char="F073"/>
      </w:r>
      <w:r w:rsidRPr="007A5741">
        <w:rPr>
          <w:sz w:val="26"/>
          <w:szCs w:val="26"/>
        </w:rPr>
        <w:sym w:font="HQPB4" w:char="F0A1"/>
      </w:r>
      <w:r w:rsidRPr="007A5741">
        <w:rPr>
          <w:sz w:val="26"/>
          <w:szCs w:val="26"/>
        </w:rPr>
        <w:sym w:font="HQPB1" w:char="F0A1"/>
      </w:r>
      <w:r w:rsidRPr="007A5741">
        <w:rPr>
          <w:sz w:val="26"/>
          <w:szCs w:val="26"/>
        </w:rPr>
        <w:sym w:font="HQPB5" w:char="F078"/>
      </w:r>
      <w:r w:rsidRPr="007A5741">
        <w:rPr>
          <w:sz w:val="26"/>
          <w:szCs w:val="26"/>
        </w:rPr>
        <w:sym w:font="HQPB1" w:char="F0FF"/>
      </w:r>
      <w:r w:rsidRPr="007A5741">
        <w:rPr>
          <w:sz w:val="26"/>
          <w:szCs w:val="26"/>
        </w:rPr>
        <w:sym w:font="HQPB5" w:char="F073"/>
      </w:r>
      <w:r w:rsidRPr="007A5741">
        <w:rPr>
          <w:sz w:val="26"/>
          <w:szCs w:val="26"/>
        </w:rPr>
        <w:sym w:font="HQPB1" w:char="F03F"/>
      </w:r>
      <w:r w:rsidRPr="007A5741">
        <w:rPr>
          <w:rFonts w:ascii="(normal text)" w:hAnsi="(normal text)"/>
          <w:sz w:val="20"/>
          <w:szCs w:val="20"/>
          <w:rtl/>
        </w:rPr>
        <w:t xml:space="preserve"> </w:t>
      </w:r>
      <w:r w:rsidRPr="007A5741">
        <w:rPr>
          <w:sz w:val="26"/>
          <w:szCs w:val="26"/>
        </w:rPr>
        <w:sym w:font="HQPB3" w:char="F086"/>
      </w:r>
      <w:r w:rsidRPr="007A5741">
        <w:rPr>
          <w:sz w:val="26"/>
          <w:szCs w:val="26"/>
        </w:rPr>
        <w:sym w:font="HQPB4" w:char="F0CE"/>
      </w:r>
      <w:r w:rsidRPr="007A5741">
        <w:rPr>
          <w:sz w:val="26"/>
          <w:szCs w:val="26"/>
        </w:rPr>
        <w:sym w:font="HQPB1" w:char="F0FB"/>
      </w:r>
      <w:r w:rsidRPr="007A5741">
        <w:rPr>
          <w:rFonts w:ascii="(normal text)" w:hAnsi="(normal text)"/>
          <w:sz w:val="20"/>
          <w:szCs w:val="20"/>
          <w:rtl/>
        </w:rPr>
        <w:t xml:space="preserve"> </w:t>
      </w:r>
      <w:r w:rsidRPr="007A5741">
        <w:rPr>
          <w:sz w:val="26"/>
          <w:szCs w:val="26"/>
        </w:rPr>
        <w:sym w:font="HQPB4" w:char="F0C4"/>
      </w:r>
      <w:r w:rsidRPr="007A5741">
        <w:rPr>
          <w:sz w:val="26"/>
          <w:szCs w:val="26"/>
        </w:rPr>
        <w:sym w:font="HQPB1" w:char="F0A7"/>
      </w:r>
      <w:r w:rsidRPr="007A5741">
        <w:rPr>
          <w:sz w:val="26"/>
          <w:szCs w:val="26"/>
        </w:rPr>
        <w:sym w:font="HQPB4" w:char="F0CE"/>
      </w:r>
      <w:r w:rsidRPr="007A5741">
        <w:rPr>
          <w:sz w:val="26"/>
          <w:szCs w:val="26"/>
        </w:rPr>
        <w:sym w:font="HQPB2" w:char="F03D"/>
      </w:r>
      <w:r w:rsidRPr="007A5741">
        <w:rPr>
          <w:sz w:val="26"/>
          <w:szCs w:val="26"/>
        </w:rPr>
        <w:sym w:font="HQPB2" w:char="F0BB"/>
      </w:r>
      <w:r w:rsidRPr="007A5741">
        <w:rPr>
          <w:sz w:val="26"/>
          <w:szCs w:val="26"/>
        </w:rPr>
        <w:sym w:font="HQPB5" w:char="F079"/>
      </w:r>
      <w:r w:rsidRPr="007A5741">
        <w:rPr>
          <w:sz w:val="26"/>
          <w:szCs w:val="26"/>
        </w:rPr>
        <w:sym w:font="HQPB1" w:char="F066"/>
      </w:r>
      <w:r w:rsidRPr="007A5741">
        <w:rPr>
          <w:sz w:val="26"/>
          <w:szCs w:val="26"/>
        </w:rPr>
        <w:sym w:font="HQPB5" w:char="F079"/>
      </w:r>
      <w:r w:rsidRPr="007A5741">
        <w:rPr>
          <w:sz w:val="26"/>
          <w:szCs w:val="26"/>
        </w:rPr>
        <w:sym w:font="HQPB2" w:char="F04A"/>
      </w:r>
      <w:r w:rsidRPr="007A5741">
        <w:rPr>
          <w:sz w:val="26"/>
          <w:szCs w:val="26"/>
        </w:rPr>
        <w:sym w:font="HQPB4" w:char="F0F8"/>
      </w:r>
      <w:r w:rsidRPr="007A5741">
        <w:rPr>
          <w:sz w:val="26"/>
          <w:szCs w:val="26"/>
        </w:rPr>
        <w:sym w:font="HQPB2" w:char="F039"/>
      </w:r>
      <w:r w:rsidRPr="007A5741">
        <w:rPr>
          <w:sz w:val="26"/>
          <w:szCs w:val="26"/>
        </w:rPr>
        <w:sym w:font="HQPB5" w:char="F024"/>
      </w:r>
      <w:r w:rsidRPr="007A5741">
        <w:rPr>
          <w:sz w:val="26"/>
          <w:szCs w:val="26"/>
        </w:rPr>
        <w:sym w:font="HQPB1" w:char="F023"/>
      </w:r>
      <w:r w:rsidRPr="007A5741">
        <w:rPr>
          <w:rFonts w:ascii="(normal text)" w:hAnsi="(normal text)"/>
          <w:sz w:val="20"/>
          <w:szCs w:val="20"/>
          <w:rtl/>
        </w:rPr>
        <w:t xml:space="preserve"> </w:t>
      </w:r>
      <w:r w:rsidRPr="007A5741">
        <w:rPr>
          <w:sz w:val="26"/>
          <w:szCs w:val="26"/>
        </w:rPr>
        <w:sym w:font="HQPB5" w:char="F028"/>
      </w:r>
      <w:r w:rsidRPr="007A5741">
        <w:rPr>
          <w:sz w:val="26"/>
          <w:szCs w:val="26"/>
        </w:rPr>
        <w:sym w:font="HQPB1" w:char="F023"/>
      </w:r>
      <w:r w:rsidRPr="007A5741">
        <w:rPr>
          <w:sz w:val="26"/>
          <w:szCs w:val="26"/>
        </w:rPr>
        <w:sym w:font="HQPB2" w:char="F071"/>
      </w:r>
      <w:r w:rsidRPr="007A5741">
        <w:rPr>
          <w:sz w:val="26"/>
          <w:szCs w:val="26"/>
        </w:rPr>
        <w:sym w:font="HQPB4" w:char="F0DF"/>
      </w:r>
      <w:r w:rsidRPr="007A5741">
        <w:rPr>
          <w:sz w:val="26"/>
          <w:szCs w:val="26"/>
        </w:rPr>
        <w:sym w:font="HQPB1" w:char="F073"/>
      </w:r>
      <w:r w:rsidRPr="007A5741">
        <w:rPr>
          <w:sz w:val="26"/>
          <w:szCs w:val="26"/>
        </w:rPr>
        <w:sym w:font="HQPB5" w:char="F07C"/>
      </w:r>
      <w:r w:rsidRPr="007A5741">
        <w:rPr>
          <w:sz w:val="26"/>
          <w:szCs w:val="26"/>
        </w:rPr>
        <w:sym w:font="HQPB1" w:char="F0A1"/>
      </w:r>
      <w:r w:rsidRPr="007A5741">
        <w:rPr>
          <w:sz w:val="26"/>
          <w:szCs w:val="26"/>
        </w:rPr>
        <w:sym w:font="HQPB4" w:char="F0F8"/>
      </w:r>
      <w:r w:rsidRPr="007A5741">
        <w:rPr>
          <w:sz w:val="26"/>
          <w:szCs w:val="26"/>
        </w:rPr>
        <w:sym w:font="HQPB1" w:char="F0F9"/>
      </w:r>
      <w:r w:rsidRPr="007A5741">
        <w:rPr>
          <w:sz w:val="26"/>
          <w:szCs w:val="26"/>
        </w:rPr>
        <w:sym w:font="HQPB5" w:char="F024"/>
      </w:r>
      <w:r w:rsidRPr="007A5741">
        <w:rPr>
          <w:sz w:val="26"/>
          <w:szCs w:val="26"/>
        </w:rPr>
        <w:sym w:font="HQPB1" w:char="F024"/>
      </w:r>
      <w:r w:rsidRPr="007A5741">
        <w:rPr>
          <w:sz w:val="26"/>
          <w:szCs w:val="26"/>
        </w:rPr>
        <w:sym w:font="HQPB5" w:char="F073"/>
      </w:r>
      <w:r w:rsidRPr="007A5741">
        <w:rPr>
          <w:sz w:val="26"/>
          <w:szCs w:val="26"/>
        </w:rPr>
        <w:sym w:font="HQPB1" w:char="F0F9"/>
      </w:r>
      <w:r w:rsidRPr="007A5741">
        <w:rPr>
          <w:rFonts w:ascii="(normal text)" w:hAnsi="(normal text)"/>
          <w:sz w:val="20"/>
          <w:szCs w:val="20"/>
          <w:rtl/>
        </w:rPr>
        <w:t xml:space="preserve"> </w:t>
      </w:r>
      <w:r w:rsidRPr="007A5741">
        <w:rPr>
          <w:sz w:val="26"/>
          <w:szCs w:val="26"/>
        </w:rPr>
        <w:sym w:font="HQPB4" w:char="F0CB"/>
      </w:r>
      <w:r w:rsidRPr="007A5741">
        <w:rPr>
          <w:sz w:val="26"/>
          <w:szCs w:val="26"/>
        </w:rPr>
        <w:sym w:font="HQPB1" w:char="F078"/>
      </w:r>
      <w:r w:rsidRPr="007A5741">
        <w:rPr>
          <w:sz w:val="26"/>
          <w:szCs w:val="26"/>
        </w:rPr>
        <w:sym w:font="HQPB5" w:char="F07C"/>
      </w:r>
      <w:r w:rsidRPr="007A5741">
        <w:rPr>
          <w:sz w:val="26"/>
          <w:szCs w:val="26"/>
        </w:rPr>
        <w:sym w:font="HQPB1" w:char="F0A1"/>
      </w:r>
      <w:r w:rsidRPr="007A5741">
        <w:rPr>
          <w:sz w:val="26"/>
          <w:szCs w:val="26"/>
        </w:rPr>
        <w:sym w:font="HQPB4" w:char="F0F8"/>
      </w:r>
      <w:r w:rsidRPr="007A5741">
        <w:rPr>
          <w:sz w:val="26"/>
          <w:szCs w:val="26"/>
        </w:rPr>
        <w:sym w:font="HQPB1" w:char="F0FF"/>
      </w:r>
      <w:r w:rsidRPr="007A5741">
        <w:rPr>
          <w:sz w:val="26"/>
          <w:szCs w:val="26"/>
        </w:rPr>
        <w:sym w:font="HQPB5" w:char="F074"/>
      </w:r>
      <w:r w:rsidRPr="007A5741">
        <w:rPr>
          <w:sz w:val="26"/>
          <w:szCs w:val="26"/>
        </w:rPr>
        <w:sym w:font="HQPB2" w:char="F083"/>
      </w:r>
      <w:r w:rsidRPr="007A5741">
        <w:rPr>
          <w:rFonts w:ascii="(normal text)" w:hAnsi="(normal text)"/>
          <w:sz w:val="20"/>
          <w:szCs w:val="20"/>
          <w:rtl/>
        </w:rPr>
        <w:t xml:space="preserve"> </w:t>
      </w:r>
      <w:r w:rsidRPr="007A5741">
        <w:rPr>
          <w:sz w:val="26"/>
          <w:szCs w:val="26"/>
        </w:rPr>
        <w:sym w:font="HQPB5" w:char="F0AA"/>
      </w:r>
      <w:r w:rsidRPr="007A5741">
        <w:rPr>
          <w:sz w:val="26"/>
          <w:szCs w:val="26"/>
        </w:rPr>
        <w:sym w:font="HQPB1" w:char="F021"/>
      </w:r>
      <w:r w:rsidRPr="007A5741">
        <w:rPr>
          <w:sz w:val="26"/>
          <w:szCs w:val="26"/>
        </w:rPr>
        <w:sym w:font="HQPB5" w:char="F024"/>
      </w:r>
      <w:r w:rsidRPr="007A5741">
        <w:rPr>
          <w:sz w:val="26"/>
          <w:szCs w:val="26"/>
        </w:rPr>
        <w:sym w:font="HQPB1" w:char="F023"/>
      </w:r>
      <w:r w:rsidRPr="007A5741">
        <w:rPr>
          <w:rFonts w:ascii="(normal text)" w:hAnsi="(normal text)"/>
          <w:sz w:val="20"/>
          <w:szCs w:val="20"/>
          <w:rtl/>
        </w:rPr>
        <w:t xml:space="preserve"> </w:t>
      </w:r>
      <w:r w:rsidRPr="007A5741">
        <w:rPr>
          <w:sz w:val="26"/>
          <w:szCs w:val="26"/>
        </w:rPr>
        <w:sym w:font="HQPB4" w:char="F0F6"/>
      </w:r>
      <w:r w:rsidRPr="007A5741">
        <w:rPr>
          <w:sz w:val="26"/>
          <w:szCs w:val="26"/>
        </w:rPr>
        <w:sym w:font="HQPB2" w:char="F04E"/>
      </w:r>
      <w:r w:rsidRPr="007A5741">
        <w:rPr>
          <w:sz w:val="26"/>
          <w:szCs w:val="26"/>
        </w:rPr>
        <w:sym w:font="HQPB4" w:char="F0E4"/>
      </w:r>
      <w:r w:rsidRPr="007A5741">
        <w:rPr>
          <w:sz w:val="26"/>
          <w:szCs w:val="26"/>
        </w:rPr>
        <w:sym w:font="HQPB2" w:char="F033"/>
      </w:r>
      <w:r w:rsidRPr="007A5741">
        <w:rPr>
          <w:sz w:val="26"/>
          <w:szCs w:val="26"/>
        </w:rPr>
        <w:sym w:font="HQPB5" w:char="F073"/>
      </w:r>
      <w:r w:rsidRPr="007A5741">
        <w:rPr>
          <w:sz w:val="26"/>
          <w:szCs w:val="26"/>
        </w:rPr>
        <w:sym w:font="HQPB2" w:char="F039"/>
      </w:r>
      <w:r w:rsidRPr="007A5741">
        <w:rPr>
          <w:rFonts w:ascii="(normal text)" w:hAnsi="(normal text)"/>
          <w:sz w:val="20"/>
          <w:szCs w:val="20"/>
          <w:rtl/>
        </w:rPr>
        <w:t xml:space="preserve"> </w:t>
      </w:r>
      <w:r w:rsidRPr="007A5741">
        <w:rPr>
          <w:sz w:val="26"/>
          <w:szCs w:val="26"/>
        </w:rPr>
        <w:sym w:font="HQPB4" w:char="F028"/>
      </w:r>
      <w:r w:rsidRPr="007A5741">
        <w:rPr>
          <w:rFonts w:ascii="(normal text)" w:hAnsi="(normal text)"/>
          <w:sz w:val="20"/>
          <w:szCs w:val="20"/>
          <w:rtl/>
        </w:rPr>
        <w:t xml:space="preserve"> </w:t>
      </w:r>
      <w:r w:rsidRPr="007A5741">
        <w:rPr>
          <w:sz w:val="26"/>
          <w:szCs w:val="26"/>
        </w:rPr>
        <w:sym w:font="HQPB1" w:char="F023"/>
      </w:r>
      <w:r w:rsidRPr="007A5741">
        <w:rPr>
          <w:sz w:val="26"/>
          <w:szCs w:val="26"/>
        </w:rPr>
        <w:sym w:font="HQPB5" w:char="F073"/>
      </w:r>
      <w:r w:rsidRPr="007A5741">
        <w:rPr>
          <w:sz w:val="26"/>
          <w:szCs w:val="26"/>
        </w:rPr>
        <w:sym w:font="HQPB1" w:char="F08C"/>
      </w:r>
      <w:r w:rsidRPr="007A5741">
        <w:rPr>
          <w:sz w:val="26"/>
          <w:szCs w:val="26"/>
        </w:rPr>
        <w:sym w:font="HQPB4" w:char="F0CE"/>
      </w:r>
      <w:r w:rsidRPr="007A5741">
        <w:rPr>
          <w:sz w:val="26"/>
          <w:szCs w:val="26"/>
        </w:rPr>
        <w:sym w:font="HQPB1" w:char="F029"/>
      </w:r>
      <w:r w:rsidRPr="007A5741">
        <w:rPr>
          <w:sz w:val="26"/>
          <w:szCs w:val="26"/>
        </w:rPr>
        <w:sym w:font="HQPB5" w:char="F075"/>
      </w:r>
      <w:r w:rsidRPr="007A5741">
        <w:rPr>
          <w:sz w:val="26"/>
          <w:szCs w:val="26"/>
        </w:rPr>
        <w:sym w:font="HQPB2" w:char="F072"/>
      </w:r>
      <w:r w:rsidRPr="007A5741">
        <w:rPr>
          <w:rFonts w:ascii="(normal text)" w:hAnsi="(normal text)"/>
          <w:sz w:val="20"/>
          <w:szCs w:val="20"/>
          <w:rtl/>
        </w:rPr>
        <w:t xml:space="preserve"> </w:t>
      </w:r>
      <w:r w:rsidRPr="007A5741">
        <w:rPr>
          <w:sz w:val="26"/>
          <w:szCs w:val="26"/>
        </w:rPr>
        <w:sym w:font="HQPB5" w:char="F09F"/>
      </w:r>
      <w:r w:rsidRPr="007A5741">
        <w:rPr>
          <w:sz w:val="26"/>
          <w:szCs w:val="26"/>
        </w:rPr>
        <w:sym w:font="HQPB2" w:char="F040"/>
      </w:r>
      <w:r w:rsidRPr="007A5741">
        <w:rPr>
          <w:sz w:val="26"/>
          <w:szCs w:val="26"/>
        </w:rPr>
        <w:sym w:font="HQPB2" w:char="F08A"/>
      </w:r>
      <w:r w:rsidRPr="007A5741">
        <w:rPr>
          <w:sz w:val="26"/>
          <w:szCs w:val="26"/>
        </w:rPr>
        <w:sym w:font="HQPB4" w:char="F0CF"/>
      </w:r>
      <w:r w:rsidRPr="007A5741">
        <w:rPr>
          <w:sz w:val="26"/>
          <w:szCs w:val="26"/>
        </w:rPr>
        <w:sym w:font="HQPB2" w:char="F025"/>
      </w:r>
      <w:r w:rsidRPr="007A5741">
        <w:rPr>
          <w:rFonts w:ascii="(normal text)" w:hAnsi="(normal text)"/>
          <w:sz w:val="20"/>
          <w:szCs w:val="20"/>
          <w:rtl/>
        </w:rPr>
        <w:t xml:space="preserve"> </w:t>
      </w:r>
      <w:r w:rsidRPr="007A5741">
        <w:rPr>
          <w:sz w:val="26"/>
          <w:szCs w:val="26"/>
        </w:rPr>
        <w:sym w:font="HQPB5" w:char="F028"/>
      </w:r>
      <w:r w:rsidRPr="007A5741">
        <w:rPr>
          <w:sz w:val="26"/>
          <w:szCs w:val="26"/>
        </w:rPr>
        <w:sym w:font="HQPB1" w:char="F023"/>
      </w:r>
      <w:r w:rsidRPr="007A5741">
        <w:rPr>
          <w:sz w:val="26"/>
          <w:szCs w:val="26"/>
        </w:rPr>
        <w:sym w:font="HQPB2" w:char="F072"/>
      </w:r>
      <w:r w:rsidRPr="007A5741">
        <w:rPr>
          <w:sz w:val="26"/>
          <w:szCs w:val="26"/>
        </w:rPr>
        <w:sym w:font="HQPB4" w:char="F0E2"/>
      </w:r>
      <w:r w:rsidRPr="007A5741">
        <w:rPr>
          <w:sz w:val="26"/>
          <w:szCs w:val="26"/>
        </w:rPr>
        <w:sym w:font="HQPB1" w:char="F093"/>
      </w:r>
      <w:r w:rsidRPr="007A5741">
        <w:rPr>
          <w:sz w:val="26"/>
          <w:szCs w:val="26"/>
        </w:rPr>
        <w:sym w:font="HQPB4" w:char="F0E0"/>
      </w:r>
      <w:r w:rsidRPr="007A5741">
        <w:rPr>
          <w:sz w:val="26"/>
          <w:szCs w:val="26"/>
        </w:rPr>
        <w:sym w:font="HQPB1" w:char="F0B1"/>
      </w:r>
      <w:r w:rsidRPr="007A5741">
        <w:rPr>
          <w:sz w:val="26"/>
          <w:szCs w:val="26"/>
        </w:rPr>
        <w:sym w:font="HQPB2" w:char="F053"/>
      </w:r>
      <w:r w:rsidRPr="007A5741">
        <w:rPr>
          <w:sz w:val="26"/>
          <w:szCs w:val="26"/>
        </w:rPr>
        <w:sym w:font="HQPB5" w:char="F024"/>
      </w:r>
      <w:r w:rsidRPr="007A5741">
        <w:rPr>
          <w:sz w:val="26"/>
          <w:szCs w:val="26"/>
        </w:rPr>
        <w:sym w:font="HQPB1" w:char="F023"/>
      </w:r>
      <w:r w:rsidRPr="007A5741">
        <w:rPr>
          <w:rFonts w:ascii="(normal text)" w:hAnsi="(normal text)"/>
          <w:sz w:val="20"/>
          <w:szCs w:val="20"/>
          <w:rtl/>
        </w:rPr>
        <w:t xml:space="preserve"> </w:t>
      </w:r>
      <w:r w:rsidRPr="007A5741">
        <w:rPr>
          <w:sz w:val="26"/>
          <w:szCs w:val="26"/>
        </w:rPr>
        <w:sym w:font="HQPB5" w:char="F028"/>
      </w:r>
      <w:r w:rsidRPr="007A5741">
        <w:rPr>
          <w:sz w:val="26"/>
          <w:szCs w:val="26"/>
        </w:rPr>
        <w:sym w:font="HQPB1" w:char="F023"/>
      </w:r>
      <w:r w:rsidRPr="007A5741">
        <w:rPr>
          <w:sz w:val="26"/>
          <w:szCs w:val="26"/>
        </w:rPr>
        <w:sym w:font="HQPB2" w:char="F072"/>
      </w:r>
      <w:r w:rsidRPr="007A5741">
        <w:rPr>
          <w:sz w:val="26"/>
          <w:szCs w:val="26"/>
        </w:rPr>
        <w:sym w:font="HQPB4" w:char="F0E2"/>
      </w:r>
      <w:r w:rsidRPr="007A5741">
        <w:rPr>
          <w:sz w:val="26"/>
          <w:szCs w:val="26"/>
        </w:rPr>
        <w:sym w:font="HQPB1" w:char="F093"/>
      </w:r>
      <w:r w:rsidRPr="007A5741">
        <w:rPr>
          <w:sz w:val="26"/>
          <w:szCs w:val="26"/>
        </w:rPr>
        <w:sym w:font="HQPB4" w:char="F0E0"/>
      </w:r>
      <w:r w:rsidRPr="007A5741">
        <w:rPr>
          <w:sz w:val="26"/>
          <w:szCs w:val="26"/>
        </w:rPr>
        <w:sym w:font="HQPB1" w:char="F0B1"/>
      </w:r>
      <w:r w:rsidRPr="007A5741">
        <w:rPr>
          <w:sz w:val="26"/>
          <w:szCs w:val="26"/>
        </w:rPr>
        <w:sym w:font="HQPB2" w:char="F053"/>
      </w:r>
      <w:r w:rsidRPr="007A5741">
        <w:rPr>
          <w:sz w:val="26"/>
          <w:szCs w:val="26"/>
        </w:rPr>
        <w:sym w:font="HQPB5" w:char="F024"/>
      </w:r>
      <w:r w:rsidRPr="007A5741">
        <w:rPr>
          <w:sz w:val="26"/>
          <w:szCs w:val="26"/>
        </w:rPr>
        <w:sym w:font="HQPB1" w:char="F024"/>
      </w:r>
      <w:r w:rsidRPr="007A5741">
        <w:rPr>
          <w:sz w:val="26"/>
          <w:szCs w:val="26"/>
        </w:rPr>
        <w:sym w:font="HQPB5" w:char="F073"/>
      </w:r>
      <w:r w:rsidRPr="007A5741">
        <w:rPr>
          <w:sz w:val="26"/>
          <w:szCs w:val="26"/>
        </w:rPr>
        <w:sym w:font="HQPB1" w:char="F0F9"/>
      </w:r>
      <w:r w:rsidRPr="007A5741">
        <w:rPr>
          <w:rFonts w:ascii="(normal text)" w:hAnsi="(normal text)"/>
          <w:sz w:val="20"/>
          <w:szCs w:val="20"/>
          <w:rtl/>
        </w:rPr>
        <w:t xml:space="preserve"> </w:t>
      </w:r>
      <w:r w:rsidRPr="007A5741">
        <w:rPr>
          <w:sz w:val="26"/>
          <w:szCs w:val="26"/>
        </w:rPr>
        <w:sym w:font="HQPB4" w:char="F0C6"/>
      </w:r>
      <w:r w:rsidRPr="007A5741">
        <w:rPr>
          <w:sz w:val="26"/>
          <w:szCs w:val="26"/>
        </w:rPr>
        <w:sym w:font="HQPB1" w:char="F0EC"/>
      </w:r>
      <w:r w:rsidRPr="007A5741">
        <w:rPr>
          <w:sz w:val="26"/>
          <w:szCs w:val="26"/>
        </w:rPr>
        <w:sym w:font="HQPB5" w:char="F073"/>
      </w:r>
      <w:r w:rsidRPr="007A5741">
        <w:rPr>
          <w:sz w:val="26"/>
          <w:szCs w:val="26"/>
        </w:rPr>
        <w:sym w:font="HQPB1" w:char="F0F9"/>
      </w:r>
      <w:r w:rsidRPr="007A5741">
        <w:rPr>
          <w:sz w:val="26"/>
          <w:szCs w:val="26"/>
        </w:rPr>
        <w:sym w:font="HQPB4" w:char="F0F6"/>
      </w:r>
      <w:r w:rsidRPr="007A5741">
        <w:rPr>
          <w:sz w:val="26"/>
          <w:szCs w:val="26"/>
        </w:rPr>
        <w:sym w:font="HQPB1" w:char="F08D"/>
      </w:r>
      <w:r w:rsidRPr="007A5741">
        <w:rPr>
          <w:sz w:val="26"/>
          <w:szCs w:val="26"/>
        </w:rPr>
        <w:sym w:font="HQPB5" w:char="F074"/>
      </w:r>
      <w:r w:rsidRPr="007A5741">
        <w:rPr>
          <w:sz w:val="26"/>
          <w:szCs w:val="26"/>
        </w:rPr>
        <w:sym w:font="HQPB2" w:char="F083"/>
      </w:r>
      <w:r w:rsidRPr="007A5741">
        <w:rPr>
          <w:rFonts w:ascii="(normal text)" w:hAnsi="(normal text)"/>
          <w:sz w:val="20"/>
          <w:szCs w:val="20"/>
          <w:rtl/>
        </w:rPr>
        <w:t xml:space="preserve"> </w:t>
      </w:r>
      <w:r w:rsidRPr="007A5741">
        <w:rPr>
          <w:sz w:val="26"/>
          <w:szCs w:val="26"/>
        </w:rPr>
        <w:sym w:font="HQPB5" w:char="F0AA"/>
      </w:r>
      <w:r w:rsidRPr="007A5741">
        <w:rPr>
          <w:sz w:val="26"/>
          <w:szCs w:val="26"/>
        </w:rPr>
        <w:sym w:font="HQPB1" w:char="F021"/>
      </w:r>
      <w:r w:rsidRPr="007A5741">
        <w:rPr>
          <w:sz w:val="26"/>
          <w:szCs w:val="26"/>
        </w:rPr>
        <w:sym w:font="HQPB5" w:char="F024"/>
      </w:r>
      <w:r w:rsidRPr="007A5741">
        <w:rPr>
          <w:sz w:val="26"/>
          <w:szCs w:val="26"/>
        </w:rPr>
        <w:sym w:font="HQPB1" w:char="F023"/>
      </w:r>
      <w:r w:rsidRPr="007A5741">
        <w:rPr>
          <w:rFonts w:ascii="(normal text)" w:hAnsi="(normal text)"/>
          <w:sz w:val="20"/>
          <w:szCs w:val="20"/>
          <w:rtl/>
        </w:rPr>
        <w:t xml:space="preserve"> </w:t>
      </w:r>
      <w:r w:rsidRPr="007A5741">
        <w:rPr>
          <w:sz w:val="26"/>
          <w:szCs w:val="26"/>
        </w:rPr>
        <w:sym w:font="HQPB5" w:char="F074"/>
      </w:r>
      <w:r w:rsidRPr="007A5741">
        <w:rPr>
          <w:sz w:val="26"/>
          <w:szCs w:val="26"/>
        </w:rPr>
        <w:sym w:font="HQPB2" w:char="F0FB"/>
      </w:r>
      <w:r w:rsidRPr="007A5741">
        <w:rPr>
          <w:sz w:val="26"/>
          <w:szCs w:val="26"/>
        </w:rPr>
        <w:sym w:font="HQPB2" w:char="F0EF"/>
      </w:r>
      <w:r w:rsidRPr="007A5741">
        <w:rPr>
          <w:sz w:val="26"/>
          <w:szCs w:val="26"/>
        </w:rPr>
        <w:sym w:font="HQPB4" w:char="F0CF"/>
      </w:r>
      <w:r w:rsidRPr="007A5741">
        <w:rPr>
          <w:sz w:val="26"/>
          <w:szCs w:val="26"/>
        </w:rPr>
        <w:sym w:font="HQPB3" w:char="F025"/>
      </w:r>
      <w:r w:rsidRPr="007A5741">
        <w:rPr>
          <w:sz w:val="26"/>
          <w:szCs w:val="26"/>
        </w:rPr>
        <w:sym w:font="HQPB4" w:char="F0A9"/>
      </w:r>
      <w:r w:rsidRPr="007A5741">
        <w:rPr>
          <w:sz w:val="26"/>
          <w:szCs w:val="26"/>
        </w:rPr>
        <w:sym w:font="HQPB3" w:char="F021"/>
      </w:r>
      <w:r w:rsidRPr="007A5741">
        <w:rPr>
          <w:sz w:val="26"/>
          <w:szCs w:val="26"/>
        </w:rPr>
        <w:sym w:font="HQPB5" w:char="F024"/>
      </w:r>
      <w:r w:rsidRPr="007A5741">
        <w:rPr>
          <w:sz w:val="26"/>
          <w:szCs w:val="26"/>
        </w:rPr>
        <w:sym w:font="HQPB1" w:char="F023"/>
      </w:r>
      <w:r w:rsidRPr="007A5741">
        <w:rPr>
          <w:rFonts w:ascii="(normal text)" w:hAnsi="(normal text)"/>
          <w:sz w:val="20"/>
          <w:szCs w:val="20"/>
          <w:rtl/>
        </w:rPr>
        <w:t xml:space="preserve"> </w:t>
      </w:r>
      <w:r w:rsidRPr="007A5741">
        <w:rPr>
          <w:sz w:val="26"/>
          <w:szCs w:val="26"/>
        </w:rPr>
        <w:sym w:font="HQPB5" w:char="F028"/>
      </w:r>
      <w:r w:rsidRPr="007A5741">
        <w:rPr>
          <w:sz w:val="26"/>
          <w:szCs w:val="26"/>
        </w:rPr>
        <w:sym w:font="HQPB1" w:char="F023"/>
      </w:r>
      <w:r w:rsidRPr="007A5741">
        <w:rPr>
          <w:sz w:val="26"/>
          <w:szCs w:val="26"/>
        </w:rPr>
        <w:sym w:font="HQPB2" w:char="F071"/>
      </w:r>
      <w:r w:rsidRPr="007A5741">
        <w:rPr>
          <w:sz w:val="26"/>
          <w:szCs w:val="26"/>
        </w:rPr>
        <w:sym w:font="HQPB4" w:char="F0E3"/>
      </w:r>
      <w:r w:rsidRPr="007A5741">
        <w:rPr>
          <w:sz w:val="26"/>
          <w:szCs w:val="26"/>
        </w:rPr>
        <w:sym w:font="HQPB2" w:char="F05A"/>
      </w:r>
      <w:r w:rsidRPr="007A5741">
        <w:rPr>
          <w:sz w:val="26"/>
          <w:szCs w:val="26"/>
        </w:rPr>
        <w:sym w:font="HQPB5" w:char="F074"/>
      </w:r>
      <w:r w:rsidRPr="007A5741">
        <w:rPr>
          <w:sz w:val="26"/>
          <w:szCs w:val="26"/>
        </w:rPr>
        <w:sym w:font="HQPB2" w:char="F042"/>
      </w:r>
      <w:r w:rsidRPr="007A5741">
        <w:rPr>
          <w:sz w:val="26"/>
          <w:szCs w:val="26"/>
        </w:rPr>
        <w:sym w:font="HQPB1" w:char="F023"/>
      </w:r>
      <w:r w:rsidRPr="007A5741">
        <w:rPr>
          <w:sz w:val="26"/>
          <w:szCs w:val="26"/>
        </w:rPr>
        <w:sym w:font="HQPB5" w:char="F075"/>
      </w:r>
      <w:r w:rsidRPr="007A5741">
        <w:rPr>
          <w:sz w:val="26"/>
          <w:szCs w:val="26"/>
        </w:rPr>
        <w:sym w:font="HQPB2" w:char="F0E4"/>
      </w:r>
      <w:r w:rsidRPr="007A5741">
        <w:rPr>
          <w:rFonts w:ascii="(normal text)" w:hAnsi="(normal text)"/>
          <w:sz w:val="20"/>
          <w:szCs w:val="20"/>
          <w:rtl/>
        </w:rPr>
        <w:t xml:space="preserve"> </w:t>
      </w:r>
      <w:r w:rsidRPr="007A5741">
        <w:rPr>
          <w:sz w:val="26"/>
          <w:szCs w:val="26"/>
        </w:rPr>
        <w:sym w:font="HQPB4" w:char="F0F6"/>
      </w:r>
      <w:r w:rsidRPr="007A5741">
        <w:rPr>
          <w:sz w:val="26"/>
          <w:szCs w:val="26"/>
        </w:rPr>
        <w:sym w:font="HQPB2" w:char="F04E"/>
      </w:r>
      <w:r w:rsidRPr="007A5741">
        <w:rPr>
          <w:sz w:val="26"/>
          <w:szCs w:val="26"/>
        </w:rPr>
        <w:sym w:font="HQPB4" w:char="F0E4"/>
      </w:r>
      <w:r w:rsidRPr="007A5741">
        <w:rPr>
          <w:sz w:val="26"/>
          <w:szCs w:val="26"/>
        </w:rPr>
        <w:sym w:font="HQPB2" w:char="F033"/>
      </w:r>
      <w:r w:rsidRPr="007A5741">
        <w:rPr>
          <w:sz w:val="26"/>
          <w:szCs w:val="26"/>
        </w:rPr>
        <w:sym w:font="HQPB2" w:char="F05A"/>
      </w:r>
      <w:r w:rsidRPr="007A5741">
        <w:rPr>
          <w:sz w:val="26"/>
          <w:szCs w:val="26"/>
        </w:rPr>
        <w:sym w:font="HQPB4" w:char="F0CF"/>
      </w:r>
      <w:r w:rsidRPr="007A5741">
        <w:rPr>
          <w:sz w:val="26"/>
          <w:szCs w:val="26"/>
        </w:rPr>
        <w:sym w:font="HQPB2" w:char="F042"/>
      </w:r>
      <w:r w:rsidRPr="007A5741">
        <w:rPr>
          <w:rFonts w:ascii="(normal text)" w:hAnsi="(normal text)"/>
          <w:sz w:val="20"/>
          <w:szCs w:val="20"/>
          <w:rtl/>
        </w:rPr>
        <w:t xml:space="preserve"> </w:t>
      </w:r>
      <w:r w:rsidRPr="007A5741">
        <w:rPr>
          <w:sz w:val="26"/>
          <w:szCs w:val="26"/>
        </w:rPr>
        <w:sym w:font="HQPB5" w:char="F074"/>
      </w:r>
      <w:r w:rsidRPr="007A5741">
        <w:rPr>
          <w:sz w:val="26"/>
          <w:szCs w:val="26"/>
        </w:rPr>
        <w:sym w:font="HQPB2" w:char="F0FB"/>
      </w:r>
      <w:r w:rsidRPr="007A5741">
        <w:rPr>
          <w:sz w:val="26"/>
          <w:szCs w:val="26"/>
        </w:rPr>
        <w:sym w:font="HQPB2" w:char="F0EF"/>
      </w:r>
      <w:r w:rsidRPr="007A5741">
        <w:rPr>
          <w:sz w:val="26"/>
          <w:szCs w:val="26"/>
        </w:rPr>
        <w:sym w:font="HQPB4" w:char="F0CF"/>
      </w:r>
      <w:r w:rsidRPr="007A5741">
        <w:rPr>
          <w:sz w:val="26"/>
          <w:szCs w:val="26"/>
        </w:rPr>
        <w:sym w:font="HQPB3" w:char="F025"/>
      </w:r>
      <w:r w:rsidRPr="007A5741">
        <w:rPr>
          <w:sz w:val="26"/>
          <w:szCs w:val="26"/>
        </w:rPr>
        <w:sym w:font="HQPB4" w:char="F0A9"/>
      </w:r>
      <w:r w:rsidRPr="007A5741">
        <w:rPr>
          <w:sz w:val="26"/>
          <w:szCs w:val="26"/>
        </w:rPr>
        <w:sym w:font="HQPB3" w:char="F021"/>
      </w:r>
      <w:r w:rsidRPr="007A5741">
        <w:rPr>
          <w:sz w:val="26"/>
          <w:szCs w:val="26"/>
        </w:rPr>
        <w:sym w:font="HQPB5" w:char="F024"/>
      </w:r>
      <w:r w:rsidRPr="007A5741">
        <w:rPr>
          <w:sz w:val="26"/>
          <w:szCs w:val="26"/>
        </w:rPr>
        <w:sym w:font="HQPB1" w:char="F023"/>
      </w:r>
      <w:r w:rsidRPr="007A5741">
        <w:rPr>
          <w:sz w:val="26"/>
          <w:szCs w:val="26"/>
        </w:rPr>
        <w:sym w:font="HQPB5" w:char="F075"/>
      </w:r>
      <w:r w:rsidRPr="007A5741">
        <w:rPr>
          <w:sz w:val="26"/>
          <w:szCs w:val="26"/>
        </w:rPr>
        <w:sym w:font="HQPB2" w:char="F072"/>
      </w:r>
      <w:r w:rsidRPr="007A5741">
        <w:rPr>
          <w:rFonts w:ascii="(normal text)" w:hAnsi="(normal text)"/>
          <w:sz w:val="20"/>
          <w:szCs w:val="20"/>
          <w:rtl/>
        </w:rPr>
        <w:t xml:space="preserve"> </w:t>
      </w:r>
      <w:r w:rsidRPr="007A5741">
        <w:rPr>
          <w:sz w:val="26"/>
          <w:szCs w:val="26"/>
        </w:rPr>
        <w:sym w:font="HQPB5" w:char="F028"/>
      </w:r>
      <w:r w:rsidRPr="007A5741">
        <w:rPr>
          <w:sz w:val="26"/>
          <w:szCs w:val="26"/>
        </w:rPr>
        <w:sym w:font="HQPB1" w:char="F023"/>
      </w:r>
      <w:r w:rsidRPr="007A5741">
        <w:rPr>
          <w:sz w:val="26"/>
          <w:szCs w:val="26"/>
        </w:rPr>
        <w:sym w:font="HQPB2" w:char="F071"/>
      </w:r>
      <w:r w:rsidRPr="007A5741">
        <w:rPr>
          <w:sz w:val="26"/>
          <w:szCs w:val="26"/>
        </w:rPr>
        <w:sym w:font="HQPB4" w:char="F0E8"/>
      </w:r>
      <w:r w:rsidRPr="007A5741">
        <w:rPr>
          <w:sz w:val="26"/>
          <w:szCs w:val="26"/>
        </w:rPr>
        <w:sym w:font="HQPB1" w:char="F03F"/>
      </w:r>
      <w:r w:rsidRPr="007A5741">
        <w:rPr>
          <w:sz w:val="26"/>
          <w:szCs w:val="26"/>
        </w:rPr>
        <w:sym w:font="HQPB2" w:char="F072"/>
      </w:r>
      <w:r w:rsidRPr="007A5741">
        <w:rPr>
          <w:sz w:val="26"/>
          <w:szCs w:val="26"/>
        </w:rPr>
        <w:sym w:font="HQPB4" w:char="F0E9"/>
      </w:r>
      <w:r w:rsidRPr="007A5741">
        <w:rPr>
          <w:sz w:val="26"/>
          <w:szCs w:val="26"/>
        </w:rPr>
        <w:sym w:font="HQPB1" w:char="F026"/>
      </w:r>
      <w:r w:rsidRPr="007A5741">
        <w:rPr>
          <w:rFonts w:ascii="(normal text)" w:hAnsi="(normal text)"/>
          <w:sz w:val="20"/>
          <w:szCs w:val="20"/>
          <w:rtl/>
        </w:rPr>
        <w:t xml:space="preserve"> </w:t>
      </w:r>
      <w:r w:rsidRPr="007A5741">
        <w:rPr>
          <w:sz w:val="26"/>
          <w:szCs w:val="26"/>
        </w:rPr>
        <w:sym w:font="HQPB5" w:char="F07A"/>
      </w:r>
      <w:r w:rsidRPr="007A5741">
        <w:rPr>
          <w:sz w:val="26"/>
          <w:szCs w:val="26"/>
        </w:rPr>
        <w:sym w:font="HQPB2" w:char="F04F"/>
      </w:r>
      <w:r w:rsidRPr="007A5741">
        <w:rPr>
          <w:sz w:val="26"/>
          <w:szCs w:val="26"/>
        </w:rPr>
        <w:sym w:font="HQPB4" w:char="F0F9"/>
      </w:r>
      <w:r w:rsidRPr="007A5741">
        <w:rPr>
          <w:sz w:val="26"/>
          <w:szCs w:val="26"/>
        </w:rPr>
        <w:sym w:font="HQPB2" w:char="F03D"/>
      </w:r>
      <w:r w:rsidRPr="007A5741">
        <w:rPr>
          <w:sz w:val="26"/>
          <w:szCs w:val="26"/>
        </w:rPr>
        <w:sym w:font="HQPB4" w:char="F0CF"/>
      </w:r>
      <w:r w:rsidRPr="007A5741">
        <w:rPr>
          <w:sz w:val="26"/>
          <w:szCs w:val="26"/>
        </w:rPr>
        <w:sym w:font="HQPB1" w:char="F0E8"/>
      </w:r>
      <w:r w:rsidRPr="007A5741">
        <w:rPr>
          <w:sz w:val="26"/>
          <w:szCs w:val="26"/>
        </w:rPr>
        <w:sym w:font="HQPB4" w:char="F0F8"/>
      </w:r>
      <w:r w:rsidRPr="007A5741">
        <w:rPr>
          <w:sz w:val="26"/>
          <w:szCs w:val="26"/>
        </w:rPr>
        <w:sym w:font="HQPB2" w:char="F039"/>
      </w:r>
      <w:r w:rsidRPr="007A5741">
        <w:rPr>
          <w:sz w:val="26"/>
          <w:szCs w:val="26"/>
        </w:rPr>
        <w:sym w:font="HQPB5" w:char="F024"/>
      </w:r>
      <w:r w:rsidRPr="007A5741">
        <w:rPr>
          <w:sz w:val="26"/>
          <w:szCs w:val="26"/>
        </w:rPr>
        <w:sym w:font="HQPB1" w:char="F023"/>
      </w:r>
      <w:r w:rsidRPr="007A5741">
        <w:rPr>
          <w:rFonts w:ascii="(normal text)" w:hAnsi="(normal text)"/>
          <w:sz w:val="20"/>
          <w:szCs w:val="20"/>
          <w:rtl/>
        </w:rPr>
        <w:t xml:space="preserve"> </w:t>
      </w:r>
      <w:r w:rsidRPr="007A5741">
        <w:rPr>
          <w:sz w:val="26"/>
          <w:szCs w:val="26"/>
        </w:rPr>
        <w:sym w:font="HQPB4" w:char="F03B"/>
      </w:r>
      <w:r w:rsidRPr="007A5741">
        <w:rPr>
          <w:sz w:val="26"/>
          <w:szCs w:val="26"/>
        </w:rPr>
        <w:sym w:font="HQPB1" w:char="F04D"/>
      </w:r>
      <w:r w:rsidRPr="007A5741">
        <w:rPr>
          <w:sz w:val="26"/>
          <w:szCs w:val="26"/>
        </w:rPr>
        <w:sym w:font="HQPB2" w:char="F0BB"/>
      </w:r>
      <w:r w:rsidRPr="007A5741">
        <w:rPr>
          <w:sz w:val="26"/>
          <w:szCs w:val="26"/>
        </w:rPr>
        <w:sym w:font="HQPB5" w:char="F079"/>
      </w:r>
      <w:r w:rsidRPr="007A5741">
        <w:rPr>
          <w:sz w:val="26"/>
          <w:szCs w:val="26"/>
        </w:rPr>
        <w:sym w:font="HQPB1" w:char="F05F"/>
      </w:r>
      <w:r w:rsidRPr="007A5741">
        <w:rPr>
          <w:sz w:val="26"/>
          <w:szCs w:val="26"/>
        </w:rPr>
        <w:sym w:font="HQPB5" w:char="F075"/>
      </w:r>
      <w:r w:rsidRPr="007A5741">
        <w:rPr>
          <w:sz w:val="26"/>
          <w:szCs w:val="26"/>
        </w:rPr>
        <w:sym w:font="HQPB1" w:char="F091"/>
      </w:r>
      <w:r w:rsidRPr="007A5741">
        <w:rPr>
          <w:sz w:val="26"/>
          <w:szCs w:val="26"/>
        </w:rPr>
        <w:sym w:font="HQPB5" w:char="F079"/>
      </w:r>
      <w:r w:rsidRPr="007A5741">
        <w:rPr>
          <w:sz w:val="26"/>
          <w:szCs w:val="26"/>
        </w:rPr>
        <w:sym w:font="HQPB1" w:char="F08A"/>
      </w:r>
      <w:r w:rsidRPr="007A5741">
        <w:rPr>
          <w:rFonts w:ascii="(normal text)" w:hAnsi="(normal text)"/>
          <w:sz w:val="20"/>
          <w:szCs w:val="20"/>
          <w:rtl/>
        </w:rPr>
        <w:t xml:space="preserve"> </w:t>
      </w:r>
      <w:r w:rsidRPr="007A5741">
        <w:rPr>
          <w:sz w:val="26"/>
          <w:szCs w:val="26"/>
        </w:rPr>
        <w:sym w:font="HQPB4" w:char="F034"/>
      </w:r>
      <w:r w:rsidRPr="007A5741">
        <w:rPr>
          <w:rFonts w:ascii="(normal text)" w:hAnsi="(normal text)"/>
          <w:sz w:val="20"/>
          <w:szCs w:val="20"/>
          <w:rtl/>
        </w:rPr>
        <w:t xml:space="preserve"> </w:t>
      </w:r>
      <w:r w:rsidRPr="007A5741">
        <w:rPr>
          <w:sz w:val="26"/>
          <w:szCs w:val="26"/>
        </w:rPr>
        <w:sym w:font="HQPB5" w:char="F0AA"/>
      </w:r>
      <w:r w:rsidRPr="007A5741">
        <w:rPr>
          <w:sz w:val="26"/>
          <w:szCs w:val="26"/>
        </w:rPr>
        <w:sym w:font="HQPB1" w:char="F021"/>
      </w:r>
      <w:r w:rsidRPr="007A5741">
        <w:rPr>
          <w:sz w:val="26"/>
          <w:szCs w:val="26"/>
        </w:rPr>
        <w:sym w:font="HQPB5" w:char="F024"/>
      </w:r>
      <w:r w:rsidRPr="007A5741">
        <w:rPr>
          <w:sz w:val="26"/>
          <w:szCs w:val="26"/>
        </w:rPr>
        <w:sym w:font="HQPB1" w:char="F023"/>
      </w:r>
      <w:r w:rsidRPr="007A5741">
        <w:rPr>
          <w:sz w:val="26"/>
          <w:szCs w:val="26"/>
        </w:rPr>
        <w:sym w:font="HQPB5" w:char="F075"/>
      </w:r>
      <w:r w:rsidRPr="007A5741">
        <w:rPr>
          <w:sz w:val="26"/>
          <w:szCs w:val="26"/>
        </w:rPr>
        <w:sym w:font="HQPB2" w:char="F072"/>
      </w:r>
      <w:r w:rsidRPr="007A5741">
        <w:rPr>
          <w:rFonts w:ascii="(normal text)" w:hAnsi="(normal text)"/>
          <w:sz w:val="20"/>
          <w:szCs w:val="20"/>
          <w:rtl/>
        </w:rPr>
        <w:t xml:space="preserve"> </w:t>
      </w:r>
      <w:r w:rsidRPr="007A5741">
        <w:rPr>
          <w:sz w:val="26"/>
          <w:szCs w:val="26"/>
        </w:rPr>
        <w:sym w:font="HQPB1" w:char="F024"/>
      </w:r>
      <w:r w:rsidRPr="007A5741">
        <w:rPr>
          <w:sz w:val="26"/>
          <w:szCs w:val="26"/>
        </w:rPr>
        <w:sym w:font="HQPB5" w:char="F079"/>
      </w:r>
      <w:r w:rsidRPr="007A5741">
        <w:rPr>
          <w:sz w:val="26"/>
          <w:szCs w:val="26"/>
        </w:rPr>
        <w:sym w:font="HQPB2" w:char="F04A"/>
      </w:r>
      <w:r w:rsidRPr="007A5741">
        <w:rPr>
          <w:sz w:val="26"/>
          <w:szCs w:val="26"/>
        </w:rPr>
        <w:sym w:font="HQPB4" w:char="F0CE"/>
      </w:r>
      <w:r w:rsidRPr="007A5741">
        <w:rPr>
          <w:sz w:val="26"/>
          <w:szCs w:val="26"/>
        </w:rPr>
        <w:sym w:font="HQPB1" w:char="F02F"/>
      </w:r>
      <w:r w:rsidRPr="007A5741">
        <w:rPr>
          <w:rFonts w:ascii="(normal text)" w:hAnsi="(normal text)"/>
          <w:sz w:val="20"/>
          <w:szCs w:val="20"/>
          <w:rtl/>
        </w:rPr>
        <w:t xml:space="preserve"> </w:t>
      </w:r>
      <w:r w:rsidRPr="007A5741">
        <w:rPr>
          <w:sz w:val="26"/>
          <w:szCs w:val="26"/>
        </w:rPr>
        <w:sym w:font="HQPB5" w:char="F074"/>
      </w:r>
      <w:r w:rsidRPr="007A5741">
        <w:rPr>
          <w:sz w:val="26"/>
          <w:szCs w:val="26"/>
        </w:rPr>
        <w:sym w:font="HQPB2" w:char="F062"/>
      </w:r>
      <w:r w:rsidRPr="007A5741">
        <w:rPr>
          <w:sz w:val="26"/>
          <w:szCs w:val="26"/>
        </w:rPr>
        <w:sym w:font="HQPB2" w:char="F071"/>
      </w:r>
      <w:r w:rsidRPr="007A5741">
        <w:rPr>
          <w:sz w:val="26"/>
          <w:szCs w:val="26"/>
        </w:rPr>
        <w:sym w:font="HQPB4" w:char="F0E8"/>
      </w:r>
      <w:r w:rsidRPr="007A5741">
        <w:rPr>
          <w:sz w:val="26"/>
          <w:szCs w:val="26"/>
        </w:rPr>
        <w:sym w:font="HQPB2" w:char="F03D"/>
      </w:r>
      <w:r w:rsidRPr="007A5741">
        <w:rPr>
          <w:sz w:val="26"/>
          <w:szCs w:val="26"/>
        </w:rPr>
        <w:sym w:font="HQPB5" w:char="F079"/>
      </w:r>
      <w:r w:rsidRPr="007A5741">
        <w:rPr>
          <w:sz w:val="26"/>
          <w:szCs w:val="26"/>
        </w:rPr>
        <w:sym w:font="HQPB2" w:char="F04A"/>
      </w:r>
      <w:r w:rsidRPr="007A5741">
        <w:rPr>
          <w:sz w:val="26"/>
          <w:szCs w:val="26"/>
        </w:rPr>
        <w:sym w:font="HQPB4" w:char="F0F7"/>
      </w:r>
      <w:r w:rsidRPr="007A5741">
        <w:rPr>
          <w:sz w:val="26"/>
          <w:szCs w:val="26"/>
        </w:rPr>
        <w:sym w:font="HQPB1" w:char="F0E8"/>
      </w:r>
      <w:r w:rsidRPr="007A5741">
        <w:rPr>
          <w:sz w:val="26"/>
          <w:szCs w:val="26"/>
        </w:rPr>
        <w:sym w:font="HQPB5" w:char="F073"/>
      </w:r>
      <w:r w:rsidRPr="007A5741">
        <w:rPr>
          <w:sz w:val="26"/>
          <w:szCs w:val="26"/>
        </w:rPr>
        <w:sym w:font="HQPB1" w:char="F03F"/>
      </w:r>
      <w:r w:rsidRPr="007A5741">
        <w:rPr>
          <w:rFonts w:ascii="(normal text)" w:hAnsi="(normal text)"/>
          <w:sz w:val="20"/>
          <w:szCs w:val="20"/>
          <w:rtl/>
        </w:rPr>
        <w:t xml:space="preserve"> </w:t>
      </w:r>
      <w:r w:rsidRPr="007A5741">
        <w:rPr>
          <w:sz w:val="26"/>
          <w:szCs w:val="26"/>
        </w:rPr>
        <w:sym w:font="HQPB4" w:char="F0D7"/>
      </w:r>
      <w:r w:rsidRPr="007A5741">
        <w:rPr>
          <w:sz w:val="26"/>
          <w:szCs w:val="26"/>
        </w:rPr>
        <w:sym w:font="HQPB1" w:char="F08E"/>
      </w:r>
      <w:r w:rsidRPr="007A5741">
        <w:rPr>
          <w:sz w:val="26"/>
          <w:szCs w:val="26"/>
        </w:rPr>
        <w:sym w:font="HQPB2" w:char="F08D"/>
      </w:r>
      <w:r w:rsidRPr="007A5741">
        <w:rPr>
          <w:sz w:val="26"/>
          <w:szCs w:val="26"/>
        </w:rPr>
        <w:sym w:font="HQPB4" w:char="F0CE"/>
      </w:r>
      <w:r w:rsidRPr="007A5741">
        <w:rPr>
          <w:sz w:val="26"/>
          <w:szCs w:val="26"/>
        </w:rPr>
        <w:sym w:font="HQPB1" w:char="F037"/>
      </w:r>
      <w:r w:rsidRPr="007A5741">
        <w:rPr>
          <w:sz w:val="26"/>
          <w:szCs w:val="26"/>
        </w:rPr>
        <w:sym w:font="HQPB5" w:char="F079"/>
      </w:r>
      <w:r w:rsidRPr="007A5741">
        <w:rPr>
          <w:sz w:val="26"/>
          <w:szCs w:val="26"/>
        </w:rPr>
        <w:sym w:font="HQPB1" w:char="F07A"/>
      </w:r>
      <w:r w:rsidRPr="007A5741">
        <w:rPr>
          <w:rFonts w:ascii="(normal text)" w:hAnsi="(normal text)"/>
          <w:sz w:val="20"/>
          <w:szCs w:val="20"/>
          <w:rtl/>
        </w:rPr>
        <w:t xml:space="preserve"> </w:t>
      </w:r>
      <w:r w:rsidRPr="007A5741">
        <w:rPr>
          <w:sz w:val="26"/>
          <w:szCs w:val="26"/>
        </w:rPr>
        <w:sym w:font="HQPB2" w:char="F0C7"/>
      </w:r>
      <w:r w:rsidRPr="007A5741">
        <w:rPr>
          <w:sz w:val="26"/>
          <w:szCs w:val="26"/>
        </w:rPr>
        <w:sym w:font="HQPB2" w:char="F0CA"/>
      </w:r>
      <w:r w:rsidRPr="007A5741">
        <w:rPr>
          <w:sz w:val="26"/>
          <w:szCs w:val="26"/>
        </w:rPr>
        <w:sym w:font="HQPB2" w:char="F0CA"/>
      </w:r>
      <w:r w:rsidRPr="007A5741">
        <w:rPr>
          <w:sz w:val="26"/>
          <w:szCs w:val="26"/>
        </w:rPr>
        <w:sym w:font="HQPB2" w:char="F0C8"/>
      </w:r>
      <w:r w:rsidRPr="007A5741">
        <w:rPr>
          <w:rFonts w:ascii="(normal text)" w:hAnsi="(normal text)"/>
          <w:sz w:val="20"/>
          <w:szCs w:val="20"/>
          <w:rtl/>
        </w:rPr>
        <w:t xml:space="preserve">   </w:t>
      </w:r>
    </w:p>
    <w:p w:rsidR="00A80E5A" w:rsidRPr="00472FFE" w:rsidRDefault="00A80E5A" w:rsidP="006407A0">
      <w:pPr>
        <w:spacing w:line="240" w:lineRule="auto"/>
        <w:ind w:left="1560" w:hanging="992"/>
        <w:jc w:val="both"/>
        <w:rPr>
          <w:rFonts w:asciiTheme="majorBidi" w:hAnsiTheme="majorBidi" w:cstheme="majorBidi"/>
          <w:szCs w:val="24"/>
        </w:rPr>
      </w:pPr>
      <w:r w:rsidRPr="00472FFE">
        <w:rPr>
          <w:rStyle w:val="gen"/>
          <w:rFonts w:asciiTheme="majorBidi" w:hAnsiTheme="majorBidi" w:cstheme="majorBidi"/>
          <w:sz w:val="24"/>
          <w:szCs w:val="24"/>
        </w:rPr>
        <w:t xml:space="preserve">Artinya: </w:t>
      </w:r>
      <w:r w:rsidRPr="00472FFE">
        <w:rPr>
          <w:rStyle w:val="gen"/>
          <w:rFonts w:asciiTheme="majorBidi" w:hAnsiTheme="majorBidi" w:cstheme="majorBidi"/>
          <w:i/>
          <w:iCs/>
          <w:sz w:val="24"/>
          <w:szCs w:val="24"/>
        </w:rPr>
        <w:t>Hai orang-orang beriman apabila dikatakan kepadamu: "Berlapang-lapanglah dalam majlis", maka lapangkanlah niscaya Allah akan memberi kelapangan untukmu. Dan apabila dikatakan: "Berdirilah kamu", maka berdirilah, niscaya Allah akan meninggikan orang-orang yang beriman di antaramu dan orang-orang yang diberi ilmu pengetahuan beberapa derajat. Dan Allah Maha Mengetahui apa yang kamu kerjakan.</w:t>
      </w:r>
    </w:p>
    <w:p w:rsidR="00A80E5A" w:rsidRPr="00472FFE" w:rsidRDefault="00A80E5A" w:rsidP="006407A0">
      <w:pPr>
        <w:autoSpaceDE w:val="0"/>
        <w:autoSpaceDN w:val="0"/>
        <w:adjustRightInd w:val="0"/>
        <w:spacing w:before="240" w:after="0" w:line="288" w:lineRule="auto"/>
        <w:ind w:left="567" w:firstLine="567"/>
        <w:jc w:val="both"/>
        <w:rPr>
          <w:rFonts w:asciiTheme="majorBidi" w:hAnsiTheme="majorBidi" w:cstheme="majorBidi"/>
          <w:sz w:val="24"/>
          <w:szCs w:val="24"/>
        </w:rPr>
      </w:pPr>
      <w:r w:rsidRPr="00472FFE">
        <w:rPr>
          <w:rFonts w:asciiTheme="majorBidi" w:hAnsiTheme="majorBidi" w:cstheme="majorBidi"/>
          <w:sz w:val="24"/>
          <w:szCs w:val="24"/>
        </w:rPr>
        <w:t xml:space="preserve">Dengan demikian, tujuan pendidikan Islam sama luasnya dengan kebutuhan hidup manusia modern masa kini dan masa yang akan datang, di mana manusia tidak hanya memerlukan iman atau agama melainkan juga ilmu pengetahuan dan teknologi sebagai alat untuk memperoleh kesejahteraan hidup di dunia sebagai sarana untuk mencapai kehidupan spiritual yang bahagia di akhirat. </w:t>
      </w:r>
      <w:r w:rsidRPr="00472FFE">
        <w:rPr>
          <w:rFonts w:asciiTheme="majorBidi" w:eastAsia="Times New Roman" w:hAnsiTheme="majorBidi" w:cstheme="majorBidi"/>
          <w:sz w:val="24"/>
          <w:szCs w:val="24"/>
          <w:lang w:eastAsia="id-ID"/>
        </w:rPr>
        <w:t>T</w:t>
      </w:r>
      <w:r w:rsidRPr="00472FFE">
        <w:rPr>
          <w:rFonts w:ascii="Times New Roman" w:eastAsia="Times New Roman" w:hAnsi="Times New Roman" w:cs="Times New Roman"/>
          <w:sz w:val="24"/>
          <w:szCs w:val="24"/>
          <w:lang w:eastAsia="id-ID"/>
        </w:rPr>
        <w:t xml:space="preserve">entu pedoman hidup ini bukan berisi materi bagaimana caranya bertahan hidup (aspek materi/ekonomi), tapi pedoman hidup disini adalah bagaimana cara menghadapi kehidupan. </w:t>
      </w:r>
    </w:p>
    <w:p w:rsidR="00A80E5A" w:rsidRPr="00472FFE" w:rsidRDefault="00A80E5A" w:rsidP="006407A0">
      <w:pPr>
        <w:autoSpaceDE w:val="0"/>
        <w:autoSpaceDN w:val="0"/>
        <w:adjustRightInd w:val="0"/>
        <w:spacing w:after="0" w:line="288" w:lineRule="auto"/>
        <w:ind w:left="567" w:firstLine="567"/>
        <w:jc w:val="both"/>
        <w:rPr>
          <w:rFonts w:ascii="Times New Roman" w:eastAsia="Times New Roman" w:hAnsi="Times New Roman" w:cs="Times New Roman"/>
          <w:sz w:val="24"/>
          <w:szCs w:val="24"/>
          <w:lang w:eastAsia="id-ID"/>
        </w:rPr>
      </w:pPr>
      <w:r w:rsidRPr="00472FFE">
        <w:rPr>
          <w:rFonts w:ascii="Times New Roman" w:eastAsia="Times New Roman" w:hAnsi="Times New Roman" w:cs="Times New Roman"/>
          <w:sz w:val="24"/>
          <w:szCs w:val="24"/>
          <w:lang w:eastAsia="id-ID"/>
        </w:rPr>
        <w:t xml:space="preserve">Oleh karena itu, pondok pesantren di Provinsi Bengkulu  sebagai lembaga pendidikan Islam dalam memperluas wawasan pengetahuan agama dan umum pada santrinya telah mengambil langkah, memiliki ciri khas </w:t>
      </w:r>
      <w:r w:rsidRPr="00472FFE">
        <w:rPr>
          <w:rFonts w:ascii="Times New Roman" w:eastAsia="Times New Roman" w:hAnsi="Times New Roman" w:cs="Times New Roman"/>
          <w:sz w:val="24"/>
          <w:szCs w:val="24"/>
          <w:lang w:eastAsia="id-ID"/>
        </w:rPr>
        <w:lastRenderedPageBreak/>
        <w:t xml:space="preserve">tersendiri, dan memiliki kemandirian. Pesantren mengintegrasikan ilmu pengetahuan agama dengan ilmu pengetahaun umum. </w:t>
      </w:r>
    </w:p>
    <w:p w:rsidR="00A80E5A" w:rsidRPr="00472FFE" w:rsidRDefault="00A80E5A" w:rsidP="006407A0">
      <w:pPr>
        <w:autoSpaceDE w:val="0"/>
        <w:autoSpaceDN w:val="0"/>
        <w:adjustRightInd w:val="0"/>
        <w:spacing w:after="0" w:line="288" w:lineRule="auto"/>
        <w:ind w:left="567" w:firstLine="567"/>
        <w:jc w:val="both"/>
        <w:rPr>
          <w:rFonts w:asciiTheme="majorBidi" w:hAnsiTheme="majorBidi" w:cstheme="majorBidi"/>
          <w:sz w:val="24"/>
          <w:szCs w:val="24"/>
        </w:rPr>
      </w:pPr>
      <w:r w:rsidRPr="00472FFE">
        <w:rPr>
          <w:rFonts w:ascii="Times New Roman" w:hAnsi="Times New Roman" w:cs="Times New Roman"/>
          <w:sz w:val="24"/>
          <w:szCs w:val="24"/>
        </w:rPr>
        <w:t xml:space="preserve">Dalam proses transformasi pondok pesantren, kepemimpinan pesantren sangat dibutuhkan dukungan yang kuat dari adanya </w:t>
      </w:r>
      <w:r w:rsidRPr="00472FFE">
        <w:rPr>
          <w:rFonts w:ascii="Times New Roman" w:hAnsi="Times New Roman" w:cs="Times New Roman"/>
          <w:i/>
          <w:iCs/>
          <w:sz w:val="24"/>
          <w:szCs w:val="24"/>
        </w:rPr>
        <w:t>effective leadership</w:t>
      </w:r>
      <w:r w:rsidRPr="00472FFE">
        <w:rPr>
          <w:rFonts w:ascii="Times New Roman" w:hAnsi="Times New Roman" w:cs="Times New Roman"/>
          <w:sz w:val="24"/>
          <w:szCs w:val="24"/>
        </w:rPr>
        <w:t xml:space="preserve">. Tanpa adanya </w:t>
      </w:r>
      <w:r w:rsidRPr="00472FFE">
        <w:rPr>
          <w:rFonts w:ascii="Times New Roman" w:hAnsi="Times New Roman" w:cs="Times New Roman"/>
          <w:i/>
          <w:iCs/>
          <w:sz w:val="24"/>
          <w:szCs w:val="24"/>
        </w:rPr>
        <w:t xml:space="preserve">effective leadership, </w:t>
      </w:r>
      <w:r w:rsidRPr="00472FFE">
        <w:rPr>
          <w:rFonts w:ascii="Times New Roman" w:hAnsi="Times New Roman" w:cs="Times New Roman"/>
          <w:sz w:val="24"/>
          <w:szCs w:val="24"/>
        </w:rPr>
        <w:t>menurut</w:t>
      </w:r>
      <w:r w:rsidRPr="00472FFE">
        <w:rPr>
          <w:rFonts w:ascii="Times New Roman" w:hAnsi="Times New Roman" w:cs="Times New Roman"/>
          <w:i/>
          <w:iCs/>
          <w:sz w:val="24"/>
          <w:szCs w:val="24"/>
        </w:rPr>
        <w:t xml:space="preserve"> </w:t>
      </w:r>
      <w:r w:rsidRPr="00472FFE">
        <w:rPr>
          <w:rFonts w:asciiTheme="majorBidi" w:hAnsiTheme="majorBidi" w:cstheme="majorBidi"/>
          <w:sz w:val="24"/>
          <w:szCs w:val="24"/>
        </w:rPr>
        <w:t>Kets de Vries</w:t>
      </w:r>
      <w:r w:rsidRPr="00472FFE">
        <w:rPr>
          <w:rFonts w:ascii="Times New Roman" w:hAnsi="Times New Roman" w:cs="Times New Roman"/>
          <w:sz w:val="24"/>
          <w:szCs w:val="24"/>
        </w:rPr>
        <w:t xml:space="preserve">, transformasi organisasi tidak dapat berjalan secara optimal. Dengan demikian, peran seorang pemimpin pesantren diharapkan dapat mengkoordinasikan, mengorganisir, dan mengawasi jalannya proses transformasi yang sedang dilaksanakan. Serta seorang pemimpin harus memiliki, yaitu </w:t>
      </w:r>
      <w:r w:rsidRPr="00472FFE">
        <w:rPr>
          <w:rFonts w:ascii="Times New Roman" w:hAnsi="Times New Roman" w:cs="Times New Roman"/>
          <w:i/>
          <w:iCs/>
          <w:sz w:val="24"/>
          <w:szCs w:val="24"/>
        </w:rPr>
        <w:t xml:space="preserve">charismatic role </w:t>
      </w:r>
      <w:r w:rsidRPr="00472FFE">
        <w:rPr>
          <w:rFonts w:ascii="Times New Roman" w:hAnsi="Times New Roman" w:cs="Times New Roman"/>
          <w:sz w:val="24"/>
          <w:szCs w:val="24"/>
        </w:rPr>
        <w:t xml:space="preserve">dan </w:t>
      </w:r>
      <w:r w:rsidRPr="00472FFE">
        <w:rPr>
          <w:rFonts w:ascii="Times New Roman" w:hAnsi="Times New Roman" w:cs="Times New Roman"/>
          <w:i/>
          <w:iCs/>
          <w:sz w:val="24"/>
          <w:szCs w:val="24"/>
        </w:rPr>
        <w:t>instrumental role</w:t>
      </w:r>
      <w:r w:rsidRPr="00472FFE">
        <w:rPr>
          <w:rFonts w:ascii="Times New Roman" w:hAnsi="Times New Roman" w:cs="Times New Roman"/>
          <w:sz w:val="24"/>
          <w:szCs w:val="24"/>
        </w:rPr>
        <w:t>.</w:t>
      </w:r>
      <w:r w:rsidRPr="00472FFE">
        <w:rPr>
          <w:rStyle w:val="FootnoteReference"/>
          <w:rFonts w:ascii="Times New Roman" w:hAnsi="Times New Roman" w:cs="Times New Roman"/>
          <w:sz w:val="24"/>
          <w:szCs w:val="24"/>
        </w:rPr>
        <w:footnoteReference w:id="23"/>
      </w:r>
      <w:r w:rsidRPr="00472FFE">
        <w:rPr>
          <w:rFonts w:ascii="Times New Roman" w:hAnsi="Times New Roman" w:cs="Times New Roman"/>
          <w:i/>
          <w:iCs/>
          <w:sz w:val="24"/>
          <w:szCs w:val="24"/>
        </w:rPr>
        <w:t xml:space="preserve"> </w:t>
      </w:r>
    </w:p>
    <w:p w:rsidR="00A80E5A" w:rsidRPr="00472FFE" w:rsidRDefault="00A80E5A" w:rsidP="006407A0">
      <w:pPr>
        <w:spacing w:after="0" w:line="288" w:lineRule="auto"/>
        <w:ind w:left="567" w:firstLine="567"/>
        <w:contextualSpacing/>
        <w:jc w:val="both"/>
        <w:rPr>
          <w:rFonts w:asciiTheme="majorBidi" w:hAnsiTheme="majorBidi" w:cstheme="majorBidi"/>
          <w:sz w:val="24"/>
          <w:szCs w:val="24"/>
        </w:rPr>
      </w:pPr>
      <w:r w:rsidRPr="00472FFE">
        <w:rPr>
          <w:rFonts w:asciiTheme="majorBidi" w:hAnsiTheme="majorBidi" w:cstheme="majorBidi"/>
          <w:sz w:val="24"/>
          <w:szCs w:val="24"/>
        </w:rPr>
        <w:t xml:space="preserve">Selain itu, dari hasil penelitian, kecenderungan pola asuh di </w:t>
      </w:r>
      <w:r w:rsidRPr="00472FFE">
        <w:rPr>
          <w:rFonts w:ascii="Times New Roman" w:hAnsi="Times New Roman" w:cs="Times New Roman"/>
          <w:sz w:val="24"/>
          <w:szCs w:val="24"/>
        </w:rPr>
        <w:t>pondok</w:t>
      </w:r>
      <w:r w:rsidRPr="00472FFE">
        <w:rPr>
          <w:rFonts w:asciiTheme="majorBidi" w:hAnsiTheme="majorBidi" w:cstheme="majorBidi"/>
          <w:sz w:val="24"/>
          <w:szCs w:val="24"/>
        </w:rPr>
        <w:t xml:space="preserve"> pesantren juga menunjukkan perbedaan antara pesantren yang satu dengan yang lainnya. </w:t>
      </w:r>
      <w:r w:rsidRPr="00472FFE">
        <w:rPr>
          <w:rFonts w:ascii="Times New Roman" w:hAnsi="Times New Roman" w:cs="Times New Roman"/>
          <w:sz w:val="24"/>
          <w:szCs w:val="24"/>
        </w:rPr>
        <w:t>Pondok</w:t>
      </w:r>
      <w:r w:rsidRPr="00472FFE">
        <w:rPr>
          <w:rFonts w:asciiTheme="majorBidi" w:hAnsiTheme="majorBidi" w:cstheme="majorBidi"/>
          <w:sz w:val="24"/>
          <w:szCs w:val="24"/>
        </w:rPr>
        <w:t xml:space="preserve"> Pesantren Al Hasanah misalnya, tingkat keterlibatan pengasuh dalam setiap kegiatan santri baik dalam kegiatan pendidikan formal maupun non formal sangat terlihat. Pertemuan antara pengasuh dan santri sangat intens. Hal tersebut berbeda dengan di Pondok Pesantren lainnya di provinsi Bengkulu, di mana kehadiran pengasuh di tengah-tengah proses pendidikan lebih jarang terjadi. Hal tersebut disebabkan karena dampak dari sistem pendidikan yang telah mapan. Pengelolaan santri lebih banyak berlangsung dengan bantuan sistem yang teratur. </w:t>
      </w:r>
    </w:p>
    <w:p w:rsidR="00A80E5A" w:rsidRPr="00472FFE" w:rsidRDefault="00A80E5A" w:rsidP="006407A0">
      <w:pPr>
        <w:pStyle w:val="ListParagraph"/>
        <w:spacing w:after="0" w:line="288" w:lineRule="auto"/>
        <w:ind w:left="567" w:firstLine="567"/>
        <w:jc w:val="both"/>
        <w:rPr>
          <w:rFonts w:ascii="Times New Roman" w:hAnsi="Times New Roman" w:cs="Times New Roman"/>
          <w:sz w:val="24"/>
          <w:szCs w:val="24"/>
        </w:rPr>
      </w:pPr>
      <w:r w:rsidRPr="00472FFE">
        <w:rPr>
          <w:rFonts w:asciiTheme="majorBidi" w:hAnsiTheme="majorBidi" w:cstheme="majorBidi"/>
          <w:sz w:val="24"/>
          <w:szCs w:val="24"/>
        </w:rPr>
        <w:t xml:space="preserve">Dengan demikian faktor dana sangat mempengaruhi perubahan pondok pesantren. Hal ini sesuai dengan teori </w:t>
      </w:r>
      <w:r w:rsidRPr="00472FFE">
        <w:rPr>
          <w:rFonts w:ascii="Times New Roman" w:hAnsi="Times New Roman" w:cs="Times New Roman"/>
          <w:sz w:val="24"/>
          <w:szCs w:val="24"/>
        </w:rPr>
        <w:t>Karl Marx, bahwa lembaga atau institusi-institusi politik, pendidikan, agama, ilmu pengetahuan, seni, keluarga, dan sebagainya sangatlah bergantung pada tersedianya sumber-sumber ekonomi untuk perkembangannya. Hal ini berarti bahwa lembaga-lembaga ini tidak dapat berkembang dalam cara-cara yang bertentangan dengan tuntutan-tuntutan sistem ekonomi. Namun yang dialami pondok pesantren bukan hanya itu saja, tetapi juga berkaitan dengan SDM.</w:t>
      </w:r>
    </w:p>
    <w:p w:rsidR="00A80E5A" w:rsidRPr="00472FFE" w:rsidRDefault="00A80E5A" w:rsidP="006407A0">
      <w:pPr>
        <w:pStyle w:val="ListParagraph"/>
        <w:spacing w:after="0" w:line="288" w:lineRule="auto"/>
        <w:ind w:left="567" w:firstLine="567"/>
        <w:jc w:val="both"/>
        <w:rPr>
          <w:rFonts w:asciiTheme="majorBidi" w:hAnsiTheme="majorBidi" w:cstheme="majorBidi"/>
          <w:sz w:val="24"/>
          <w:szCs w:val="24"/>
        </w:rPr>
      </w:pPr>
      <w:r w:rsidRPr="00472FFE">
        <w:rPr>
          <w:rFonts w:asciiTheme="majorBidi" w:hAnsiTheme="majorBidi" w:cstheme="majorBidi"/>
          <w:sz w:val="24"/>
          <w:szCs w:val="24"/>
        </w:rPr>
        <w:t xml:space="preserve">Dari beberapa pembahasan hasil penelitian di atas, bahwa transformasi pondok pesantren di Provinsi Bengkulu dalam hal tujuan pendidikan, kurikulum pendidikan, metode pendidikan dan sistem manajemen pesantren. Secara ringkas, dapat dilihat pada tabel berikut: </w:t>
      </w:r>
    </w:p>
    <w:p w:rsidR="00A80E5A" w:rsidRPr="00472FFE" w:rsidRDefault="00A80E5A" w:rsidP="00F41810">
      <w:pPr>
        <w:spacing w:before="240" w:after="0" w:line="288"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Tabel 1</w:t>
      </w:r>
    </w:p>
    <w:p w:rsidR="00A80E5A" w:rsidRDefault="00A80E5A" w:rsidP="00C72A4D">
      <w:pPr>
        <w:spacing w:after="0" w:line="288" w:lineRule="auto"/>
        <w:jc w:val="center"/>
        <w:rPr>
          <w:rFonts w:asciiTheme="majorBidi" w:hAnsiTheme="majorBidi" w:cstheme="majorBidi"/>
          <w:b/>
          <w:bCs/>
          <w:sz w:val="24"/>
          <w:szCs w:val="24"/>
        </w:rPr>
      </w:pPr>
      <w:r w:rsidRPr="00472FFE">
        <w:rPr>
          <w:rFonts w:asciiTheme="majorBidi" w:hAnsiTheme="majorBidi" w:cstheme="majorBidi"/>
          <w:b/>
          <w:bCs/>
          <w:sz w:val="24"/>
          <w:szCs w:val="24"/>
        </w:rPr>
        <w:t xml:space="preserve">Transformasi </w:t>
      </w:r>
      <w:r>
        <w:rPr>
          <w:rFonts w:asciiTheme="majorBidi" w:hAnsiTheme="majorBidi" w:cstheme="majorBidi"/>
          <w:b/>
          <w:bCs/>
          <w:sz w:val="24"/>
          <w:szCs w:val="24"/>
        </w:rPr>
        <w:t xml:space="preserve">Sistem Pendidikan </w:t>
      </w:r>
      <w:r w:rsidRPr="00472FFE">
        <w:rPr>
          <w:rFonts w:asciiTheme="majorBidi" w:hAnsiTheme="majorBidi" w:cstheme="majorBidi"/>
          <w:b/>
          <w:bCs/>
          <w:sz w:val="24"/>
          <w:szCs w:val="24"/>
        </w:rPr>
        <w:t xml:space="preserve">Pondok Pesantren </w:t>
      </w:r>
    </w:p>
    <w:tbl>
      <w:tblPr>
        <w:tblW w:w="7654"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276"/>
        <w:gridCol w:w="1984"/>
        <w:gridCol w:w="567"/>
        <w:gridCol w:w="709"/>
        <w:gridCol w:w="2693"/>
      </w:tblGrid>
      <w:tr w:rsidR="00A80E5A" w:rsidRPr="00A96826" w:rsidTr="00F41810">
        <w:trPr>
          <w:jc w:val="center"/>
        </w:trPr>
        <w:tc>
          <w:tcPr>
            <w:tcW w:w="425" w:type="dxa"/>
            <w:vMerge w:val="restart"/>
            <w:shd w:val="clear" w:color="auto" w:fill="92D050"/>
          </w:tcPr>
          <w:p w:rsidR="00A80E5A" w:rsidRPr="00A96826" w:rsidRDefault="00A80E5A" w:rsidP="007A5741">
            <w:pPr>
              <w:spacing w:before="240" w:after="0" w:line="240" w:lineRule="auto"/>
              <w:ind w:right="-108" w:hanging="108"/>
              <w:jc w:val="center"/>
              <w:rPr>
                <w:rFonts w:asciiTheme="majorBidi" w:hAnsiTheme="majorBidi" w:cstheme="majorBidi"/>
                <w:b/>
                <w:bCs/>
                <w:sz w:val="20"/>
                <w:szCs w:val="20"/>
              </w:rPr>
            </w:pPr>
            <w:r w:rsidRPr="00A96826">
              <w:rPr>
                <w:rFonts w:asciiTheme="majorBidi" w:hAnsiTheme="majorBidi" w:cstheme="majorBidi"/>
                <w:b/>
                <w:bCs/>
                <w:sz w:val="20"/>
                <w:szCs w:val="20"/>
              </w:rPr>
              <w:t>No</w:t>
            </w:r>
          </w:p>
        </w:tc>
        <w:tc>
          <w:tcPr>
            <w:tcW w:w="1276" w:type="dxa"/>
            <w:vMerge w:val="restart"/>
            <w:shd w:val="clear" w:color="auto" w:fill="92D050"/>
          </w:tcPr>
          <w:p w:rsidR="00A80E5A" w:rsidRPr="00A96826" w:rsidRDefault="00A80E5A" w:rsidP="007A5741">
            <w:pPr>
              <w:spacing w:after="0" w:line="240" w:lineRule="auto"/>
              <w:jc w:val="center"/>
              <w:rPr>
                <w:rFonts w:asciiTheme="majorBidi" w:hAnsiTheme="majorBidi" w:cstheme="majorBidi"/>
                <w:b/>
                <w:bCs/>
                <w:sz w:val="20"/>
                <w:szCs w:val="20"/>
              </w:rPr>
            </w:pPr>
            <w:r w:rsidRPr="00A96826">
              <w:rPr>
                <w:rFonts w:asciiTheme="majorBidi" w:hAnsiTheme="majorBidi" w:cstheme="majorBidi"/>
                <w:b/>
                <w:bCs/>
                <w:sz w:val="20"/>
                <w:szCs w:val="20"/>
              </w:rPr>
              <w:t xml:space="preserve"> Sub Variabel</w:t>
            </w:r>
          </w:p>
        </w:tc>
        <w:tc>
          <w:tcPr>
            <w:tcW w:w="1984" w:type="dxa"/>
            <w:vMerge w:val="restart"/>
            <w:shd w:val="clear" w:color="auto" w:fill="92D050"/>
          </w:tcPr>
          <w:p w:rsidR="00A80E5A" w:rsidRPr="00A96826" w:rsidRDefault="00A80E5A" w:rsidP="007A5741">
            <w:pPr>
              <w:spacing w:before="240" w:after="0" w:line="240" w:lineRule="auto"/>
              <w:ind w:right="-108" w:hanging="67"/>
              <w:jc w:val="center"/>
              <w:rPr>
                <w:rFonts w:asciiTheme="majorBidi" w:hAnsiTheme="majorBidi" w:cstheme="majorBidi"/>
                <w:b/>
                <w:bCs/>
                <w:sz w:val="20"/>
                <w:szCs w:val="20"/>
              </w:rPr>
            </w:pPr>
            <w:r w:rsidRPr="00A96826">
              <w:rPr>
                <w:rFonts w:asciiTheme="majorBidi" w:hAnsiTheme="majorBidi" w:cstheme="majorBidi"/>
                <w:b/>
                <w:bCs/>
                <w:sz w:val="20"/>
                <w:szCs w:val="20"/>
              </w:rPr>
              <w:t>Indikator</w:t>
            </w:r>
          </w:p>
        </w:tc>
        <w:tc>
          <w:tcPr>
            <w:tcW w:w="1276" w:type="dxa"/>
            <w:gridSpan w:val="2"/>
            <w:shd w:val="clear" w:color="auto" w:fill="92D050"/>
          </w:tcPr>
          <w:p w:rsidR="00A80E5A" w:rsidRPr="00A96826" w:rsidRDefault="00A80E5A" w:rsidP="007A5741">
            <w:pPr>
              <w:spacing w:after="0" w:line="240" w:lineRule="auto"/>
              <w:ind w:right="-108" w:hanging="108"/>
              <w:jc w:val="center"/>
              <w:rPr>
                <w:rFonts w:asciiTheme="majorBidi" w:hAnsiTheme="majorBidi" w:cstheme="majorBidi"/>
                <w:b/>
                <w:bCs/>
                <w:sz w:val="20"/>
                <w:szCs w:val="20"/>
              </w:rPr>
            </w:pPr>
            <w:r w:rsidRPr="00A96826">
              <w:rPr>
                <w:rFonts w:asciiTheme="majorBidi" w:hAnsiTheme="majorBidi" w:cstheme="majorBidi"/>
                <w:b/>
                <w:bCs/>
                <w:sz w:val="20"/>
                <w:szCs w:val="20"/>
              </w:rPr>
              <w:t>Transformasi</w:t>
            </w:r>
          </w:p>
        </w:tc>
        <w:tc>
          <w:tcPr>
            <w:tcW w:w="2693" w:type="dxa"/>
            <w:vMerge w:val="restart"/>
            <w:shd w:val="clear" w:color="auto" w:fill="92D050"/>
          </w:tcPr>
          <w:p w:rsidR="00A80E5A" w:rsidRPr="00A96826" w:rsidRDefault="00A80E5A" w:rsidP="007A5741">
            <w:pPr>
              <w:spacing w:before="240" w:after="0" w:line="240" w:lineRule="auto"/>
              <w:jc w:val="center"/>
              <w:rPr>
                <w:rFonts w:asciiTheme="majorBidi" w:hAnsiTheme="majorBidi" w:cstheme="majorBidi"/>
                <w:b/>
                <w:bCs/>
                <w:sz w:val="20"/>
                <w:szCs w:val="20"/>
              </w:rPr>
            </w:pPr>
            <w:r w:rsidRPr="00A96826">
              <w:rPr>
                <w:rFonts w:asciiTheme="majorBidi" w:hAnsiTheme="majorBidi" w:cstheme="majorBidi"/>
                <w:b/>
                <w:bCs/>
                <w:sz w:val="20"/>
                <w:szCs w:val="20"/>
              </w:rPr>
              <w:t>Keterangan</w:t>
            </w:r>
          </w:p>
        </w:tc>
      </w:tr>
      <w:tr w:rsidR="00A80E5A" w:rsidRPr="00A96826" w:rsidTr="00F41810">
        <w:trPr>
          <w:trHeight w:val="231"/>
          <w:jc w:val="center"/>
        </w:trPr>
        <w:tc>
          <w:tcPr>
            <w:tcW w:w="425" w:type="dxa"/>
            <w:vMerge/>
            <w:shd w:val="clear" w:color="auto" w:fill="92D050"/>
          </w:tcPr>
          <w:p w:rsidR="00A80E5A" w:rsidRPr="00A96826" w:rsidRDefault="00A80E5A" w:rsidP="007A5741">
            <w:pPr>
              <w:spacing w:before="60" w:after="60" w:line="240" w:lineRule="auto"/>
              <w:ind w:right="-108" w:hanging="108"/>
              <w:jc w:val="center"/>
              <w:rPr>
                <w:rFonts w:asciiTheme="majorBidi" w:hAnsiTheme="majorBidi" w:cstheme="majorBidi"/>
                <w:b/>
                <w:bCs/>
                <w:sz w:val="20"/>
                <w:szCs w:val="20"/>
              </w:rPr>
            </w:pPr>
          </w:p>
        </w:tc>
        <w:tc>
          <w:tcPr>
            <w:tcW w:w="1276" w:type="dxa"/>
            <w:vMerge/>
            <w:shd w:val="clear" w:color="auto" w:fill="92D050"/>
          </w:tcPr>
          <w:p w:rsidR="00A80E5A" w:rsidRPr="00A96826" w:rsidRDefault="00A80E5A" w:rsidP="007A5741">
            <w:pPr>
              <w:spacing w:before="60" w:after="60" w:line="240" w:lineRule="auto"/>
              <w:jc w:val="center"/>
              <w:rPr>
                <w:rFonts w:asciiTheme="majorBidi" w:hAnsiTheme="majorBidi" w:cstheme="majorBidi"/>
                <w:b/>
                <w:bCs/>
                <w:sz w:val="20"/>
                <w:szCs w:val="20"/>
              </w:rPr>
            </w:pPr>
          </w:p>
        </w:tc>
        <w:tc>
          <w:tcPr>
            <w:tcW w:w="1984" w:type="dxa"/>
            <w:vMerge/>
            <w:shd w:val="clear" w:color="auto" w:fill="92D050"/>
          </w:tcPr>
          <w:p w:rsidR="00A80E5A" w:rsidRPr="00A96826" w:rsidRDefault="00A80E5A" w:rsidP="007A5741">
            <w:pPr>
              <w:spacing w:before="60" w:after="60" w:line="240" w:lineRule="auto"/>
              <w:ind w:right="-108" w:hanging="67"/>
              <w:jc w:val="center"/>
              <w:rPr>
                <w:rFonts w:asciiTheme="majorBidi" w:hAnsiTheme="majorBidi" w:cstheme="majorBidi"/>
                <w:b/>
                <w:bCs/>
                <w:sz w:val="20"/>
                <w:szCs w:val="20"/>
              </w:rPr>
            </w:pPr>
          </w:p>
        </w:tc>
        <w:tc>
          <w:tcPr>
            <w:tcW w:w="567" w:type="dxa"/>
            <w:shd w:val="clear" w:color="auto" w:fill="92D050"/>
          </w:tcPr>
          <w:p w:rsidR="00A80E5A" w:rsidRPr="00A96826" w:rsidRDefault="00A80E5A" w:rsidP="007A5741">
            <w:pPr>
              <w:spacing w:line="240" w:lineRule="auto"/>
              <w:ind w:right="-108" w:hanging="108"/>
              <w:jc w:val="center"/>
              <w:rPr>
                <w:rFonts w:asciiTheme="majorBidi" w:hAnsiTheme="majorBidi" w:cstheme="majorBidi"/>
                <w:b/>
                <w:bCs/>
                <w:sz w:val="20"/>
                <w:szCs w:val="20"/>
              </w:rPr>
            </w:pPr>
            <w:r w:rsidRPr="00A96826">
              <w:rPr>
                <w:rFonts w:asciiTheme="majorBidi" w:hAnsiTheme="majorBidi" w:cstheme="majorBidi"/>
                <w:b/>
                <w:bCs/>
                <w:sz w:val="20"/>
                <w:szCs w:val="20"/>
              </w:rPr>
              <w:t>Ya</w:t>
            </w:r>
          </w:p>
        </w:tc>
        <w:tc>
          <w:tcPr>
            <w:tcW w:w="709" w:type="dxa"/>
            <w:shd w:val="clear" w:color="auto" w:fill="92D050"/>
          </w:tcPr>
          <w:p w:rsidR="00A80E5A" w:rsidRPr="00A96826" w:rsidRDefault="00A80E5A" w:rsidP="007A5741">
            <w:pPr>
              <w:spacing w:line="240" w:lineRule="auto"/>
              <w:ind w:right="-108" w:hanging="108"/>
              <w:jc w:val="center"/>
              <w:rPr>
                <w:rFonts w:asciiTheme="majorBidi" w:hAnsiTheme="majorBidi" w:cstheme="majorBidi"/>
                <w:b/>
                <w:bCs/>
                <w:sz w:val="20"/>
                <w:szCs w:val="20"/>
              </w:rPr>
            </w:pPr>
            <w:r w:rsidRPr="00A96826">
              <w:rPr>
                <w:rFonts w:asciiTheme="majorBidi" w:hAnsiTheme="majorBidi" w:cstheme="majorBidi"/>
                <w:b/>
                <w:bCs/>
                <w:sz w:val="20"/>
                <w:szCs w:val="20"/>
              </w:rPr>
              <w:t>Tidak</w:t>
            </w:r>
          </w:p>
        </w:tc>
        <w:tc>
          <w:tcPr>
            <w:tcW w:w="2693" w:type="dxa"/>
            <w:vMerge/>
            <w:shd w:val="clear" w:color="auto" w:fill="92D050"/>
          </w:tcPr>
          <w:p w:rsidR="00A80E5A" w:rsidRPr="00A96826" w:rsidRDefault="00A80E5A" w:rsidP="007A5741">
            <w:pPr>
              <w:spacing w:line="240" w:lineRule="auto"/>
              <w:jc w:val="center"/>
              <w:rPr>
                <w:rFonts w:asciiTheme="majorBidi" w:hAnsiTheme="majorBidi" w:cstheme="majorBidi"/>
                <w:b/>
                <w:bCs/>
                <w:sz w:val="20"/>
                <w:szCs w:val="20"/>
              </w:rPr>
            </w:pPr>
          </w:p>
        </w:tc>
      </w:tr>
      <w:tr w:rsidR="00A80E5A" w:rsidRPr="00A96826" w:rsidTr="00F41810">
        <w:trPr>
          <w:jc w:val="center"/>
        </w:trPr>
        <w:tc>
          <w:tcPr>
            <w:tcW w:w="425" w:type="dxa"/>
            <w:vMerge w:val="restart"/>
          </w:tcPr>
          <w:p w:rsidR="00A80E5A" w:rsidRPr="00A96826" w:rsidRDefault="00A80E5A" w:rsidP="007A5741">
            <w:pPr>
              <w:spacing w:line="240" w:lineRule="auto"/>
              <w:jc w:val="both"/>
              <w:rPr>
                <w:rFonts w:asciiTheme="majorBidi" w:hAnsiTheme="majorBidi" w:cstheme="majorBidi"/>
                <w:sz w:val="20"/>
                <w:szCs w:val="20"/>
              </w:rPr>
            </w:pPr>
            <w:r w:rsidRPr="00A96826">
              <w:rPr>
                <w:rFonts w:asciiTheme="majorBidi" w:hAnsiTheme="majorBidi" w:cstheme="majorBidi"/>
                <w:sz w:val="20"/>
                <w:szCs w:val="20"/>
              </w:rPr>
              <w:t>1</w:t>
            </w:r>
          </w:p>
        </w:tc>
        <w:tc>
          <w:tcPr>
            <w:tcW w:w="1276" w:type="dxa"/>
            <w:vMerge w:val="restart"/>
          </w:tcPr>
          <w:p w:rsidR="00A80E5A" w:rsidRPr="00A96826" w:rsidRDefault="00A80E5A" w:rsidP="007A5741">
            <w:pPr>
              <w:spacing w:line="240" w:lineRule="auto"/>
              <w:jc w:val="both"/>
              <w:rPr>
                <w:rFonts w:asciiTheme="majorBidi" w:hAnsiTheme="majorBidi" w:cstheme="majorBidi"/>
                <w:sz w:val="20"/>
                <w:szCs w:val="20"/>
              </w:rPr>
            </w:pPr>
            <w:r w:rsidRPr="00A96826">
              <w:rPr>
                <w:rFonts w:asciiTheme="majorBidi" w:hAnsiTheme="majorBidi" w:cstheme="majorBidi"/>
                <w:sz w:val="20"/>
                <w:szCs w:val="20"/>
              </w:rPr>
              <w:t>Tujuan pendidikan</w:t>
            </w:r>
          </w:p>
        </w:tc>
        <w:tc>
          <w:tcPr>
            <w:tcW w:w="1984" w:type="dxa"/>
          </w:tcPr>
          <w:p w:rsidR="00A80E5A" w:rsidRPr="00A96826" w:rsidRDefault="00A80E5A" w:rsidP="007A5741">
            <w:pPr>
              <w:spacing w:line="240" w:lineRule="auto"/>
              <w:ind w:left="-108" w:right="-108" w:firstLine="108"/>
              <w:jc w:val="both"/>
              <w:rPr>
                <w:rFonts w:asciiTheme="majorBidi" w:hAnsiTheme="majorBidi" w:cstheme="majorBidi"/>
                <w:sz w:val="20"/>
                <w:szCs w:val="20"/>
              </w:rPr>
            </w:pPr>
            <w:r w:rsidRPr="00A96826">
              <w:rPr>
                <w:rFonts w:asciiTheme="majorBidi" w:hAnsiTheme="majorBidi" w:cstheme="majorBidi"/>
                <w:sz w:val="20"/>
                <w:szCs w:val="20"/>
              </w:rPr>
              <w:t>Ideologi normatif</w:t>
            </w:r>
          </w:p>
        </w:tc>
        <w:tc>
          <w:tcPr>
            <w:tcW w:w="567" w:type="dxa"/>
          </w:tcPr>
          <w:p w:rsidR="00A80E5A" w:rsidRPr="00A96826" w:rsidRDefault="00A80E5A" w:rsidP="007A5741">
            <w:pPr>
              <w:spacing w:line="240" w:lineRule="auto"/>
              <w:jc w:val="center"/>
              <w:rPr>
                <w:rFonts w:asciiTheme="majorBidi" w:hAnsiTheme="majorBidi" w:cstheme="majorBidi"/>
                <w:sz w:val="20"/>
                <w:szCs w:val="20"/>
              </w:rPr>
            </w:pPr>
            <w:r w:rsidRPr="00A96826">
              <w:rPr>
                <w:rFonts w:asciiTheme="majorBidi" w:hAnsiTheme="majorBidi" w:cstheme="majorBidi"/>
                <w:sz w:val="20"/>
                <w:szCs w:val="20"/>
              </w:rPr>
              <w:t>√</w:t>
            </w:r>
          </w:p>
        </w:tc>
        <w:tc>
          <w:tcPr>
            <w:tcW w:w="709" w:type="dxa"/>
          </w:tcPr>
          <w:p w:rsidR="00A80E5A" w:rsidRPr="00A96826" w:rsidRDefault="00A80E5A" w:rsidP="007A5741">
            <w:pPr>
              <w:spacing w:line="240" w:lineRule="auto"/>
              <w:jc w:val="center"/>
              <w:rPr>
                <w:rFonts w:asciiTheme="majorBidi" w:hAnsiTheme="majorBidi" w:cstheme="majorBidi"/>
                <w:sz w:val="20"/>
                <w:szCs w:val="20"/>
              </w:rPr>
            </w:pPr>
          </w:p>
        </w:tc>
        <w:tc>
          <w:tcPr>
            <w:tcW w:w="2693" w:type="dxa"/>
          </w:tcPr>
          <w:p w:rsidR="00A80E5A" w:rsidRPr="00A96826" w:rsidRDefault="00A80E5A" w:rsidP="007A5741">
            <w:pPr>
              <w:spacing w:after="0" w:line="240" w:lineRule="auto"/>
              <w:jc w:val="both"/>
              <w:rPr>
                <w:rFonts w:asciiTheme="majorBidi" w:hAnsiTheme="majorBidi" w:cstheme="majorBidi"/>
                <w:sz w:val="20"/>
                <w:szCs w:val="20"/>
              </w:rPr>
            </w:pPr>
            <w:r w:rsidRPr="00A96826">
              <w:rPr>
                <w:rFonts w:asciiTheme="majorBidi" w:hAnsiTheme="majorBidi" w:cstheme="majorBidi"/>
                <w:sz w:val="20"/>
                <w:szCs w:val="20"/>
                <w:lang w:eastAsia="id-ID"/>
              </w:rPr>
              <w:t>Pintar beribadah secara vertikal dan cerdas secara horizontal</w:t>
            </w:r>
          </w:p>
        </w:tc>
      </w:tr>
      <w:tr w:rsidR="00A80E5A" w:rsidRPr="00A96826" w:rsidTr="00F41810">
        <w:trPr>
          <w:jc w:val="center"/>
        </w:trPr>
        <w:tc>
          <w:tcPr>
            <w:tcW w:w="425" w:type="dxa"/>
            <w:vMerge/>
          </w:tcPr>
          <w:p w:rsidR="00A80E5A" w:rsidRPr="00A96826" w:rsidRDefault="00A80E5A" w:rsidP="007A5741">
            <w:pPr>
              <w:spacing w:line="240" w:lineRule="auto"/>
              <w:jc w:val="both"/>
              <w:rPr>
                <w:rFonts w:asciiTheme="majorBidi" w:hAnsiTheme="majorBidi" w:cstheme="majorBidi"/>
                <w:sz w:val="20"/>
                <w:szCs w:val="20"/>
              </w:rPr>
            </w:pPr>
          </w:p>
        </w:tc>
        <w:tc>
          <w:tcPr>
            <w:tcW w:w="1276" w:type="dxa"/>
            <w:vMerge/>
          </w:tcPr>
          <w:p w:rsidR="00A80E5A" w:rsidRPr="00A96826" w:rsidRDefault="00A80E5A" w:rsidP="007A5741">
            <w:pPr>
              <w:spacing w:line="240" w:lineRule="auto"/>
              <w:jc w:val="both"/>
              <w:rPr>
                <w:rFonts w:asciiTheme="majorBidi" w:hAnsiTheme="majorBidi" w:cstheme="majorBidi"/>
                <w:sz w:val="20"/>
                <w:szCs w:val="20"/>
              </w:rPr>
            </w:pPr>
          </w:p>
        </w:tc>
        <w:tc>
          <w:tcPr>
            <w:tcW w:w="1984" w:type="dxa"/>
          </w:tcPr>
          <w:p w:rsidR="00A80E5A" w:rsidRPr="00A96826" w:rsidRDefault="00A80E5A" w:rsidP="007A5741">
            <w:pPr>
              <w:spacing w:line="240" w:lineRule="auto"/>
              <w:ind w:left="-108" w:right="-108" w:firstLine="108"/>
              <w:jc w:val="both"/>
              <w:rPr>
                <w:rFonts w:asciiTheme="majorBidi" w:hAnsiTheme="majorBidi" w:cstheme="majorBidi"/>
                <w:sz w:val="20"/>
                <w:szCs w:val="20"/>
              </w:rPr>
            </w:pPr>
            <w:r w:rsidRPr="00A96826">
              <w:rPr>
                <w:rFonts w:asciiTheme="majorBidi" w:hAnsiTheme="majorBidi" w:cstheme="majorBidi"/>
                <w:sz w:val="20"/>
                <w:szCs w:val="20"/>
              </w:rPr>
              <w:t>Mobilisasi politik</w:t>
            </w:r>
          </w:p>
        </w:tc>
        <w:tc>
          <w:tcPr>
            <w:tcW w:w="567" w:type="dxa"/>
          </w:tcPr>
          <w:p w:rsidR="00A80E5A" w:rsidRPr="00A96826" w:rsidRDefault="00A80E5A" w:rsidP="007A5741">
            <w:pPr>
              <w:spacing w:line="240" w:lineRule="auto"/>
              <w:jc w:val="center"/>
              <w:rPr>
                <w:rFonts w:asciiTheme="majorBidi" w:hAnsiTheme="majorBidi" w:cstheme="majorBidi"/>
                <w:sz w:val="20"/>
                <w:szCs w:val="20"/>
              </w:rPr>
            </w:pPr>
            <w:r w:rsidRPr="00A96826">
              <w:rPr>
                <w:rFonts w:asciiTheme="majorBidi" w:hAnsiTheme="majorBidi" w:cstheme="majorBidi"/>
                <w:sz w:val="20"/>
                <w:szCs w:val="20"/>
              </w:rPr>
              <w:t>√</w:t>
            </w:r>
          </w:p>
        </w:tc>
        <w:tc>
          <w:tcPr>
            <w:tcW w:w="709" w:type="dxa"/>
          </w:tcPr>
          <w:p w:rsidR="00A80E5A" w:rsidRPr="00A96826" w:rsidRDefault="00A80E5A" w:rsidP="007A5741">
            <w:pPr>
              <w:spacing w:line="240" w:lineRule="auto"/>
              <w:jc w:val="center"/>
              <w:rPr>
                <w:rFonts w:asciiTheme="majorBidi" w:hAnsiTheme="majorBidi" w:cstheme="majorBidi"/>
                <w:sz w:val="20"/>
                <w:szCs w:val="20"/>
              </w:rPr>
            </w:pPr>
          </w:p>
        </w:tc>
        <w:tc>
          <w:tcPr>
            <w:tcW w:w="2693" w:type="dxa"/>
          </w:tcPr>
          <w:p w:rsidR="00A80E5A" w:rsidRPr="00A96826" w:rsidRDefault="00A80E5A" w:rsidP="007A5741">
            <w:pPr>
              <w:spacing w:after="0" w:line="240" w:lineRule="auto"/>
              <w:jc w:val="both"/>
              <w:rPr>
                <w:rFonts w:asciiTheme="majorBidi" w:hAnsiTheme="majorBidi" w:cstheme="majorBidi"/>
                <w:sz w:val="20"/>
                <w:szCs w:val="20"/>
              </w:rPr>
            </w:pPr>
            <w:r w:rsidRPr="00A96826">
              <w:rPr>
                <w:rFonts w:asciiTheme="majorBidi" w:hAnsiTheme="majorBidi" w:cstheme="majorBidi"/>
                <w:sz w:val="20"/>
                <w:szCs w:val="20"/>
              </w:rPr>
              <w:t>Pesantren menjadi mitra pemerintah daerah dalam membangun mental dan moral generasi muda.</w:t>
            </w:r>
          </w:p>
        </w:tc>
      </w:tr>
      <w:tr w:rsidR="00A80E5A" w:rsidRPr="00A96826" w:rsidTr="00F41810">
        <w:trPr>
          <w:jc w:val="center"/>
        </w:trPr>
        <w:tc>
          <w:tcPr>
            <w:tcW w:w="425" w:type="dxa"/>
            <w:vMerge/>
          </w:tcPr>
          <w:p w:rsidR="00A80E5A" w:rsidRPr="00A96826" w:rsidRDefault="00A80E5A" w:rsidP="007A5741">
            <w:pPr>
              <w:spacing w:line="240" w:lineRule="auto"/>
              <w:jc w:val="both"/>
              <w:rPr>
                <w:rFonts w:asciiTheme="majorBidi" w:hAnsiTheme="majorBidi" w:cstheme="majorBidi"/>
                <w:sz w:val="20"/>
                <w:szCs w:val="20"/>
              </w:rPr>
            </w:pPr>
          </w:p>
        </w:tc>
        <w:tc>
          <w:tcPr>
            <w:tcW w:w="1276" w:type="dxa"/>
            <w:vMerge/>
          </w:tcPr>
          <w:p w:rsidR="00A80E5A" w:rsidRPr="00A96826" w:rsidRDefault="00A80E5A" w:rsidP="007A5741">
            <w:pPr>
              <w:spacing w:line="240" w:lineRule="auto"/>
              <w:jc w:val="both"/>
              <w:rPr>
                <w:rFonts w:asciiTheme="majorBidi" w:hAnsiTheme="majorBidi" w:cstheme="majorBidi"/>
                <w:sz w:val="20"/>
                <w:szCs w:val="20"/>
              </w:rPr>
            </w:pPr>
          </w:p>
        </w:tc>
        <w:tc>
          <w:tcPr>
            <w:tcW w:w="1984" w:type="dxa"/>
          </w:tcPr>
          <w:p w:rsidR="00A80E5A" w:rsidRPr="00A96826" w:rsidRDefault="00A80E5A" w:rsidP="007A5741">
            <w:pPr>
              <w:spacing w:line="240" w:lineRule="auto"/>
              <w:ind w:right="-108"/>
              <w:jc w:val="both"/>
              <w:rPr>
                <w:rFonts w:asciiTheme="majorBidi" w:hAnsiTheme="majorBidi" w:cstheme="majorBidi"/>
                <w:sz w:val="20"/>
                <w:szCs w:val="20"/>
              </w:rPr>
            </w:pPr>
            <w:r w:rsidRPr="00A96826">
              <w:rPr>
                <w:rFonts w:asciiTheme="majorBidi" w:hAnsiTheme="majorBidi" w:cstheme="majorBidi"/>
                <w:sz w:val="20"/>
                <w:szCs w:val="20"/>
              </w:rPr>
              <w:t>Mobilisasi ekonomi</w:t>
            </w:r>
          </w:p>
        </w:tc>
        <w:tc>
          <w:tcPr>
            <w:tcW w:w="567" w:type="dxa"/>
          </w:tcPr>
          <w:p w:rsidR="00A80E5A" w:rsidRPr="00A96826" w:rsidRDefault="00A80E5A" w:rsidP="007A5741">
            <w:pPr>
              <w:spacing w:line="240" w:lineRule="auto"/>
              <w:jc w:val="center"/>
              <w:rPr>
                <w:rFonts w:asciiTheme="majorBidi" w:hAnsiTheme="majorBidi" w:cstheme="majorBidi"/>
                <w:sz w:val="20"/>
                <w:szCs w:val="20"/>
              </w:rPr>
            </w:pPr>
            <w:r w:rsidRPr="00A96826">
              <w:rPr>
                <w:rFonts w:asciiTheme="majorBidi" w:hAnsiTheme="majorBidi" w:cstheme="majorBidi"/>
                <w:sz w:val="20"/>
                <w:szCs w:val="20"/>
              </w:rPr>
              <w:t>√</w:t>
            </w:r>
          </w:p>
        </w:tc>
        <w:tc>
          <w:tcPr>
            <w:tcW w:w="709" w:type="dxa"/>
          </w:tcPr>
          <w:p w:rsidR="00A80E5A" w:rsidRPr="00A96826" w:rsidRDefault="00A80E5A" w:rsidP="007A5741">
            <w:pPr>
              <w:spacing w:line="240" w:lineRule="auto"/>
              <w:jc w:val="center"/>
              <w:rPr>
                <w:rFonts w:asciiTheme="majorBidi" w:hAnsiTheme="majorBidi" w:cstheme="majorBidi"/>
                <w:sz w:val="20"/>
                <w:szCs w:val="20"/>
              </w:rPr>
            </w:pPr>
          </w:p>
        </w:tc>
        <w:tc>
          <w:tcPr>
            <w:tcW w:w="2693" w:type="dxa"/>
          </w:tcPr>
          <w:p w:rsidR="00A80E5A" w:rsidRPr="00A96826" w:rsidRDefault="00A80E5A" w:rsidP="007A5741">
            <w:pPr>
              <w:spacing w:after="0" w:line="240" w:lineRule="auto"/>
              <w:jc w:val="both"/>
              <w:rPr>
                <w:rFonts w:asciiTheme="majorBidi" w:hAnsiTheme="majorBidi" w:cstheme="majorBidi"/>
                <w:sz w:val="20"/>
                <w:szCs w:val="20"/>
              </w:rPr>
            </w:pPr>
            <w:r w:rsidRPr="00A96826">
              <w:rPr>
                <w:rFonts w:asciiTheme="majorBidi" w:hAnsiTheme="majorBidi" w:cstheme="majorBidi"/>
                <w:sz w:val="20"/>
                <w:szCs w:val="20"/>
              </w:rPr>
              <w:t>Mewujudkan SDM bermoral dan terampil yang relevan dengan kebutuhan kerja</w:t>
            </w:r>
          </w:p>
        </w:tc>
      </w:tr>
      <w:tr w:rsidR="00A80E5A" w:rsidRPr="00A96826" w:rsidTr="00F41810">
        <w:trPr>
          <w:jc w:val="center"/>
        </w:trPr>
        <w:tc>
          <w:tcPr>
            <w:tcW w:w="425" w:type="dxa"/>
            <w:vMerge/>
          </w:tcPr>
          <w:p w:rsidR="00A80E5A" w:rsidRPr="00A96826" w:rsidRDefault="00A80E5A" w:rsidP="007A5741">
            <w:pPr>
              <w:spacing w:line="240" w:lineRule="auto"/>
              <w:jc w:val="both"/>
              <w:rPr>
                <w:rFonts w:asciiTheme="majorBidi" w:hAnsiTheme="majorBidi" w:cstheme="majorBidi"/>
                <w:sz w:val="20"/>
                <w:szCs w:val="20"/>
              </w:rPr>
            </w:pPr>
          </w:p>
        </w:tc>
        <w:tc>
          <w:tcPr>
            <w:tcW w:w="1276" w:type="dxa"/>
            <w:vMerge/>
          </w:tcPr>
          <w:p w:rsidR="00A80E5A" w:rsidRPr="00A96826" w:rsidRDefault="00A80E5A" w:rsidP="007A5741">
            <w:pPr>
              <w:spacing w:line="240" w:lineRule="auto"/>
              <w:jc w:val="both"/>
              <w:rPr>
                <w:rFonts w:asciiTheme="majorBidi" w:hAnsiTheme="majorBidi" w:cstheme="majorBidi"/>
                <w:sz w:val="20"/>
                <w:szCs w:val="20"/>
              </w:rPr>
            </w:pPr>
          </w:p>
        </w:tc>
        <w:tc>
          <w:tcPr>
            <w:tcW w:w="1984" w:type="dxa"/>
          </w:tcPr>
          <w:p w:rsidR="00A80E5A" w:rsidRPr="00A96826" w:rsidRDefault="00A80E5A" w:rsidP="007A5741">
            <w:pPr>
              <w:spacing w:line="240" w:lineRule="auto"/>
              <w:ind w:right="-108"/>
              <w:jc w:val="both"/>
              <w:rPr>
                <w:rFonts w:asciiTheme="majorBidi" w:hAnsiTheme="majorBidi" w:cstheme="majorBidi"/>
                <w:sz w:val="20"/>
                <w:szCs w:val="20"/>
              </w:rPr>
            </w:pPr>
            <w:r w:rsidRPr="00A96826">
              <w:rPr>
                <w:rFonts w:asciiTheme="majorBidi" w:hAnsiTheme="majorBidi" w:cstheme="majorBidi"/>
                <w:sz w:val="20"/>
                <w:szCs w:val="20"/>
              </w:rPr>
              <w:t>Mobilisasi sosial</w:t>
            </w:r>
          </w:p>
        </w:tc>
        <w:tc>
          <w:tcPr>
            <w:tcW w:w="567" w:type="dxa"/>
          </w:tcPr>
          <w:p w:rsidR="00A80E5A" w:rsidRPr="00A96826" w:rsidRDefault="00A80E5A" w:rsidP="007A5741">
            <w:pPr>
              <w:spacing w:line="240" w:lineRule="auto"/>
              <w:jc w:val="center"/>
              <w:rPr>
                <w:rFonts w:asciiTheme="majorBidi" w:hAnsiTheme="majorBidi" w:cstheme="majorBidi"/>
                <w:sz w:val="20"/>
                <w:szCs w:val="20"/>
              </w:rPr>
            </w:pPr>
            <w:r w:rsidRPr="00A96826">
              <w:rPr>
                <w:rFonts w:asciiTheme="majorBidi" w:hAnsiTheme="majorBidi" w:cstheme="majorBidi"/>
                <w:sz w:val="20"/>
                <w:szCs w:val="20"/>
              </w:rPr>
              <w:t>√</w:t>
            </w:r>
          </w:p>
        </w:tc>
        <w:tc>
          <w:tcPr>
            <w:tcW w:w="709" w:type="dxa"/>
          </w:tcPr>
          <w:p w:rsidR="00A80E5A" w:rsidRPr="00A96826" w:rsidRDefault="00A80E5A" w:rsidP="007A5741">
            <w:pPr>
              <w:spacing w:line="240" w:lineRule="auto"/>
              <w:jc w:val="center"/>
              <w:rPr>
                <w:rFonts w:asciiTheme="majorBidi" w:hAnsiTheme="majorBidi" w:cstheme="majorBidi"/>
                <w:sz w:val="20"/>
                <w:szCs w:val="20"/>
              </w:rPr>
            </w:pPr>
          </w:p>
        </w:tc>
        <w:tc>
          <w:tcPr>
            <w:tcW w:w="2693" w:type="dxa"/>
          </w:tcPr>
          <w:p w:rsidR="00A80E5A" w:rsidRPr="00A96826" w:rsidRDefault="00A80E5A" w:rsidP="007A5741">
            <w:pPr>
              <w:spacing w:after="0" w:line="240" w:lineRule="auto"/>
              <w:jc w:val="both"/>
              <w:rPr>
                <w:rFonts w:asciiTheme="majorBidi" w:hAnsiTheme="majorBidi" w:cstheme="majorBidi"/>
                <w:sz w:val="20"/>
                <w:szCs w:val="20"/>
              </w:rPr>
            </w:pPr>
            <w:r w:rsidRPr="00A96826">
              <w:rPr>
                <w:rFonts w:asciiTheme="majorBidi" w:hAnsiTheme="majorBidi" w:cstheme="majorBidi"/>
                <w:sz w:val="20"/>
                <w:szCs w:val="20"/>
                <w:lang w:eastAsia="id-ID"/>
              </w:rPr>
              <w:t>Pesantren menjadi sarana dan instrumen melakukan sosiali-sasi atau mobilisasi sosial berdasarkan pada nilai agama</w:t>
            </w:r>
          </w:p>
        </w:tc>
      </w:tr>
      <w:tr w:rsidR="00A80E5A" w:rsidRPr="00A96826" w:rsidTr="00F41810">
        <w:trPr>
          <w:jc w:val="center"/>
        </w:trPr>
        <w:tc>
          <w:tcPr>
            <w:tcW w:w="425" w:type="dxa"/>
            <w:vMerge/>
          </w:tcPr>
          <w:p w:rsidR="00A80E5A" w:rsidRPr="00A96826" w:rsidRDefault="00A80E5A" w:rsidP="007A5741">
            <w:pPr>
              <w:spacing w:line="240" w:lineRule="auto"/>
              <w:jc w:val="both"/>
              <w:rPr>
                <w:rFonts w:asciiTheme="majorBidi" w:hAnsiTheme="majorBidi" w:cstheme="majorBidi"/>
                <w:sz w:val="20"/>
                <w:szCs w:val="20"/>
              </w:rPr>
            </w:pPr>
          </w:p>
        </w:tc>
        <w:tc>
          <w:tcPr>
            <w:tcW w:w="1276" w:type="dxa"/>
            <w:vMerge/>
          </w:tcPr>
          <w:p w:rsidR="00A80E5A" w:rsidRPr="00A96826" w:rsidRDefault="00A80E5A" w:rsidP="007A5741">
            <w:pPr>
              <w:spacing w:line="240" w:lineRule="auto"/>
              <w:jc w:val="both"/>
              <w:rPr>
                <w:rFonts w:asciiTheme="majorBidi" w:hAnsiTheme="majorBidi" w:cstheme="majorBidi"/>
                <w:sz w:val="20"/>
                <w:szCs w:val="20"/>
              </w:rPr>
            </w:pPr>
          </w:p>
        </w:tc>
        <w:tc>
          <w:tcPr>
            <w:tcW w:w="1984" w:type="dxa"/>
          </w:tcPr>
          <w:p w:rsidR="00A80E5A" w:rsidRPr="00A96826" w:rsidRDefault="00A80E5A" w:rsidP="007A5741">
            <w:pPr>
              <w:spacing w:line="240" w:lineRule="auto"/>
              <w:ind w:right="-108"/>
              <w:jc w:val="both"/>
              <w:rPr>
                <w:rFonts w:asciiTheme="majorBidi" w:hAnsiTheme="majorBidi" w:cstheme="majorBidi"/>
                <w:sz w:val="20"/>
                <w:szCs w:val="20"/>
              </w:rPr>
            </w:pPr>
            <w:r w:rsidRPr="00A96826">
              <w:rPr>
                <w:rFonts w:asciiTheme="majorBidi" w:hAnsiTheme="majorBidi" w:cstheme="majorBidi"/>
                <w:sz w:val="20"/>
                <w:szCs w:val="20"/>
              </w:rPr>
              <w:t>Mobilisasi kultural</w:t>
            </w:r>
          </w:p>
        </w:tc>
        <w:tc>
          <w:tcPr>
            <w:tcW w:w="567" w:type="dxa"/>
          </w:tcPr>
          <w:p w:rsidR="00A80E5A" w:rsidRPr="00A96826" w:rsidRDefault="00A80E5A" w:rsidP="007A5741">
            <w:pPr>
              <w:spacing w:line="240" w:lineRule="auto"/>
              <w:jc w:val="center"/>
              <w:rPr>
                <w:rFonts w:asciiTheme="majorBidi" w:hAnsiTheme="majorBidi" w:cstheme="majorBidi"/>
                <w:sz w:val="20"/>
                <w:szCs w:val="20"/>
              </w:rPr>
            </w:pPr>
            <w:r w:rsidRPr="00A96826">
              <w:rPr>
                <w:rFonts w:asciiTheme="majorBidi" w:hAnsiTheme="majorBidi" w:cstheme="majorBidi"/>
                <w:sz w:val="20"/>
                <w:szCs w:val="20"/>
              </w:rPr>
              <w:t>√</w:t>
            </w:r>
          </w:p>
        </w:tc>
        <w:tc>
          <w:tcPr>
            <w:tcW w:w="709" w:type="dxa"/>
          </w:tcPr>
          <w:p w:rsidR="00A80E5A" w:rsidRPr="00A96826" w:rsidRDefault="00A80E5A" w:rsidP="007A5741">
            <w:pPr>
              <w:spacing w:line="240" w:lineRule="auto"/>
              <w:jc w:val="center"/>
              <w:rPr>
                <w:rFonts w:asciiTheme="majorBidi" w:hAnsiTheme="majorBidi" w:cstheme="majorBidi"/>
                <w:sz w:val="20"/>
                <w:szCs w:val="20"/>
              </w:rPr>
            </w:pPr>
          </w:p>
        </w:tc>
        <w:tc>
          <w:tcPr>
            <w:tcW w:w="2693" w:type="dxa"/>
          </w:tcPr>
          <w:p w:rsidR="00A80E5A" w:rsidRPr="00A96826" w:rsidRDefault="00A80E5A" w:rsidP="007A5741">
            <w:pPr>
              <w:spacing w:after="0" w:line="240" w:lineRule="auto"/>
              <w:jc w:val="both"/>
              <w:rPr>
                <w:rFonts w:asciiTheme="majorBidi" w:hAnsiTheme="majorBidi" w:cstheme="majorBidi"/>
                <w:sz w:val="20"/>
                <w:szCs w:val="20"/>
              </w:rPr>
            </w:pPr>
            <w:r w:rsidRPr="00A96826">
              <w:rPr>
                <w:rFonts w:asciiTheme="majorBidi" w:hAnsiTheme="majorBidi" w:cstheme="majorBidi"/>
                <w:sz w:val="20"/>
                <w:szCs w:val="20"/>
              </w:rPr>
              <w:t>Pesantren tetap melestarikan budaya dan adat istiadat yang berlaku di masyarakat sekitar dan mengembangkan kebuda-yaan daerah</w:t>
            </w:r>
          </w:p>
        </w:tc>
      </w:tr>
      <w:tr w:rsidR="00A80E5A" w:rsidRPr="00A96826" w:rsidTr="00F41810">
        <w:trPr>
          <w:jc w:val="center"/>
        </w:trPr>
        <w:tc>
          <w:tcPr>
            <w:tcW w:w="425" w:type="dxa"/>
            <w:vMerge w:val="restart"/>
          </w:tcPr>
          <w:p w:rsidR="00A80E5A" w:rsidRPr="00A96826" w:rsidRDefault="00A80E5A" w:rsidP="007A5741">
            <w:pPr>
              <w:spacing w:line="240" w:lineRule="auto"/>
              <w:jc w:val="center"/>
              <w:rPr>
                <w:rFonts w:asciiTheme="majorBidi" w:hAnsiTheme="majorBidi" w:cstheme="majorBidi"/>
                <w:sz w:val="20"/>
                <w:szCs w:val="20"/>
              </w:rPr>
            </w:pPr>
            <w:r w:rsidRPr="00A96826">
              <w:rPr>
                <w:rFonts w:asciiTheme="majorBidi" w:hAnsiTheme="majorBidi" w:cstheme="majorBidi"/>
                <w:sz w:val="20"/>
                <w:szCs w:val="20"/>
              </w:rPr>
              <w:t>2</w:t>
            </w:r>
          </w:p>
        </w:tc>
        <w:tc>
          <w:tcPr>
            <w:tcW w:w="1276" w:type="dxa"/>
            <w:vMerge w:val="restart"/>
          </w:tcPr>
          <w:p w:rsidR="00A80E5A" w:rsidRPr="00A96826" w:rsidRDefault="00A80E5A" w:rsidP="007A5741">
            <w:pPr>
              <w:spacing w:line="240" w:lineRule="auto"/>
              <w:ind w:right="-149"/>
              <w:jc w:val="both"/>
              <w:rPr>
                <w:rFonts w:asciiTheme="majorBidi" w:hAnsiTheme="majorBidi" w:cstheme="majorBidi"/>
                <w:sz w:val="20"/>
                <w:szCs w:val="20"/>
              </w:rPr>
            </w:pPr>
            <w:r w:rsidRPr="00A96826">
              <w:rPr>
                <w:rFonts w:asciiTheme="majorBidi" w:hAnsiTheme="majorBidi" w:cstheme="majorBidi"/>
                <w:sz w:val="20"/>
                <w:szCs w:val="20"/>
              </w:rPr>
              <w:t>Kurikulum pendidikan</w:t>
            </w:r>
          </w:p>
        </w:tc>
        <w:tc>
          <w:tcPr>
            <w:tcW w:w="1984" w:type="dxa"/>
          </w:tcPr>
          <w:p w:rsidR="00A80E5A" w:rsidRPr="00A96826" w:rsidRDefault="00A80E5A" w:rsidP="007A5741">
            <w:pPr>
              <w:spacing w:line="240" w:lineRule="auto"/>
              <w:ind w:left="-108" w:right="-108" w:firstLine="108"/>
              <w:jc w:val="both"/>
              <w:rPr>
                <w:rFonts w:asciiTheme="majorBidi" w:hAnsiTheme="majorBidi" w:cstheme="majorBidi"/>
                <w:sz w:val="20"/>
                <w:szCs w:val="20"/>
              </w:rPr>
            </w:pPr>
            <w:r w:rsidRPr="00A96826">
              <w:rPr>
                <w:rFonts w:asciiTheme="majorBidi" w:hAnsiTheme="majorBidi" w:cstheme="majorBidi"/>
                <w:sz w:val="20"/>
                <w:szCs w:val="20"/>
              </w:rPr>
              <w:t>Tujuan pembelajaran</w:t>
            </w:r>
          </w:p>
        </w:tc>
        <w:tc>
          <w:tcPr>
            <w:tcW w:w="567" w:type="dxa"/>
          </w:tcPr>
          <w:p w:rsidR="00A80E5A" w:rsidRPr="00A96826" w:rsidRDefault="00A80E5A" w:rsidP="007A5741">
            <w:pPr>
              <w:spacing w:line="240" w:lineRule="auto"/>
              <w:jc w:val="center"/>
              <w:rPr>
                <w:rFonts w:asciiTheme="majorBidi" w:hAnsiTheme="majorBidi" w:cstheme="majorBidi"/>
                <w:sz w:val="20"/>
                <w:szCs w:val="20"/>
              </w:rPr>
            </w:pPr>
            <w:r w:rsidRPr="00A96826">
              <w:rPr>
                <w:rFonts w:asciiTheme="majorBidi" w:hAnsiTheme="majorBidi" w:cstheme="majorBidi"/>
                <w:sz w:val="20"/>
                <w:szCs w:val="20"/>
              </w:rPr>
              <w:t>√</w:t>
            </w:r>
          </w:p>
        </w:tc>
        <w:tc>
          <w:tcPr>
            <w:tcW w:w="709" w:type="dxa"/>
          </w:tcPr>
          <w:p w:rsidR="00A80E5A" w:rsidRPr="00A96826" w:rsidRDefault="00A80E5A" w:rsidP="007A5741">
            <w:pPr>
              <w:spacing w:line="240" w:lineRule="auto"/>
              <w:jc w:val="center"/>
              <w:rPr>
                <w:rFonts w:asciiTheme="majorBidi" w:hAnsiTheme="majorBidi" w:cstheme="majorBidi"/>
                <w:sz w:val="20"/>
                <w:szCs w:val="20"/>
              </w:rPr>
            </w:pPr>
          </w:p>
        </w:tc>
        <w:tc>
          <w:tcPr>
            <w:tcW w:w="2693" w:type="dxa"/>
          </w:tcPr>
          <w:p w:rsidR="00A80E5A" w:rsidRPr="00A96826" w:rsidRDefault="00A80E5A" w:rsidP="007A5741">
            <w:pPr>
              <w:spacing w:after="0" w:line="240" w:lineRule="auto"/>
              <w:jc w:val="both"/>
              <w:rPr>
                <w:rFonts w:asciiTheme="majorBidi" w:hAnsiTheme="majorBidi" w:cstheme="majorBidi"/>
                <w:sz w:val="20"/>
                <w:szCs w:val="20"/>
              </w:rPr>
            </w:pPr>
            <w:r w:rsidRPr="00A96826">
              <w:rPr>
                <w:rFonts w:asciiTheme="majorBidi" w:hAnsiTheme="majorBidi" w:cstheme="majorBidi"/>
                <w:sz w:val="20"/>
                <w:szCs w:val="20"/>
              </w:rPr>
              <w:t xml:space="preserve">Kurikulum menyesuaikan per-kembangan tuntutan, kebutuh-an dan kondisi masyarakat yang terus maju mengikuti perkembangan zaman </w:t>
            </w:r>
          </w:p>
        </w:tc>
      </w:tr>
      <w:tr w:rsidR="00A80E5A" w:rsidRPr="00A96826" w:rsidTr="00F41810">
        <w:trPr>
          <w:jc w:val="center"/>
        </w:trPr>
        <w:tc>
          <w:tcPr>
            <w:tcW w:w="425" w:type="dxa"/>
            <w:vMerge/>
          </w:tcPr>
          <w:p w:rsidR="00A80E5A" w:rsidRPr="00A96826" w:rsidRDefault="00A80E5A" w:rsidP="007A5741">
            <w:pPr>
              <w:spacing w:line="240" w:lineRule="auto"/>
              <w:jc w:val="center"/>
              <w:rPr>
                <w:rFonts w:asciiTheme="majorBidi" w:hAnsiTheme="majorBidi" w:cstheme="majorBidi"/>
                <w:sz w:val="20"/>
                <w:szCs w:val="20"/>
              </w:rPr>
            </w:pPr>
          </w:p>
        </w:tc>
        <w:tc>
          <w:tcPr>
            <w:tcW w:w="1276" w:type="dxa"/>
            <w:vMerge/>
          </w:tcPr>
          <w:p w:rsidR="00A80E5A" w:rsidRPr="00A96826" w:rsidRDefault="00A80E5A" w:rsidP="007A5741">
            <w:pPr>
              <w:spacing w:line="240" w:lineRule="auto"/>
              <w:ind w:right="-149"/>
              <w:jc w:val="both"/>
              <w:rPr>
                <w:rFonts w:asciiTheme="majorBidi" w:hAnsiTheme="majorBidi" w:cstheme="majorBidi"/>
                <w:sz w:val="20"/>
                <w:szCs w:val="20"/>
              </w:rPr>
            </w:pPr>
          </w:p>
        </w:tc>
        <w:tc>
          <w:tcPr>
            <w:tcW w:w="1984" w:type="dxa"/>
          </w:tcPr>
          <w:p w:rsidR="00A80E5A" w:rsidRPr="00A96826" w:rsidRDefault="00A80E5A" w:rsidP="007A5741">
            <w:pPr>
              <w:spacing w:line="240" w:lineRule="auto"/>
              <w:rPr>
                <w:rFonts w:asciiTheme="majorBidi" w:hAnsiTheme="majorBidi" w:cstheme="majorBidi"/>
                <w:sz w:val="20"/>
                <w:szCs w:val="20"/>
              </w:rPr>
            </w:pPr>
            <w:r w:rsidRPr="00A96826">
              <w:rPr>
                <w:rFonts w:asciiTheme="majorBidi" w:hAnsiTheme="majorBidi" w:cstheme="majorBidi"/>
                <w:sz w:val="20"/>
                <w:szCs w:val="20"/>
              </w:rPr>
              <w:t>Mata pelajaran</w:t>
            </w:r>
          </w:p>
        </w:tc>
        <w:tc>
          <w:tcPr>
            <w:tcW w:w="567" w:type="dxa"/>
          </w:tcPr>
          <w:p w:rsidR="00A80E5A" w:rsidRPr="00A96826" w:rsidRDefault="00A80E5A" w:rsidP="007A5741">
            <w:pPr>
              <w:spacing w:line="240" w:lineRule="auto"/>
              <w:jc w:val="center"/>
              <w:rPr>
                <w:rFonts w:asciiTheme="majorBidi" w:hAnsiTheme="majorBidi" w:cstheme="majorBidi"/>
                <w:sz w:val="20"/>
                <w:szCs w:val="20"/>
              </w:rPr>
            </w:pPr>
            <w:r w:rsidRPr="00A96826">
              <w:rPr>
                <w:rFonts w:asciiTheme="majorBidi" w:hAnsiTheme="majorBidi" w:cstheme="majorBidi"/>
                <w:sz w:val="20"/>
                <w:szCs w:val="20"/>
              </w:rPr>
              <w:t>√</w:t>
            </w:r>
          </w:p>
        </w:tc>
        <w:tc>
          <w:tcPr>
            <w:tcW w:w="709" w:type="dxa"/>
          </w:tcPr>
          <w:p w:rsidR="00A80E5A" w:rsidRPr="00A96826" w:rsidRDefault="00A80E5A" w:rsidP="007A5741">
            <w:pPr>
              <w:spacing w:line="240" w:lineRule="auto"/>
              <w:jc w:val="center"/>
              <w:rPr>
                <w:rFonts w:asciiTheme="majorBidi" w:hAnsiTheme="majorBidi" w:cstheme="majorBidi"/>
                <w:sz w:val="20"/>
                <w:szCs w:val="20"/>
              </w:rPr>
            </w:pPr>
          </w:p>
        </w:tc>
        <w:tc>
          <w:tcPr>
            <w:tcW w:w="2693" w:type="dxa"/>
          </w:tcPr>
          <w:p w:rsidR="00A80E5A" w:rsidRPr="00A96826" w:rsidRDefault="00A80E5A" w:rsidP="007A5741">
            <w:pPr>
              <w:spacing w:after="0" w:line="240" w:lineRule="auto"/>
              <w:jc w:val="both"/>
              <w:rPr>
                <w:rFonts w:asciiTheme="majorBidi" w:hAnsiTheme="majorBidi" w:cstheme="majorBidi"/>
                <w:sz w:val="20"/>
                <w:szCs w:val="20"/>
              </w:rPr>
            </w:pPr>
            <w:r w:rsidRPr="00A96826">
              <w:rPr>
                <w:rFonts w:asciiTheme="majorBidi" w:hAnsiTheme="majorBidi" w:cstheme="majorBidi"/>
                <w:sz w:val="20"/>
                <w:szCs w:val="20"/>
              </w:rPr>
              <w:t>mengembangkan materi pela-jaran pada pendidikan formal yang disponsori KEMENAG dan KEMENDIKBUD</w:t>
            </w:r>
          </w:p>
        </w:tc>
      </w:tr>
      <w:tr w:rsidR="00A80E5A" w:rsidRPr="00A96826" w:rsidTr="00F41810">
        <w:trPr>
          <w:jc w:val="center"/>
        </w:trPr>
        <w:tc>
          <w:tcPr>
            <w:tcW w:w="425" w:type="dxa"/>
            <w:vMerge/>
          </w:tcPr>
          <w:p w:rsidR="00A80E5A" w:rsidRPr="00A96826" w:rsidRDefault="00A80E5A" w:rsidP="007A5741">
            <w:pPr>
              <w:spacing w:line="240" w:lineRule="auto"/>
              <w:jc w:val="center"/>
              <w:rPr>
                <w:rFonts w:asciiTheme="majorBidi" w:hAnsiTheme="majorBidi" w:cstheme="majorBidi"/>
                <w:sz w:val="20"/>
                <w:szCs w:val="20"/>
              </w:rPr>
            </w:pPr>
          </w:p>
        </w:tc>
        <w:tc>
          <w:tcPr>
            <w:tcW w:w="1276" w:type="dxa"/>
            <w:vMerge/>
          </w:tcPr>
          <w:p w:rsidR="00A80E5A" w:rsidRPr="00A96826" w:rsidRDefault="00A80E5A" w:rsidP="007A5741">
            <w:pPr>
              <w:spacing w:line="240" w:lineRule="auto"/>
              <w:ind w:right="-149"/>
              <w:jc w:val="both"/>
              <w:rPr>
                <w:rFonts w:asciiTheme="majorBidi" w:hAnsiTheme="majorBidi" w:cstheme="majorBidi"/>
                <w:sz w:val="20"/>
                <w:szCs w:val="20"/>
              </w:rPr>
            </w:pPr>
          </w:p>
        </w:tc>
        <w:tc>
          <w:tcPr>
            <w:tcW w:w="1984" w:type="dxa"/>
          </w:tcPr>
          <w:p w:rsidR="00A80E5A" w:rsidRPr="00A96826" w:rsidRDefault="00A80E5A" w:rsidP="007A5741">
            <w:pPr>
              <w:spacing w:line="240" w:lineRule="auto"/>
              <w:ind w:right="-108"/>
              <w:rPr>
                <w:rFonts w:asciiTheme="majorBidi" w:hAnsiTheme="majorBidi" w:cstheme="majorBidi"/>
                <w:sz w:val="20"/>
                <w:szCs w:val="20"/>
              </w:rPr>
            </w:pPr>
            <w:r w:rsidRPr="00A96826">
              <w:rPr>
                <w:rFonts w:asciiTheme="majorBidi" w:hAnsiTheme="majorBidi" w:cstheme="majorBidi"/>
                <w:sz w:val="20"/>
                <w:szCs w:val="20"/>
              </w:rPr>
              <w:t>Proses pembelajaran</w:t>
            </w:r>
          </w:p>
        </w:tc>
        <w:tc>
          <w:tcPr>
            <w:tcW w:w="567" w:type="dxa"/>
          </w:tcPr>
          <w:p w:rsidR="00A80E5A" w:rsidRPr="00A96826" w:rsidRDefault="00A80E5A" w:rsidP="007A5741">
            <w:pPr>
              <w:spacing w:line="240" w:lineRule="auto"/>
              <w:jc w:val="center"/>
              <w:rPr>
                <w:rFonts w:asciiTheme="majorBidi" w:hAnsiTheme="majorBidi" w:cstheme="majorBidi"/>
                <w:sz w:val="20"/>
                <w:szCs w:val="20"/>
              </w:rPr>
            </w:pPr>
            <w:r w:rsidRPr="00A96826">
              <w:rPr>
                <w:rFonts w:asciiTheme="majorBidi" w:hAnsiTheme="majorBidi" w:cstheme="majorBidi"/>
                <w:sz w:val="20"/>
                <w:szCs w:val="20"/>
              </w:rPr>
              <w:t>√</w:t>
            </w:r>
          </w:p>
        </w:tc>
        <w:tc>
          <w:tcPr>
            <w:tcW w:w="709" w:type="dxa"/>
          </w:tcPr>
          <w:p w:rsidR="00A80E5A" w:rsidRPr="00A96826" w:rsidRDefault="00A80E5A" w:rsidP="007A5741">
            <w:pPr>
              <w:spacing w:line="240" w:lineRule="auto"/>
              <w:jc w:val="center"/>
              <w:rPr>
                <w:rFonts w:asciiTheme="majorBidi" w:hAnsiTheme="majorBidi" w:cstheme="majorBidi"/>
                <w:sz w:val="20"/>
                <w:szCs w:val="20"/>
              </w:rPr>
            </w:pPr>
          </w:p>
        </w:tc>
        <w:tc>
          <w:tcPr>
            <w:tcW w:w="2693" w:type="dxa"/>
          </w:tcPr>
          <w:p w:rsidR="00A80E5A" w:rsidRPr="00A96826" w:rsidRDefault="00A80E5A" w:rsidP="007A5741">
            <w:pPr>
              <w:spacing w:after="0" w:line="240" w:lineRule="auto"/>
              <w:jc w:val="both"/>
              <w:rPr>
                <w:rFonts w:asciiTheme="majorBidi" w:hAnsiTheme="majorBidi" w:cstheme="majorBidi"/>
                <w:sz w:val="20"/>
                <w:szCs w:val="20"/>
              </w:rPr>
            </w:pPr>
            <w:r w:rsidRPr="00A96826">
              <w:rPr>
                <w:rFonts w:asciiTheme="majorBidi" w:hAnsiTheme="majorBidi" w:cstheme="majorBidi"/>
                <w:sz w:val="20"/>
                <w:szCs w:val="20"/>
              </w:rPr>
              <w:t>Keterpaduan antara kurikulum pesantren (materi agama) dan sekolah (materi umum) secara klasikal</w:t>
            </w:r>
          </w:p>
        </w:tc>
      </w:tr>
      <w:tr w:rsidR="00A80E5A" w:rsidRPr="00A96826" w:rsidTr="00F41810">
        <w:trPr>
          <w:jc w:val="center"/>
        </w:trPr>
        <w:tc>
          <w:tcPr>
            <w:tcW w:w="425" w:type="dxa"/>
            <w:vMerge/>
          </w:tcPr>
          <w:p w:rsidR="00A80E5A" w:rsidRPr="00A96826" w:rsidRDefault="00A80E5A" w:rsidP="007A5741">
            <w:pPr>
              <w:spacing w:line="240" w:lineRule="auto"/>
              <w:jc w:val="center"/>
              <w:rPr>
                <w:rFonts w:asciiTheme="majorBidi" w:hAnsiTheme="majorBidi" w:cstheme="majorBidi"/>
                <w:sz w:val="20"/>
                <w:szCs w:val="20"/>
              </w:rPr>
            </w:pPr>
          </w:p>
        </w:tc>
        <w:tc>
          <w:tcPr>
            <w:tcW w:w="1276" w:type="dxa"/>
            <w:vMerge/>
          </w:tcPr>
          <w:p w:rsidR="00A80E5A" w:rsidRPr="00A96826" w:rsidRDefault="00A80E5A" w:rsidP="007A5741">
            <w:pPr>
              <w:spacing w:line="240" w:lineRule="auto"/>
              <w:ind w:right="-149"/>
              <w:jc w:val="both"/>
              <w:rPr>
                <w:rFonts w:asciiTheme="majorBidi" w:hAnsiTheme="majorBidi" w:cstheme="majorBidi"/>
                <w:sz w:val="20"/>
                <w:szCs w:val="20"/>
              </w:rPr>
            </w:pPr>
          </w:p>
        </w:tc>
        <w:tc>
          <w:tcPr>
            <w:tcW w:w="1984" w:type="dxa"/>
          </w:tcPr>
          <w:p w:rsidR="00A80E5A" w:rsidRPr="00A96826" w:rsidRDefault="00A80E5A" w:rsidP="007A5741">
            <w:pPr>
              <w:spacing w:line="240" w:lineRule="auto"/>
              <w:ind w:right="-249"/>
              <w:rPr>
                <w:rFonts w:asciiTheme="majorBidi" w:hAnsiTheme="majorBidi" w:cstheme="majorBidi"/>
                <w:sz w:val="20"/>
                <w:szCs w:val="20"/>
              </w:rPr>
            </w:pPr>
            <w:r w:rsidRPr="00A96826">
              <w:rPr>
                <w:rFonts w:asciiTheme="majorBidi" w:hAnsiTheme="majorBidi" w:cstheme="majorBidi"/>
                <w:sz w:val="20"/>
                <w:szCs w:val="20"/>
              </w:rPr>
              <w:t xml:space="preserve">Evaluasi </w:t>
            </w:r>
          </w:p>
        </w:tc>
        <w:tc>
          <w:tcPr>
            <w:tcW w:w="567" w:type="dxa"/>
          </w:tcPr>
          <w:p w:rsidR="00A80E5A" w:rsidRPr="00A96826" w:rsidRDefault="00A80E5A" w:rsidP="007A5741">
            <w:pPr>
              <w:spacing w:line="240" w:lineRule="auto"/>
              <w:jc w:val="center"/>
              <w:rPr>
                <w:rFonts w:asciiTheme="majorBidi" w:hAnsiTheme="majorBidi" w:cstheme="majorBidi"/>
                <w:sz w:val="20"/>
                <w:szCs w:val="20"/>
              </w:rPr>
            </w:pPr>
            <w:r w:rsidRPr="00A96826">
              <w:rPr>
                <w:rFonts w:asciiTheme="majorBidi" w:hAnsiTheme="majorBidi" w:cstheme="majorBidi"/>
                <w:sz w:val="20"/>
                <w:szCs w:val="20"/>
              </w:rPr>
              <w:t>√</w:t>
            </w:r>
          </w:p>
        </w:tc>
        <w:tc>
          <w:tcPr>
            <w:tcW w:w="709" w:type="dxa"/>
          </w:tcPr>
          <w:p w:rsidR="00A80E5A" w:rsidRPr="00A96826" w:rsidRDefault="00A80E5A" w:rsidP="007A5741">
            <w:pPr>
              <w:spacing w:line="240" w:lineRule="auto"/>
              <w:jc w:val="center"/>
              <w:rPr>
                <w:rFonts w:asciiTheme="majorBidi" w:hAnsiTheme="majorBidi" w:cstheme="majorBidi"/>
                <w:sz w:val="20"/>
                <w:szCs w:val="20"/>
              </w:rPr>
            </w:pPr>
          </w:p>
        </w:tc>
        <w:tc>
          <w:tcPr>
            <w:tcW w:w="2693" w:type="dxa"/>
          </w:tcPr>
          <w:p w:rsidR="00A80E5A" w:rsidRPr="00A96826" w:rsidRDefault="00A80E5A" w:rsidP="007A5741">
            <w:pPr>
              <w:spacing w:after="0" w:line="240" w:lineRule="auto"/>
              <w:jc w:val="both"/>
              <w:rPr>
                <w:rFonts w:asciiTheme="majorBidi" w:hAnsiTheme="majorBidi" w:cstheme="majorBidi"/>
                <w:sz w:val="20"/>
                <w:szCs w:val="20"/>
              </w:rPr>
            </w:pPr>
            <w:r w:rsidRPr="00A96826">
              <w:rPr>
                <w:rFonts w:asciiTheme="majorBidi" w:hAnsiTheme="majorBidi" w:cstheme="majorBidi"/>
                <w:sz w:val="20"/>
                <w:szCs w:val="20"/>
              </w:rPr>
              <w:t xml:space="preserve">Penerapan evaluasi sumatif dan formatif sesuai dengan silabus dan materi pelajaran </w:t>
            </w:r>
          </w:p>
        </w:tc>
      </w:tr>
      <w:tr w:rsidR="00A80E5A" w:rsidRPr="00A96826" w:rsidTr="00F41810">
        <w:trPr>
          <w:jc w:val="center"/>
        </w:trPr>
        <w:tc>
          <w:tcPr>
            <w:tcW w:w="425" w:type="dxa"/>
            <w:vMerge w:val="restart"/>
          </w:tcPr>
          <w:p w:rsidR="00A80E5A" w:rsidRPr="00A96826" w:rsidRDefault="00A80E5A" w:rsidP="007A5741">
            <w:pPr>
              <w:spacing w:line="240" w:lineRule="auto"/>
              <w:jc w:val="center"/>
              <w:rPr>
                <w:rFonts w:asciiTheme="majorBidi" w:hAnsiTheme="majorBidi" w:cstheme="majorBidi"/>
                <w:sz w:val="20"/>
                <w:szCs w:val="20"/>
              </w:rPr>
            </w:pPr>
            <w:r w:rsidRPr="00A96826">
              <w:rPr>
                <w:rFonts w:asciiTheme="majorBidi" w:hAnsiTheme="majorBidi" w:cstheme="majorBidi"/>
                <w:sz w:val="20"/>
                <w:szCs w:val="20"/>
              </w:rPr>
              <w:t>3</w:t>
            </w:r>
          </w:p>
        </w:tc>
        <w:tc>
          <w:tcPr>
            <w:tcW w:w="1276" w:type="dxa"/>
            <w:vMerge w:val="restart"/>
          </w:tcPr>
          <w:p w:rsidR="00A80E5A" w:rsidRPr="00A96826" w:rsidRDefault="00A80E5A" w:rsidP="007A5741">
            <w:pPr>
              <w:spacing w:line="240" w:lineRule="auto"/>
              <w:jc w:val="both"/>
              <w:rPr>
                <w:rFonts w:asciiTheme="majorBidi" w:hAnsiTheme="majorBidi" w:cstheme="majorBidi"/>
                <w:sz w:val="20"/>
                <w:szCs w:val="20"/>
              </w:rPr>
            </w:pPr>
            <w:r w:rsidRPr="00A96826">
              <w:rPr>
                <w:rFonts w:asciiTheme="majorBidi" w:hAnsiTheme="majorBidi" w:cstheme="majorBidi"/>
                <w:sz w:val="20"/>
                <w:szCs w:val="20"/>
              </w:rPr>
              <w:t>Metode pendidikan</w:t>
            </w:r>
          </w:p>
        </w:tc>
        <w:tc>
          <w:tcPr>
            <w:tcW w:w="1984" w:type="dxa"/>
          </w:tcPr>
          <w:p w:rsidR="00A80E5A" w:rsidRPr="00A96826" w:rsidRDefault="00A80E5A" w:rsidP="007A5741">
            <w:pPr>
              <w:spacing w:line="240" w:lineRule="auto"/>
              <w:ind w:right="-249"/>
              <w:jc w:val="both"/>
              <w:rPr>
                <w:rFonts w:asciiTheme="majorBidi" w:hAnsiTheme="majorBidi" w:cstheme="majorBidi"/>
                <w:sz w:val="20"/>
                <w:szCs w:val="20"/>
              </w:rPr>
            </w:pPr>
            <w:r w:rsidRPr="00A96826">
              <w:rPr>
                <w:rFonts w:asciiTheme="majorBidi" w:hAnsiTheme="majorBidi" w:cstheme="majorBidi"/>
                <w:sz w:val="20"/>
                <w:szCs w:val="20"/>
              </w:rPr>
              <w:t>Metode pembelajaran</w:t>
            </w:r>
          </w:p>
        </w:tc>
        <w:tc>
          <w:tcPr>
            <w:tcW w:w="567" w:type="dxa"/>
          </w:tcPr>
          <w:p w:rsidR="00A80E5A" w:rsidRPr="00A96826" w:rsidRDefault="00A80E5A" w:rsidP="007A5741">
            <w:pPr>
              <w:spacing w:line="240" w:lineRule="auto"/>
              <w:jc w:val="center"/>
              <w:rPr>
                <w:rFonts w:asciiTheme="majorBidi" w:hAnsiTheme="majorBidi" w:cstheme="majorBidi"/>
                <w:sz w:val="20"/>
                <w:szCs w:val="20"/>
              </w:rPr>
            </w:pPr>
            <w:r w:rsidRPr="00A96826">
              <w:rPr>
                <w:rFonts w:asciiTheme="majorBidi" w:hAnsiTheme="majorBidi" w:cstheme="majorBidi"/>
                <w:sz w:val="20"/>
                <w:szCs w:val="20"/>
              </w:rPr>
              <w:t>√</w:t>
            </w:r>
          </w:p>
        </w:tc>
        <w:tc>
          <w:tcPr>
            <w:tcW w:w="709" w:type="dxa"/>
          </w:tcPr>
          <w:p w:rsidR="00A80E5A" w:rsidRPr="00A96826" w:rsidRDefault="00A80E5A" w:rsidP="007A5741">
            <w:pPr>
              <w:spacing w:line="240" w:lineRule="auto"/>
              <w:jc w:val="center"/>
              <w:rPr>
                <w:rFonts w:asciiTheme="majorBidi" w:hAnsiTheme="majorBidi" w:cstheme="majorBidi"/>
                <w:sz w:val="20"/>
                <w:szCs w:val="20"/>
              </w:rPr>
            </w:pPr>
          </w:p>
        </w:tc>
        <w:tc>
          <w:tcPr>
            <w:tcW w:w="2693" w:type="dxa"/>
          </w:tcPr>
          <w:p w:rsidR="00A80E5A" w:rsidRPr="00A96826" w:rsidRDefault="00A80E5A" w:rsidP="007A5741">
            <w:pPr>
              <w:spacing w:after="0" w:line="240" w:lineRule="auto"/>
              <w:jc w:val="both"/>
              <w:rPr>
                <w:rFonts w:asciiTheme="majorBidi" w:hAnsiTheme="majorBidi" w:cstheme="majorBidi"/>
                <w:sz w:val="20"/>
                <w:szCs w:val="20"/>
              </w:rPr>
            </w:pPr>
            <w:r w:rsidRPr="00A96826">
              <w:rPr>
                <w:rFonts w:asciiTheme="majorBidi" w:hAnsiTheme="majorBidi" w:cstheme="majorBidi"/>
                <w:sz w:val="20"/>
                <w:szCs w:val="20"/>
              </w:rPr>
              <w:t>Penerapan metode bervariatif, hanya saja masih didominasi metode konvensional</w:t>
            </w:r>
          </w:p>
        </w:tc>
      </w:tr>
      <w:tr w:rsidR="00A80E5A" w:rsidRPr="00A96826" w:rsidTr="00F41810">
        <w:trPr>
          <w:jc w:val="center"/>
        </w:trPr>
        <w:tc>
          <w:tcPr>
            <w:tcW w:w="425" w:type="dxa"/>
            <w:vMerge/>
          </w:tcPr>
          <w:p w:rsidR="00A80E5A" w:rsidRPr="00A96826" w:rsidRDefault="00A80E5A" w:rsidP="007A5741">
            <w:pPr>
              <w:spacing w:line="240" w:lineRule="auto"/>
              <w:jc w:val="center"/>
              <w:rPr>
                <w:rFonts w:asciiTheme="majorBidi" w:hAnsiTheme="majorBidi" w:cstheme="majorBidi"/>
                <w:sz w:val="20"/>
                <w:szCs w:val="20"/>
              </w:rPr>
            </w:pPr>
          </w:p>
        </w:tc>
        <w:tc>
          <w:tcPr>
            <w:tcW w:w="1276" w:type="dxa"/>
            <w:vMerge/>
          </w:tcPr>
          <w:p w:rsidR="00A80E5A" w:rsidRPr="00A96826" w:rsidRDefault="00A80E5A" w:rsidP="007A5741">
            <w:pPr>
              <w:spacing w:line="240" w:lineRule="auto"/>
              <w:jc w:val="both"/>
              <w:rPr>
                <w:rFonts w:asciiTheme="majorBidi" w:hAnsiTheme="majorBidi" w:cstheme="majorBidi"/>
                <w:sz w:val="20"/>
                <w:szCs w:val="20"/>
              </w:rPr>
            </w:pPr>
          </w:p>
        </w:tc>
        <w:tc>
          <w:tcPr>
            <w:tcW w:w="1984" w:type="dxa"/>
          </w:tcPr>
          <w:p w:rsidR="00A80E5A" w:rsidRPr="00A96826" w:rsidRDefault="00A80E5A" w:rsidP="007A5741">
            <w:pPr>
              <w:spacing w:line="240" w:lineRule="auto"/>
              <w:ind w:right="-108"/>
              <w:jc w:val="both"/>
              <w:rPr>
                <w:rFonts w:asciiTheme="majorBidi" w:hAnsiTheme="majorBidi" w:cstheme="majorBidi"/>
                <w:sz w:val="20"/>
                <w:szCs w:val="20"/>
              </w:rPr>
            </w:pPr>
            <w:r w:rsidRPr="00A96826">
              <w:rPr>
                <w:rFonts w:asciiTheme="majorBidi" w:hAnsiTheme="majorBidi" w:cstheme="majorBidi"/>
                <w:sz w:val="20"/>
                <w:szCs w:val="20"/>
              </w:rPr>
              <w:t>Model pembelajaran</w:t>
            </w:r>
          </w:p>
        </w:tc>
        <w:tc>
          <w:tcPr>
            <w:tcW w:w="567" w:type="dxa"/>
          </w:tcPr>
          <w:p w:rsidR="00A80E5A" w:rsidRPr="00A96826" w:rsidRDefault="00A80E5A" w:rsidP="007A5741">
            <w:pPr>
              <w:spacing w:line="240" w:lineRule="auto"/>
              <w:jc w:val="center"/>
              <w:rPr>
                <w:rFonts w:asciiTheme="majorBidi" w:hAnsiTheme="majorBidi" w:cstheme="majorBidi"/>
                <w:sz w:val="20"/>
                <w:szCs w:val="20"/>
              </w:rPr>
            </w:pPr>
            <w:r w:rsidRPr="00A96826">
              <w:rPr>
                <w:rFonts w:asciiTheme="majorBidi" w:hAnsiTheme="majorBidi" w:cstheme="majorBidi"/>
                <w:sz w:val="20"/>
                <w:szCs w:val="20"/>
              </w:rPr>
              <w:t>√</w:t>
            </w:r>
          </w:p>
        </w:tc>
        <w:tc>
          <w:tcPr>
            <w:tcW w:w="709" w:type="dxa"/>
          </w:tcPr>
          <w:p w:rsidR="00A80E5A" w:rsidRPr="00A96826" w:rsidRDefault="00A80E5A" w:rsidP="007A5741">
            <w:pPr>
              <w:spacing w:line="240" w:lineRule="auto"/>
              <w:jc w:val="center"/>
              <w:rPr>
                <w:rFonts w:asciiTheme="majorBidi" w:hAnsiTheme="majorBidi" w:cstheme="majorBidi"/>
                <w:sz w:val="20"/>
                <w:szCs w:val="20"/>
              </w:rPr>
            </w:pPr>
          </w:p>
        </w:tc>
        <w:tc>
          <w:tcPr>
            <w:tcW w:w="2693" w:type="dxa"/>
          </w:tcPr>
          <w:p w:rsidR="00A80E5A" w:rsidRPr="00A96826" w:rsidRDefault="00A80E5A" w:rsidP="007A5741">
            <w:pPr>
              <w:spacing w:after="0" w:line="240" w:lineRule="auto"/>
              <w:jc w:val="both"/>
              <w:rPr>
                <w:rFonts w:asciiTheme="majorBidi" w:hAnsiTheme="majorBidi" w:cstheme="majorBidi"/>
                <w:sz w:val="20"/>
                <w:szCs w:val="20"/>
              </w:rPr>
            </w:pPr>
            <w:r w:rsidRPr="00A96826">
              <w:rPr>
                <w:rFonts w:asciiTheme="majorBidi" w:hAnsiTheme="majorBidi" w:cstheme="majorBidi"/>
                <w:sz w:val="20"/>
                <w:szCs w:val="20"/>
              </w:rPr>
              <w:t>Pembelajaran pesantren tidak selalu bersifat statis, akan tetapi juga senantiasa berubah dan bersifat dinamis</w:t>
            </w:r>
          </w:p>
        </w:tc>
      </w:tr>
      <w:tr w:rsidR="00A80E5A" w:rsidRPr="00A96826" w:rsidTr="00F41810">
        <w:trPr>
          <w:jc w:val="center"/>
        </w:trPr>
        <w:tc>
          <w:tcPr>
            <w:tcW w:w="425" w:type="dxa"/>
            <w:vMerge/>
          </w:tcPr>
          <w:p w:rsidR="00A80E5A" w:rsidRPr="00A96826" w:rsidRDefault="00A80E5A" w:rsidP="007A5741">
            <w:pPr>
              <w:spacing w:line="240" w:lineRule="auto"/>
              <w:jc w:val="center"/>
              <w:rPr>
                <w:rFonts w:asciiTheme="majorBidi" w:hAnsiTheme="majorBidi" w:cstheme="majorBidi"/>
                <w:sz w:val="20"/>
                <w:szCs w:val="20"/>
              </w:rPr>
            </w:pPr>
          </w:p>
        </w:tc>
        <w:tc>
          <w:tcPr>
            <w:tcW w:w="1276" w:type="dxa"/>
            <w:vMerge/>
          </w:tcPr>
          <w:p w:rsidR="00A80E5A" w:rsidRPr="00A96826" w:rsidRDefault="00A80E5A" w:rsidP="007A5741">
            <w:pPr>
              <w:spacing w:line="240" w:lineRule="auto"/>
              <w:jc w:val="both"/>
              <w:rPr>
                <w:rFonts w:asciiTheme="majorBidi" w:hAnsiTheme="majorBidi" w:cstheme="majorBidi"/>
                <w:sz w:val="20"/>
                <w:szCs w:val="20"/>
              </w:rPr>
            </w:pPr>
          </w:p>
        </w:tc>
        <w:tc>
          <w:tcPr>
            <w:tcW w:w="1984" w:type="dxa"/>
          </w:tcPr>
          <w:p w:rsidR="00A80E5A" w:rsidRPr="00A96826" w:rsidRDefault="00A80E5A" w:rsidP="007A5741">
            <w:pPr>
              <w:spacing w:line="240" w:lineRule="auto"/>
              <w:jc w:val="both"/>
              <w:rPr>
                <w:rFonts w:asciiTheme="majorBidi" w:hAnsiTheme="majorBidi" w:cstheme="majorBidi"/>
                <w:sz w:val="20"/>
                <w:szCs w:val="20"/>
              </w:rPr>
            </w:pPr>
            <w:r w:rsidRPr="00A96826">
              <w:rPr>
                <w:rFonts w:asciiTheme="majorBidi" w:hAnsiTheme="majorBidi" w:cstheme="majorBidi"/>
                <w:sz w:val="20"/>
                <w:szCs w:val="20"/>
              </w:rPr>
              <w:t>Sistem madrasah</w:t>
            </w:r>
          </w:p>
        </w:tc>
        <w:tc>
          <w:tcPr>
            <w:tcW w:w="567" w:type="dxa"/>
          </w:tcPr>
          <w:p w:rsidR="00A80E5A" w:rsidRPr="00A96826" w:rsidRDefault="00A80E5A" w:rsidP="007A5741">
            <w:pPr>
              <w:spacing w:line="240" w:lineRule="auto"/>
              <w:jc w:val="center"/>
              <w:rPr>
                <w:rFonts w:asciiTheme="majorBidi" w:hAnsiTheme="majorBidi" w:cstheme="majorBidi"/>
                <w:sz w:val="20"/>
                <w:szCs w:val="20"/>
              </w:rPr>
            </w:pPr>
            <w:r w:rsidRPr="00A96826">
              <w:rPr>
                <w:rFonts w:asciiTheme="majorBidi" w:hAnsiTheme="majorBidi" w:cstheme="majorBidi"/>
                <w:sz w:val="20"/>
                <w:szCs w:val="20"/>
              </w:rPr>
              <w:t>√</w:t>
            </w:r>
          </w:p>
        </w:tc>
        <w:tc>
          <w:tcPr>
            <w:tcW w:w="709" w:type="dxa"/>
          </w:tcPr>
          <w:p w:rsidR="00A80E5A" w:rsidRPr="00A96826" w:rsidRDefault="00A80E5A" w:rsidP="007A5741">
            <w:pPr>
              <w:spacing w:line="240" w:lineRule="auto"/>
              <w:jc w:val="center"/>
              <w:rPr>
                <w:rFonts w:asciiTheme="majorBidi" w:hAnsiTheme="majorBidi" w:cstheme="majorBidi"/>
                <w:sz w:val="20"/>
                <w:szCs w:val="20"/>
              </w:rPr>
            </w:pPr>
          </w:p>
        </w:tc>
        <w:tc>
          <w:tcPr>
            <w:tcW w:w="2693" w:type="dxa"/>
          </w:tcPr>
          <w:p w:rsidR="00A80E5A" w:rsidRPr="00A96826" w:rsidRDefault="00A80E5A" w:rsidP="007A5741">
            <w:pPr>
              <w:spacing w:after="0" w:line="240" w:lineRule="auto"/>
              <w:jc w:val="both"/>
              <w:rPr>
                <w:rFonts w:asciiTheme="majorBidi" w:hAnsiTheme="majorBidi" w:cstheme="majorBidi"/>
                <w:sz w:val="20"/>
                <w:szCs w:val="20"/>
              </w:rPr>
            </w:pPr>
            <w:r w:rsidRPr="00A96826">
              <w:rPr>
                <w:rFonts w:asciiTheme="majorBidi" w:hAnsiTheme="majorBidi" w:cstheme="majorBidi"/>
                <w:sz w:val="20"/>
                <w:szCs w:val="20"/>
              </w:rPr>
              <w:t>Pesantren mengembangkan lembaga formal (madrasah/ sekolah) tanpa menghilangkan tradisi/ciri khas pesantrennya</w:t>
            </w:r>
          </w:p>
        </w:tc>
      </w:tr>
      <w:tr w:rsidR="00A80E5A" w:rsidRPr="00A96826" w:rsidTr="00F41810">
        <w:trPr>
          <w:jc w:val="center"/>
        </w:trPr>
        <w:tc>
          <w:tcPr>
            <w:tcW w:w="425" w:type="dxa"/>
            <w:vMerge/>
          </w:tcPr>
          <w:p w:rsidR="00A80E5A" w:rsidRPr="00A96826" w:rsidRDefault="00A80E5A" w:rsidP="007A5741">
            <w:pPr>
              <w:spacing w:line="240" w:lineRule="auto"/>
              <w:jc w:val="center"/>
              <w:rPr>
                <w:rFonts w:asciiTheme="majorBidi" w:hAnsiTheme="majorBidi" w:cstheme="majorBidi"/>
                <w:sz w:val="20"/>
                <w:szCs w:val="20"/>
              </w:rPr>
            </w:pPr>
          </w:p>
        </w:tc>
        <w:tc>
          <w:tcPr>
            <w:tcW w:w="1276" w:type="dxa"/>
            <w:vMerge/>
          </w:tcPr>
          <w:p w:rsidR="00A80E5A" w:rsidRPr="00A96826" w:rsidRDefault="00A80E5A" w:rsidP="007A5741">
            <w:pPr>
              <w:spacing w:line="240" w:lineRule="auto"/>
              <w:jc w:val="both"/>
              <w:rPr>
                <w:rFonts w:asciiTheme="majorBidi" w:hAnsiTheme="majorBidi" w:cstheme="majorBidi"/>
                <w:sz w:val="20"/>
                <w:szCs w:val="20"/>
              </w:rPr>
            </w:pPr>
          </w:p>
        </w:tc>
        <w:tc>
          <w:tcPr>
            <w:tcW w:w="1984" w:type="dxa"/>
          </w:tcPr>
          <w:p w:rsidR="00A80E5A" w:rsidRPr="00A96826" w:rsidRDefault="00A80E5A" w:rsidP="007A5741">
            <w:pPr>
              <w:spacing w:line="240" w:lineRule="auto"/>
              <w:jc w:val="both"/>
              <w:rPr>
                <w:rFonts w:asciiTheme="majorBidi" w:hAnsiTheme="majorBidi" w:cstheme="majorBidi"/>
                <w:sz w:val="20"/>
                <w:szCs w:val="20"/>
              </w:rPr>
            </w:pPr>
            <w:r w:rsidRPr="00A96826">
              <w:rPr>
                <w:rFonts w:asciiTheme="majorBidi" w:hAnsiTheme="majorBidi" w:cstheme="majorBidi"/>
                <w:sz w:val="20"/>
                <w:szCs w:val="20"/>
              </w:rPr>
              <w:t>Sistem asrama</w:t>
            </w:r>
          </w:p>
        </w:tc>
        <w:tc>
          <w:tcPr>
            <w:tcW w:w="567" w:type="dxa"/>
          </w:tcPr>
          <w:p w:rsidR="00A80E5A" w:rsidRPr="00A96826" w:rsidRDefault="00A80E5A" w:rsidP="007A5741">
            <w:pPr>
              <w:spacing w:line="240" w:lineRule="auto"/>
              <w:jc w:val="center"/>
              <w:rPr>
                <w:rFonts w:asciiTheme="majorBidi" w:hAnsiTheme="majorBidi" w:cstheme="majorBidi"/>
                <w:sz w:val="20"/>
                <w:szCs w:val="20"/>
              </w:rPr>
            </w:pPr>
            <w:r w:rsidRPr="00A96826">
              <w:rPr>
                <w:rFonts w:asciiTheme="majorBidi" w:hAnsiTheme="majorBidi" w:cstheme="majorBidi"/>
                <w:sz w:val="20"/>
                <w:szCs w:val="20"/>
              </w:rPr>
              <w:t>√</w:t>
            </w:r>
          </w:p>
        </w:tc>
        <w:tc>
          <w:tcPr>
            <w:tcW w:w="709" w:type="dxa"/>
          </w:tcPr>
          <w:p w:rsidR="00A80E5A" w:rsidRPr="00A96826" w:rsidRDefault="00A80E5A" w:rsidP="007A5741">
            <w:pPr>
              <w:spacing w:line="240" w:lineRule="auto"/>
              <w:jc w:val="center"/>
              <w:rPr>
                <w:rFonts w:asciiTheme="majorBidi" w:hAnsiTheme="majorBidi" w:cstheme="majorBidi"/>
                <w:sz w:val="20"/>
                <w:szCs w:val="20"/>
              </w:rPr>
            </w:pPr>
          </w:p>
        </w:tc>
        <w:tc>
          <w:tcPr>
            <w:tcW w:w="2693" w:type="dxa"/>
          </w:tcPr>
          <w:p w:rsidR="00A80E5A" w:rsidRPr="00A96826" w:rsidRDefault="00A80E5A" w:rsidP="007A5741">
            <w:pPr>
              <w:spacing w:after="0" w:line="240" w:lineRule="auto"/>
              <w:ind w:right="-108"/>
              <w:jc w:val="both"/>
              <w:rPr>
                <w:rFonts w:asciiTheme="majorBidi" w:hAnsiTheme="majorBidi" w:cstheme="majorBidi"/>
                <w:sz w:val="20"/>
                <w:szCs w:val="20"/>
              </w:rPr>
            </w:pPr>
            <w:r w:rsidRPr="00A96826">
              <w:rPr>
                <w:rFonts w:asciiTheme="majorBidi" w:hAnsiTheme="majorBidi" w:cstheme="majorBidi"/>
                <w:sz w:val="20"/>
                <w:szCs w:val="20"/>
              </w:rPr>
              <w:t xml:space="preserve">Pesantren mengembangkan pendidikan asrama, di dalam-nya tidak hanya aspek kognitif </w:t>
            </w:r>
            <w:r w:rsidRPr="00A96826">
              <w:rPr>
                <w:rFonts w:asciiTheme="majorBidi" w:hAnsiTheme="majorBidi" w:cstheme="majorBidi"/>
                <w:sz w:val="20"/>
                <w:szCs w:val="20"/>
              </w:rPr>
              <w:lastRenderedPageBreak/>
              <w:t>dan afektif saja, tetapi juga psikomotor (keterampilan/skill)</w:t>
            </w:r>
          </w:p>
        </w:tc>
      </w:tr>
      <w:tr w:rsidR="00A80E5A" w:rsidRPr="00A96826" w:rsidTr="00F41810">
        <w:trPr>
          <w:jc w:val="center"/>
        </w:trPr>
        <w:tc>
          <w:tcPr>
            <w:tcW w:w="425" w:type="dxa"/>
            <w:vMerge w:val="restart"/>
          </w:tcPr>
          <w:p w:rsidR="00A80E5A" w:rsidRPr="00A96826" w:rsidRDefault="00A80E5A" w:rsidP="007A5741">
            <w:pPr>
              <w:spacing w:line="240" w:lineRule="auto"/>
              <w:jc w:val="center"/>
              <w:rPr>
                <w:rFonts w:asciiTheme="majorBidi" w:hAnsiTheme="majorBidi" w:cstheme="majorBidi"/>
                <w:sz w:val="20"/>
                <w:szCs w:val="20"/>
              </w:rPr>
            </w:pPr>
            <w:r w:rsidRPr="00A96826">
              <w:rPr>
                <w:rFonts w:asciiTheme="majorBidi" w:hAnsiTheme="majorBidi" w:cstheme="majorBidi"/>
                <w:sz w:val="20"/>
                <w:szCs w:val="20"/>
              </w:rPr>
              <w:lastRenderedPageBreak/>
              <w:t>4</w:t>
            </w:r>
          </w:p>
        </w:tc>
        <w:tc>
          <w:tcPr>
            <w:tcW w:w="1276" w:type="dxa"/>
            <w:vMerge w:val="restart"/>
          </w:tcPr>
          <w:p w:rsidR="00A80E5A" w:rsidRPr="00A96826" w:rsidRDefault="00A80E5A" w:rsidP="007A5741">
            <w:pPr>
              <w:spacing w:line="240" w:lineRule="auto"/>
              <w:jc w:val="both"/>
              <w:rPr>
                <w:rFonts w:asciiTheme="majorBidi" w:hAnsiTheme="majorBidi" w:cstheme="majorBidi"/>
                <w:sz w:val="20"/>
                <w:szCs w:val="20"/>
              </w:rPr>
            </w:pPr>
            <w:r w:rsidRPr="00A96826">
              <w:rPr>
                <w:rFonts w:asciiTheme="majorBidi" w:hAnsiTheme="majorBidi" w:cstheme="majorBidi"/>
                <w:sz w:val="20"/>
                <w:szCs w:val="20"/>
              </w:rPr>
              <w:t>Sistem manajemen</w:t>
            </w:r>
          </w:p>
        </w:tc>
        <w:tc>
          <w:tcPr>
            <w:tcW w:w="1984" w:type="dxa"/>
          </w:tcPr>
          <w:p w:rsidR="00A80E5A" w:rsidRPr="00A96826" w:rsidRDefault="00A80E5A" w:rsidP="007A5741">
            <w:pPr>
              <w:spacing w:line="240" w:lineRule="auto"/>
              <w:jc w:val="both"/>
              <w:rPr>
                <w:rFonts w:asciiTheme="majorBidi" w:hAnsiTheme="majorBidi" w:cstheme="majorBidi"/>
                <w:sz w:val="20"/>
                <w:szCs w:val="20"/>
              </w:rPr>
            </w:pPr>
            <w:r w:rsidRPr="00A96826">
              <w:rPr>
                <w:rFonts w:asciiTheme="majorBidi" w:hAnsiTheme="majorBidi" w:cstheme="majorBidi"/>
                <w:sz w:val="20"/>
                <w:szCs w:val="20"/>
              </w:rPr>
              <w:t>Kepemimpinan</w:t>
            </w:r>
          </w:p>
        </w:tc>
        <w:tc>
          <w:tcPr>
            <w:tcW w:w="567" w:type="dxa"/>
          </w:tcPr>
          <w:p w:rsidR="00A80E5A" w:rsidRPr="00A96826" w:rsidRDefault="00A80E5A" w:rsidP="007A5741">
            <w:pPr>
              <w:spacing w:line="240" w:lineRule="auto"/>
              <w:jc w:val="center"/>
              <w:rPr>
                <w:rFonts w:asciiTheme="majorBidi" w:hAnsiTheme="majorBidi" w:cstheme="majorBidi"/>
                <w:sz w:val="20"/>
                <w:szCs w:val="20"/>
              </w:rPr>
            </w:pPr>
            <w:r w:rsidRPr="00A96826">
              <w:rPr>
                <w:rFonts w:asciiTheme="majorBidi" w:hAnsiTheme="majorBidi" w:cstheme="majorBidi"/>
                <w:sz w:val="20"/>
                <w:szCs w:val="20"/>
              </w:rPr>
              <w:t>√</w:t>
            </w:r>
          </w:p>
        </w:tc>
        <w:tc>
          <w:tcPr>
            <w:tcW w:w="709" w:type="dxa"/>
          </w:tcPr>
          <w:p w:rsidR="00A80E5A" w:rsidRPr="00A96826" w:rsidRDefault="00A80E5A" w:rsidP="007A5741">
            <w:pPr>
              <w:spacing w:line="240" w:lineRule="auto"/>
              <w:jc w:val="center"/>
              <w:rPr>
                <w:rFonts w:asciiTheme="majorBidi" w:hAnsiTheme="majorBidi" w:cstheme="majorBidi"/>
                <w:sz w:val="20"/>
                <w:szCs w:val="20"/>
              </w:rPr>
            </w:pPr>
          </w:p>
        </w:tc>
        <w:tc>
          <w:tcPr>
            <w:tcW w:w="2693" w:type="dxa"/>
          </w:tcPr>
          <w:p w:rsidR="00A80E5A" w:rsidRPr="00A96826" w:rsidRDefault="00A80E5A" w:rsidP="007A5741">
            <w:pPr>
              <w:spacing w:after="0" w:line="240" w:lineRule="auto"/>
              <w:jc w:val="both"/>
              <w:rPr>
                <w:rFonts w:asciiTheme="majorBidi" w:hAnsiTheme="majorBidi" w:cstheme="majorBidi"/>
                <w:sz w:val="20"/>
                <w:szCs w:val="20"/>
              </w:rPr>
            </w:pPr>
            <w:r w:rsidRPr="00A96826">
              <w:rPr>
                <w:rFonts w:asciiTheme="majorBidi" w:hAnsiTheme="majorBidi" w:cstheme="majorBidi"/>
                <w:sz w:val="20"/>
                <w:szCs w:val="20"/>
              </w:rPr>
              <w:t>Perubahan pola kepemimpin-an kyai atau pergeseran dan terkikisnya otoritas penuh kyai dalam mengelola pesantren</w:t>
            </w:r>
          </w:p>
        </w:tc>
      </w:tr>
      <w:tr w:rsidR="00A80E5A" w:rsidRPr="00A96826" w:rsidTr="00F41810">
        <w:trPr>
          <w:jc w:val="center"/>
        </w:trPr>
        <w:tc>
          <w:tcPr>
            <w:tcW w:w="425" w:type="dxa"/>
            <w:vMerge/>
          </w:tcPr>
          <w:p w:rsidR="00A80E5A" w:rsidRPr="00A96826" w:rsidRDefault="00A80E5A" w:rsidP="007A5741">
            <w:pPr>
              <w:spacing w:line="240" w:lineRule="auto"/>
              <w:jc w:val="center"/>
              <w:rPr>
                <w:rFonts w:asciiTheme="majorBidi" w:hAnsiTheme="majorBidi" w:cstheme="majorBidi"/>
                <w:sz w:val="20"/>
                <w:szCs w:val="20"/>
              </w:rPr>
            </w:pPr>
          </w:p>
        </w:tc>
        <w:tc>
          <w:tcPr>
            <w:tcW w:w="1276" w:type="dxa"/>
            <w:vMerge/>
          </w:tcPr>
          <w:p w:rsidR="00A80E5A" w:rsidRPr="00A96826" w:rsidRDefault="00A80E5A" w:rsidP="007A5741">
            <w:pPr>
              <w:spacing w:line="240" w:lineRule="auto"/>
              <w:jc w:val="both"/>
              <w:rPr>
                <w:rFonts w:asciiTheme="majorBidi" w:hAnsiTheme="majorBidi" w:cstheme="majorBidi"/>
                <w:sz w:val="20"/>
                <w:szCs w:val="20"/>
              </w:rPr>
            </w:pPr>
          </w:p>
        </w:tc>
        <w:tc>
          <w:tcPr>
            <w:tcW w:w="1984" w:type="dxa"/>
          </w:tcPr>
          <w:p w:rsidR="00A80E5A" w:rsidRPr="00A96826" w:rsidRDefault="00A80E5A" w:rsidP="007A5741">
            <w:pPr>
              <w:spacing w:line="240" w:lineRule="auto"/>
              <w:jc w:val="both"/>
              <w:rPr>
                <w:rFonts w:asciiTheme="majorBidi" w:hAnsiTheme="majorBidi" w:cstheme="majorBidi"/>
                <w:sz w:val="20"/>
                <w:szCs w:val="20"/>
              </w:rPr>
            </w:pPr>
            <w:r w:rsidRPr="00A96826">
              <w:rPr>
                <w:rFonts w:asciiTheme="majorBidi" w:hAnsiTheme="majorBidi" w:cstheme="majorBidi"/>
                <w:sz w:val="20"/>
                <w:szCs w:val="20"/>
              </w:rPr>
              <w:t>Perencanaan</w:t>
            </w:r>
          </w:p>
        </w:tc>
        <w:tc>
          <w:tcPr>
            <w:tcW w:w="567" w:type="dxa"/>
          </w:tcPr>
          <w:p w:rsidR="00A80E5A" w:rsidRPr="00A96826" w:rsidRDefault="00A80E5A" w:rsidP="007A5741">
            <w:pPr>
              <w:spacing w:line="240" w:lineRule="auto"/>
              <w:jc w:val="center"/>
              <w:rPr>
                <w:rFonts w:asciiTheme="majorBidi" w:hAnsiTheme="majorBidi" w:cstheme="majorBidi"/>
                <w:sz w:val="20"/>
                <w:szCs w:val="20"/>
              </w:rPr>
            </w:pPr>
            <w:r w:rsidRPr="00A96826">
              <w:rPr>
                <w:rFonts w:asciiTheme="majorBidi" w:hAnsiTheme="majorBidi" w:cstheme="majorBidi"/>
                <w:sz w:val="20"/>
                <w:szCs w:val="20"/>
              </w:rPr>
              <w:t>√</w:t>
            </w:r>
          </w:p>
        </w:tc>
        <w:tc>
          <w:tcPr>
            <w:tcW w:w="709" w:type="dxa"/>
          </w:tcPr>
          <w:p w:rsidR="00A80E5A" w:rsidRPr="00A96826" w:rsidRDefault="00A80E5A" w:rsidP="007A5741">
            <w:pPr>
              <w:spacing w:line="240" w:lineRule="auto"/>
              <w:jc w:val="center"/>
              <w:rPr>
                <w:rFonts w:asciiTheme="majorBidi" w:hAnsiTheme="majorBidi" w:cstheme="majorBidi"/>
                <w:sz w:val="20"/>
                <w:szCs w:val="20"/>
              </w:rPr>
            </w:pPr>
          </w:p>
        </w:tc>
        <w:tc>
          <w:tcPr>
            <w:tcW w:w="2693" w:type="dxa"/>
          </w:tcPr>
          <w:p w:rsidR="00A80E5A" w:rsidRPr="00A96826" w:rsidRDefault="00A80E5A" w:rsidP="007A5741">
            <w:pPr>
              <w:spacing w:after="0" w:line="240" w:lineRule="auto"/>
              <w:jc w:val="both"/>
              <w:rPr>
                <w:rFonts w:asciiTheme="majorBidi" w:hAnsiTheme="majorBidi" w:cstheme="majorBidi"/>
                <w:sz w:val="20"/>
                <w:szCs w:val="20"/>
              </w:rPr>
            </w:pPr>
            <w:r w:rsidRPr="00A96826">
              <w:rPr>
                <w:rFonts w:asciiTheme="majorBidi" w:hAnsiTheme="majorBidi" w:cstheme="majorBidi"/>
                <w:sz w:val="20"/>
                <w:szCs w:val="20"/>
              </w:rPr>
              <w:t>Perencanaan administrasi dan sistem pendidikan pesantren, sudah melakukan perencanaan secara tertulis, disamping itu juga ada merupakan kebijakan dan keputusan seorang (kyai/ pimpinan pesantren).</w:t>
            </w:r>
          </w:p>
        </w:tc>
      </w:tr>
      <w:tr w:rsidR="00A80E5A" w:rsidRPr="00A96826" w:rsidTr="00F41810">
        <w:trPr>
          <w:jc w:val="center"/>
        </w:trPr>
        <w:tc>
          <w:tcPr>
            <w:tcW w:w="425" w:type="dxa"/>
            <w:vMerge/>
          </w:tcPr>
          <w:p w:rsidR="00A80E5A" w:rsidRPr="00A96826" w:rsidRDefault="00A80E5A" w:rsidP="007A5741">
            <w:pPr>
              <w:spacing w:line="240" w:lineRule="auto"/>
              <w:jc w:val="center"/>
              <w:rPr>
                <w:rFonts w:asciiTheme="majorBidi" w:hAnsiTheme="majorBidi" w:cstheme="majorBidi"/>
                <w:sz w:val="20"/>
                <w:szCs w:val="20"/>
              </w:rPr>
            </w:pPr>
          </w:p>
        </w:tc>
        <w:tc>
          <w:tcPr>
            <w:tcW w:w="1276" w:type="dxa"/>
            <w:vMerge/>
          </w:tcPr>
          <w:p w:rsidR="00A80E5A" w:rsidRPr="00A96826" w:rsidRDefault="00A80E5A" w:rsidP="007A5741">
            <w:pPr>
              <w:spacing w:line="240" w:lineRule="auto"/>
              <w:jc w:val="both"/>
              <w:rPr>
                <w:rFonts w:asciiTheme="majorBidi" w:hAnsiTheme="majorBidi" w:cstheme="majorBidi"/>
                <w:sz w:val="20"/>
                <w:szCs w:val="20"/>
              </w:rPr>
            </w:pPr>
          </w:p>
        </w:tc>
        <w:tc>
          <w:tcPr>
            <w:tcW w:w="1984" w:type="dxa"/>
          </w:tcPr>
          <w:p w:rsidR="00A80E5A" w:rsidRPr="00A96826" w:rsidRDefault="00A80E5A" w:rsidP="007A5741">
            <w:pPr>
              <w:spacing w:line="240" w:lineRule="auto"/>
              <w:jc w:val="both"/>
              <w:rPr>
                <w:rFonts w:asciiTheme="majorBidi" w:hAnsiTheme="majorBidi" w:cstheme="majorBidi"/>
                <w:sz w:val="20"/>
                <w:szCs w:val="20"/>
              </w:rPr>
            </w:pPr>
            <w:r w:rsidRPr="00A96826">
              <w:rPr>
                <w:rFonts w:asciiTheme="majorBidi" w:hAnsiTheme="majorBidi" w:cstheme="majorBidi"/>
                <w:sz w:val="20"/>
                <w:szCs w:val="20"/>
              </w:rPr>
              <w:t>Pengorganisasian</w:t>
            </w:r>
          </w:p>
        </w:tc>
        <w:tc>
          <w:tcPr>
            <w:tcW w:w="567" w:type="dxa"/>
          </w:tcPr>
          <w:p w:rsidR="00A80E5A" w:rsidRPr="00A96826" w:rsidRDefault="00A80E5A" w:rsidP="007A5741">
            <w:pPr>
              <w:spacing w:line="240" w:lineRule="auto"/>
              <w:jc w:val="center"/>
              <w:rPr>
                <w:rFonts w:asciiTheme="majorBidi" w:hAnsiTheme="majorBidi" w:cstheme="majorBidi"/>
                <w:sz w:val="20"/>
                <w:szCs w:val="20"/>
              </w:rPr>
            </w:pPr>
            <w:r w:rsidRPr="00A96826">
              <w:rPr>
                <w:rFonts w:asciiTheme="majorBidi" w:hAnsiTheme="majorBidi" w:cstheme="majorBidi"/>
                <w:sz w:val="20"/>
                <w:szCs w:val="20"/>
              </w:rPr>
              <w:t>√</w:t>
            </w:r>
          </w:p>
        </w:tc>
        <w:tc>
          <w:tcPr>
            <w:tcW w:w="709" w:type="dxa"/>
          </w:tcPr>
          <w:p w:rsidR="00A80E5A" w:rsidRPr="00A96826" w:rsidRDefault="00A80E5A" w:rsidP="007A5741">
            <w:pPr>
              <w:spacing w:line="240" w:lineRule="auto"/>
              <w:jc w:val="center"/>
              <w:rPr>
                <w:rFonts w:asciiTheme="majorBidi" w:hAnsiTheme="majorBidi" w:cstheme="majorBidi"/>
                <w:sz w:val="20"/>
                <w:szCs w:val="20"/>
              </w:rPr>
            </w:pPr>
          </w:p>
        </w:tc>
        <w:tc>
          <w:tcPr>
            <w:tcW w:w="2693" w:type="dxa"/>
          </w:tcPr>
          <w:p w:rsidR="00A80E5A" w:rsidRPr="00A96826" w:rsidRDefault="00A80E5A" w:rsidP="007A5741">
            <w:pPr>
              <w:spacing w:after="0" w:line="240" w:lineRule="auto"/>
              <w:jc w:val="both"/>
              <w:rPr>
                <w:rFonts w:asciiTheme="majorBidi" w:hAnsiTheme="majorBidi" w:cstheme="majorBidi"/>
                <w:sz w:val="20"/>
                <w:szCs w:val="20"/>
              </w:rPr>
            </w:pPr>
            <w:r w:rsidRPr="00A96826">
              <w:rPr>
                <w:rFonts w:asciiTheme="majorBidi" w:hAnsiTheme="majorBidi" w:cstheme="majorBidi"/>
                <w:sz w:val="20"/>
                <w:szCs w:val="20"/>
              </w:rPr>
              <w:t>Kepengurusan dalam organi-sasi dalam pesantren tidak lagi sepenuhnya pada otoritas kyai, tidak sepenunya menjadi figur sentral dan penentu kebijakan</w:t>
            </w:r>
          </w:p>
        </w:tc>
      </w:tr>
      <w:tr w:rsidR="00A80E5A" w:rsidRPr="00A96826" w:rsidTr="00F41810">
        <w:trPr>
          <w:jc w:val="center"/>
        </w:trPr>
        <w:tc>
          <w:tcPr>
            <w:tcW w:w="425" w:type="dxa"/>
            <w:vMerge/>
          </w:tcPr>
          <w:p w:rsidR="00A80E5A" w:rsidRPr="00A96826" w:rsidRDefault="00A80E5A" w:rsidP="007A5741">
            <w:pPr>
              <w:spacing w:line="240" w:lineRule="auto"/>
              <w:jc w:val="center"/>
              <w:rPr>
                <w:rFonts w:asciiTheme="majorBidi" w:hAnsiTheme="majorBidi" w:cstheme="majorBidi"/>
                <w:sz w:val="20"/>
                <w:szCs w:val="20"/>
              </w:rPr>
            </w:pPr>
          </w:p>
        </w:tc>
        <w:tc>
          <w:tcPr>
            <w:tcW w:w="1276" w:type="dxa"/>
            <w:vMerge/>
          </w:tcPr>
          <w:p w:rsidR="00A80E5A" w:rsidRPr="00A96826" w:rsidRDefault="00A80E5A" w:rsidP="007A5741">
            <w:pPr>
              <w:spacing w:line="240" w:lineRule="auto"/>
              <w:jc w:val="both"/>
              <w:rPr>
                <w:rFonts w:asciiTheme="majorBidi" w:hAnsiTheme="majorBidi" w:cstheme="majorBidi"/>
                <w:sz w:val="20"/>
                <w:szCs w:val="20"/>
              </w:rPr>
            </w:pPr>
          </w:p>
        </w:tc>
        <w:tc>
          <w:tcPr>
            <w:tcW w:w="1984" w:type="dxa"/>
          </w:tcPr>
          <w:p w:rsidR="00A80E5A" w:rsidRPr="00A96826" w:rsidRDefault="00A80E5A" w:rsidP="007A5741">
            <w:pPr>
              <w:spacing w:line="240" w:lineRule="auto"/>
              <w:jc w:val="both"/>
              <w:rPr>
                <w:rFonts w:asciiTheme="majorBidi" w:hAnsiTheme="majorBidi" w:cstheme="majorBidi"/>
                <w:sz w:val="20"/>
                <w:szCs w:val="20"/>
              </w:rPr>
            </w:pPr>
            <w:r w:rsidRPr="00A96826">
              <w:rPr>
                <w:rFonts w:asciiTheme="majorBidi" w:hAnsiTheme="majorBidi" w:cstheme="majorBidi"/>
                <w:sz w:val="20"/>
                <w:szCs w:val="20"/>
              </w:rPr>
              <w:t>Pelaksanaan</w:t>
            </w:r>
          </w:p>
        </w:tc>
        <w:tc>
          <w:tcPr>
            <w:tcW w:w="567" w:type="dxa"/>
          </w:tcPr>
          <w:p w:rsidR="00A80E5A" w:rsidRPr="00A96826" w:rsidRDefault="00A80E5A" w:rsidP="007A5741">
            <w:pPr>
              <w:spacing w:line="240" w:lineRule="auto"/>
              <w:jc w:val="center"/>
              <w:rPr>
                <w:rFonts w:asciiTheme="majorBidi" w:hAnsiTheme="majorBidi" w:cstheme="majorBidi"/>
                <w:sz w:val="20"/>
                <w:szCs w:val="20"/>
              </w:rPr>
            </w:pPr>
            <w:r w:rsidRPr="00A96826">
              <w:rPr>
                <w:rFonts w:asciiTheme="majorBidi" w:hAnsiTheme="majorBidi" w:cstheme="majorBidi"/>
                <w:sz w:val="20"/>
                <w:szCs w:val="20"/>
              </w:rPr>
              <w:t>√</w:t>
            </w:r>
          </w:p>
        </w:tc>
        <w:tc>
          <w:tcPr>
            <w:tcW w:w="709" w:type="dxa"/>
          </w:tcPr>
          <w:p w:rsidR="00A80E5A" w:rsidRPr="00A96826" w:rsidRDefault="00A80E5A" w:rsidP="007A5741">
            <w:pPr>
              <w:spacing w:line="240" w:lineRule="auto"/>
              <w:jc w:val="center"/>
              <w:rPr>
                <w:rFonts w:asciiTheme="majorBidi" w:hAnsiTheme="majorBidi" w:cstheme="majorBidi"/>
                <w:sz w:val="20"/>
                <w:szCs w:val="20"/>
              </w:rPr>
            </w:pPr>
          </w:p>
        </w:tc>
        <w:tc>
          <w:tcPr>
            <w:tcW w:w="2693" w:type="dxa"/>
          </w:tcPr>
          <w:p w:rsidR="00A80E5A" w:rsidRPr="00A96826" w:rsidRDefault="00A80E5A" w:rsidP="007A5741">
            <w:pPr>
              <w:spacing w:after="0" w:line="240" w:lineRule="auto"/>
              <w:jc w:val="both"/>
              <w:rPr>
                <w:rFonts w:asciiTheme="majorBidi" w:hAnsiTheme="majorBidi" w:cstheme="majorBidi"/>
                <w:sz w:val="20"/>
                <w:szCs w:val="20"/>
              </w:rPr>
            </w:pPr>
            <w:r w:rsidRPr="00A96826">
              <w:rPr>
                <w:rFonts w:asciiTheme="majorBidi" w:hAnsiTheme="majorBidi" w:cstheme="majorBidi"/>
                <w:sz w:val="20"/>
                <w:szCs w:val="20"/>
              </w:rPr>
              <w:t>Pesantren melakukan pembe-nahan secara bertahap pada pengelolaan administrasi dan akademiknya, meskipun masih menghadapi banyak permasa-lahan SDM dan  fasilitas</w:t>
            </w:r>
          </w:p>
        </w:tc>
      </w:tr>
      <w:tr w:rsidR="00253DCF" w:rsidRPr="00A96826" w:rsidTr="00F41810">
        <w:trPr>
          <w:jc w:val="center"/>
        </w:trPr>
        <w:tc>
          <w:tcPr>
            <w:tcW w:w="425" w:type="dxa"/>
            <w:vMerge/>
          </w:tcPr>
          <w:p w:rsidR="00253DCF" w:rsidRPr="00A96826" w:rsidRDefault="00253DCF" w:rsidP="007A5741">
            <w:pPr>
              <w:spacing w:line="240" w:lineRule="auto"/>
              <w:jc w:val="center"/>
              <w:rPr>
                <w:rFonts w:asciiTheme="majorBidi" w:hAnsiTheme="majorBidi" w:cstheme="majorBidi"/>
                <w:sz w:val="20"/>
                <w:szCs w:val="20"/>
              </w:rPr>
            </w:pPr>
          </w:p>
        </w:tc>
        <w:tc>
          <w:tcPr>
            <w:tcW w:w="1276" w:type="dxa"/>
            <w:vMerge/>
          </w:tcPr>
          <w:p w:rsidR="00253DCF" w:rsidRPr="00A96826" w:rsidRDefault="00253DCF" w:rsidP="007A5741">
            <w:pPr>
              <w:spacing w:line="240" w:lineRule="auto"/>
              <w:jc w:val="both"/>
              <w:rPr>
                <w:rFonts w:asciiTheme="majorBidi" w:hAnsiTheme="majorBidi" w:cstheme="majorBidi"/>
                <w:sz w:val="20"/>
                <w:szCs w:val="20"/>
              </w:rPr>
            </w:pPr>
          </w:p>
        </w:tc>
        <w:tc>
          <w:tcPr>
            <w:tcW w:w="1984" w:type="dxa"/>
          </w:tcPr>
          <w:p w:rsidR="00253DCF" w:rsidRPr="00A96826" w:rsidRDefault="00253DCF" w:rsidP="007A5741">
            <w:pPr>
              <w:spacing w:line="240" w:lineRule="auto"/>
              <w:jc w:val="both"/>
              <w:rPr>
                <w:rFonts w:asciiTheme="majorBidi" w:hAnsiTheme="majorBidi" w:cstheme="majorBidi"/>
                <w:sz w:val="20"/>
                <w:szCs w:val="20"/>
              </w:rPr>
            </w:pPr>
          </w:p>
        </w:tc>
        <w:tc>
          <w:tcPr>
            <w:tcW w:w="567" w:type="dxa"/>
          </w:tcPr>
          <w:p w:rsidR="00253DCF" w:rsidRPr="00A96826" w:rsidRDefault="00253DCF" w:rsidP="007A5741">
            <w:pPr>
              <w:spacing w:line="240" w:lineRule="auto"/>
              <w:jc w:val="center"/>
              <w:rPr>
                <w:rFonts w:asciiTheme="majorBidi" w:hAnsiTheme="majorBidi" w:cstheme="majorBidi"/>
                <w:sz w:val="20"/>
                <w:szCs w:val="20"/>
              </w:rPr>
            </w:pPr>
          </w:p>
        </w:tc>
        <w:tc>
          <w:tcPr>
            <w:tcW w:w="709" w:type="dxa"/>
          </w:tcPr>
          <w:p w:rsidR="00253DCF" w:rsidRPr="00A96826" w:rsidRDefault="00253DCF" w:rsidP="007A5741">
            <w:pPr>
              <w:spacing w:line="240" w:lineRule="auto"/>
              <w:jc w:val="center"/>
              <w:rPr>
                <w:rFonts w:asciiTheme="majorBidi" w:hAnsiTheme="majorBidi" w:cstheme="majorBidi"/>
                <w:sz w:val="20"/>
                <w:szCs w:val="20"/>
              </w:rPr>
            </w:pPr>
          </w:p>
        </w:tc>
        <w:tc>
          <w:tcPr>
            <w:tcW w:w="2693" w:type="dxa"/>
          </w:tcPr>
          <w:p w:rsidR="00253DCF" w:rsidRPr="00A96826" w:rsidRDefault="00253DCF" w:rsidP="007A5741">
            <w:pPr>
              <w:spacing w:after="0" w:line="240" w:lineRule="auto"/>
              <w:jc w:val="both"/>
              <w:rPr>
                <w:rFonts w:asciiTheme="majorBidi" w:hAnsiTheme="majorBidi" w:cstheme="majorBidi"/>
                <w:sz w:val="20"/>
                <w:szCs w:val="20"/>
              </w:rPr>
            </w:pPr>
          </w:p>
        </w:tc>
      </w:tr>
      <w:tr w:rsidR="00A80E5A" w:rsidRPr="00A96826" w:rsidTr="00F41810">
        <w:trPr>
          <w:jc w:val="center"/>
        </w:trPr>
        <w:tc>
          <w:tcPr>
            <w:tcW w:w="425" w:type="dxa"/>
            <w:vMerge/>
          </w:tcPr>
          <w:p w:rsidR="00A80E5A" w:rsidRPr="00A96826" w:rsidRDefault="00A80E5A" w:rsidP="007A5741">
            <w:pPr>
              <w:spacing w:line="240" w:lineRule="auto"/>
              <w:jc w:val="center"/>
              <w:rPr>
                <w:rFonts w:asciiTheme="majorBidi" w:hAnsiTheme="majorBidi" w:cstheme="majorBidi"/>
                <w:sz w:val="20"/>
                <w:szCs w:val="20"/>
              </w:rPr>
            </w:pPr>
          </w:p>
        </w:tc>
        <w:tc>
          <w:tcPr>
            <w:tcW w:w="1276" w:type="dxa"/>
            <w:vMerge/>
          </w:tcPr>
          <w:p w:rsidR="00A80E5A" w:rsidRPr="00A96826" w:rsidRDefault="00A80E5A" w:rsidP="007A5741">
            <w:pPr>
              <w:spacing w:line="240" w:lineRule="auto"/>
              <w:jc w:val="both"/>
              <w:rPr>
                <w:rFonts w:asciiTheme="majorBidi" w:hAnsiTheme="majorBidi" w:cstheme="majorBidi"/>
                <w:sz w:val="20"/>
                <w:szCs w:val="20"/>
              </w:rPr>
            </w:pPr>
          </w:p>
        </w:tc>
        <w:tc>
          <w:tcPr>
            <w:tcW w:w="1984" w:type="dxa"/>
          </w:tcPr>
          <w:p w:rsidR="00A80E5A" w:rsidRPr="00A96826" w:rsidRDefault="00A80E5A" w:rsidP="007A5741">
            <w:pPr>
              <w:spacing w:line="240" w:lineRule="auto"/>
              <w:jc w:val="both"/>
              <w:rPr>
                <w:rFonts w:asciiTheme="majorBidi" w:hAnsiTheme="majorBidi" w:cstheme="majorBidi"/>
                <w:sz w:val="20"/>
                <w:szCs w:val="20"/>
              </w:rPr>
            </w:pPr>
            <w:r w:rsidRPr="00A96826">
              <w:rPr>
                <w:rFonts w:asciiTheme="majorBidi" w:hAnsiTheme="majorBidi" w:cstheme="majorBidi"/>
                <w:sz w:val="20"/>
                <w:szCs w:val="20"/>
              </w:rPr>
              <w:t>Pengontrolan</w:t>
            </w:r>
          </w:p>
        </w:tc>
        <w:tc>
          <w:tcPr>
            <w:tcW w:w="567" w:type="dxa"/>
          </w:tcPr>
          <w:p w:rsidR="00A80E5A" w:rsidRPr="00A96826" w:rsidRDefault="00A80E5A" w:rsidP="007A5741">
            <w:pPr>
              <w:spacing w:line="240" w:lineRule="auto"/>
              <w:jc w:val="center"/>
              <w:rPr>
                <w:rFonts w:asciiTheme="majorBidi" w:hAnsiTheme="majorBidi" w:cstheme="majorBidi"/>
                <w:sz w:val="20"/>
                <w:szCs w:val="20"/>
              </w:rPr>
            </w:pPr>
            <w:r w:rsidRPr="00A96826">
              <w:rPr>
                <w:rFonts w:asciiTheme="majorBidi" w:hAnsiTheme="majorBidi" w:cstheme="majorBidi"/>
                <w:sz w:val="20"/>
                <w:szCs w:val="20"/>
              </w:rPr>
              <w:t>√</w:t>
            </w:r>
          </w:p>
        </w:tc>
        <w:tc>
          <w:tcPr>
            <w:tcW w:w="709" w:type="dxa"/>
          </w:tcPr>
          <w:p w:rsidR="00A80E5A" w:rsidRPr="00A96826" w:rsidRDefault="00A80E5A" w:rsidP="007A5741">
            <w:pPr>
              <w:spacing w:line="240" w:lineRule="auto"/>
              <w:jc w:val="center"/>
              <w:rPr>
                <w:rFonts w:asciiTheme="majorBidi" w:hAnsiTheme="majorBidi" w:cstheme="majorBidi"/>
                <w:sz w:val="20"/>
                <w:szCs w:val="20"/>
              </w:rPr>
            </w:pPr>
          </w:p>
        </w:tc>
        <w:tc>
          <w:tcPr>
            <w:tcW w:w="2693" w:type="dxa"/>
          </w:tcPr>
          <w:p w:rsidR="00A80E5A" w:rsidRPr="00A96826" w:rsidRDefault="00A80E5A" w:rsidP="007A5741">
            <w:pPr>
              <w:spacing w:after="0" w:line="240" w:lineRule="auto"/>
              <w:jc w:val="both"/>
              <w:rPr>
                <w:rFonts w:asciiTheme="majorBidi" w:hAnsiTheme="majorBidi" w:cstheme="majorBidi"/>
                <w:sz w:val="20"/>
                <w:szCs w:val="20"/>
              </w:rPr>
            </w:pPr>
            <w:r w:rsidRPr="00A96826">
              <w:rPr>
                <w:rFonts w:asciiTheme="majorBidi" w:hAnsiTheme="majorBidi" w:cstheme="majorBidi"/>
                <w:sz w:val="20"/>
                <w:szCs w:val="20"/>
              </w:rPr>
              <w:t>Pengawasan terhadap kegiatan di pesantren, pemantauan dan mengidentifikasi permasalah-an dan hambatan yang ada da-lam pengelolaan/kegiatan, dan menemukan solusi masalah dan hambatan tersebut, baik dari kalangan pengelola admi-nistrasi, ustadz maupun santri</w:t>
            </w:r>
          </w:p>
        </w:tc>
      </w:tr>
      <w:tr w:rsidR="00A80E5A" w:rsidRPr="00A96826" w:rsidTr="00F41810">
        <w:trPr>
          <w:jc w:val="center"/>
        </w:trPr>
        <w:tc>
          <w:tcPr>
            <w:tcW w:w="425" w:type="dxa"/>
            <w:vMerge/>
          </w:tcPr>
          <w:p w:rsidR="00A80E5A" w:rsidRPr="00A96826" w:rsidRDefault="00A80E5A" w:rsidP="007A5741">
            <w:pPr>
              <w:spacing w:line="240" w:lineRule="auto"/>
              <w:jc w:val="center"/>
              <w:rPr>
                <w:rFonts w:asciiTheme="majorBidi" w:hAnsiTheme="majorBidi" w:cstheme="majorBidi"/>
                <w:sz w:val="20"/>
                <w:szCs w:val="20"/>
              </w:rPr>
            </w:pPr>
          </w:p>
        </w:tc>
        <w:tc>
          <w:tcPr>
            <w:tcW w:w="1276" w:type="dxa"/>
            <w:vMerge/>
          </w:tcPr>
          <w:p w:rsidR="00A80E5A" w:rsidRPr="00A96826" w:rsidRDefault="00A80E5A" w:rsidP="007A5741">
            <w:pPr>
              <w:spacing w:line="240" w:lineRule="auto"/>
              <w:jc w:val="both"/>
              <w:rPr>
                <w:rFonts w:asciiTheme="majorBidi" w:hAnsiTheme="majorBidi" w:cstheme="majorBidi"/>
                <w:sz w:val="20"/>
                <w:szCs w:val="20"/>
              </w:rPr>
            </w:pPr>
          </w:p>
        </w:tc>
        <w:tc>
          <w:tcPr>
            <w:tcW w:w="1984" w:type="dxa"/>
          </w:tcPr>
          <w:p w:rsidR="00A80E5A" w:rsidRPr="00A96826" w:rsidRDefault="00A80E5A" w:rsidP="007A5741">
            <w:pPr>
              <w:spacing w:line="240" w:lineRule="auto"/>
              <w:jc w:val="both"/>
              <w:rPr>
                <w:rFonts w:asciiTheme="majorBidi" w:hAnsiTheme="majorBidi" w:cstheme="majorBidi"/>
                <w:sz w:val="20"/>
                <w:szCs w:val="20"/>
              </w:rPr>
            </w:pPr>
            <w:r w:rsidRPr="00A96826">
              <w:rPr>
                <w:rFonts w:asciiTheme="majorBidi" w:hAnsiTheme="majorBidi" w:cstheme="majorBidi"/>
                <w:sz w:val="20"/>
                <w:szCs w:val="20"/>
              </w:rPr>
              <w:t>Pengevaluasian</w:t>
            </w:r>
          </w:p>
        </w:tc>
        <w:tc>
          <w:tcPr>
            <w:tcW w:w="567" w:type="dxa"/>
          </w:tcPr>
          <w:p w:rsidR="00A80E5A" w:rsidRPr="00A96826" w:rsidRDefault="00A80E5A" w:rsidP="007A5741">
            <w:pPr>
              <w:spacing w:line="240" w:lineRule="auto"/>
              <w:jc w:val="center"/>
              <w:rPr>
                <w:rFonts w:asciiTheme="majorBidi" w:hAnsiTheme="majorBidi" w:cstheme="majorBidi"/>
                <w:sz w:val="20"/>
                <w:szCs w:val="20"/>
              </w:rPr>
            </w:pPr>
            <w:r w:rsidRPr="00A96826">
              <w:rPr>
                <w:rFonts w:asciiTheme="majorBidi" w:hAnsiTheme="majorBidi" w:cstheme="majorBidi"/>
                <w:sz w:val="20"/>
                <w:szCs w:val="20"/>
              </w:rPr>
              <w:t>√</w:t>
            </w:r>
          </w:p>
        </w:tc>
        <w:tc>
          <w:tcPr>
            <w:tcW w:w="709" w:type="dxa"/>
          </w:tcPr>
          <w:p w:rsidR="00A80E5A" w:rsidRPr="00A96826" w:rsidRDefault="00A80E5A" w:rsidP="007A5741">
            <w:pPr>
              <w:spacing w:line="240" w:lineRule="auto"/>
              <w:jc w:val="center"/>
              <w:rPr>
                <w:rFonts w:asciiTheme="majorBidi" w:hAnsiTheme="majorBidi" w:cstheme="majorBidi"/>
                <w:sz w:val="20"/>
                <w:szCs w:val="20"/>
              </w:rPr>
            </w:pPr>
          </w:p>
        </w:tc>
        <w:tc>
          <w:tcPr>
            <w:tcW w:w="2693" w:type="dxa"/>
          </w:tcPr>
          <w:p w:rsidR="00A80E5A" w:rsidRPr="00A96826" w:rsidRDefault="00A80E5A" w:rsidP="007A5741">
            <w:pPr>
              <w:spacing w:after="0" w:line="240" w:lineRule="auto"/>
              <w:jc w:val="both"/>
              <w:rPr>
                <w:rFonts w:asciiTheme="majorBidi" w:hAnsiTheme="majorBidi" w:cstheme="majorBidi"/>
                <w:sz w:val="20"/>
                <w:szCs w:val="20"/>
              </w:rPr>
            </w:pPr>
            <w:r w:rsidRPr="00A96826">
              <w:rPr>
                <w:rFonts w:asciiTheme="majorBidi" w:hAnsiTheme="majorBidi" w:cstheme="majorBidi"/>
                <w:sz w:val="20"/>
                <w:szCs w:val="20"/>
              </w:rPr>
              <w:t>Evaluasi dilakukan secara rutinitas meskipun masih sederhana dan belum menye-luruh</w:t>
            </w:r>
          </w:p>
        </w:tc>
      </w:tr>
    </w:tbl>
    <w:p w:rsidR="00A80E5A" w:rsidRPr="007A5741" w:rsidRDefault="00A80E5A" w:rsidP="00C72A4D">
      <w:pPr>
        <w:spacing w:after="0" w:line="288" w:lineRule="auto"/>
        <w:jc w:val="center"/>
        <w:rPr>
          <w:rFonts w:asciiTheme="majorBidi" w:hAnsiTheme="majorBidi" w:cstheme="majorBidi"/>
          <w:b/>
          <w:bCs/>
          <w:sz w:val="18"/>
          <w:szCs w:val="18"/>
        </w:rPr>
      </w:pPr>
    </w:p>
    <w:p w:rsidR="00A80E5A" w:rsidRPr="00472FFE" w:rsidRDefault="00A80E5A" w:rsidP="006407A0">
      <w:pPr>
        <w:autoSpaceDE w:val="0"/>
        <w:autoSpaceDN w:val="0"/>
        <w:adjustRightInd w:val="0"/>
        <w:spacing w:after="0" w:line="288" w:lineRule="auto"/>
        <w:ind w:left="284" w:firstLine="567"/>
        <w:jc w:val="both"/>
        <w:rPr>
          <w:rFonts w:asciiTheme="majorBidi" w:hAnsiTheme="majorBidi" w:cstheme="majorBidi"/>
          <w:sz w:val="24"/>
          <w:szCs w:val="24"/>
        </w:rPr>
      </w:pPr>
      <w:r w:rsidRPr="00472FFE">
        <w:rPr>
          <w:rFonts w:asciiTheme="majorBidi" w:hAnsiTheme="majorBidi" w:cstheme="majorBidi"/>
          <w:sz w:val="24"/>
          <w:szCs w:val="24"/>
        </w:rPr>
        <w:t xml:space="preserve">Bila dicermati hasil temuan penelitian di lapangan, bahwa pesantren yang ada di Provinsi Bengkulu mengalami proses transformasi dalam pendidikannya, yang meliputi tujuan pendidikan, kurikulum, metode dan sistem manajemennya. Terjadinya perubahan tersebut secara keseluruhan dikarenakan: </w:t>
      </w:r>
      <w:r w:rsidRPr="00472FFE">
        <w:rPr>
          <w:rFonts w:asciiTheme="majorBidi" w:hAnsiTheme="majorBidi" w:cstheme="majorBidi"/>
          <w:i/>
          <w:iCs/>
          <w:sz w:val="24"/>
          <w:szCs w:val="24"/>
        </w:rPr>
        <w:t xml:space="preserve">pertama, </w:t>
      </w:r>
      <w:r w:rsidRPr="00472FFE">
        <w:rPr>
          <w:rFonts w:asciiTheme="majorBidi" w:hAnsiTheme="majorBidi" w:cstheme="majorBidi"/>
          <w:sz w:val="24"/>
          <w:szCs w:val="24"/>
        </w:rPr>
        <w:t xml:space="preserve">tuntutan dan kebutuhan Mayarakat, yang mana masyarakat menganggap bahwa pendidikan itu orientasinya adalah karier. </w:t>
      </w:r>
      <w:r w:rsidRPr="00472FFE">
        <w:rPr>
          <w:rFonts w:asciiTheme="majorBidi" w:hAnsiTheme="majorBidi" w:cstheme="majorBidi"/>
          <w:i/>
          <w:iCs/>
          <w:sz w:val="24"/>
          <w:szCs w:val="24"/>
        </w:rPr>
        <w:t xml:space="preserve">Kedua, </w:t>
      </w:r>
      <w:r w:rsidRPr="00472FFE">
        <w:rPr>
          <w:rFonts w:asciiTheme="majorBidi" w:hAnsiTheme="majorBidi" w:cstheme="majorBidi"/>
          <w:sz w:val="24"/>
          <w:szCs w:val="24"/>
        </w:rPr>
        <w:t xml:space="preserve">tuntutan perkembangan zaman, hal ini berdasarkan fakta, bahwa santri tidak hanya dituntuk memiliki kemampuan, tapi santri juga dituntut memiliki ijazah sebagai bekal mengabdi nantinya. </w:t>
      </w:r>
      <w:r w:rsidRPr="00472FFE">
        <w:rPr>
          <w:rFonts w:asciiTheme="majorBidi" w:hAnsiTheme="majorBidi" w:cstheme="majorBidi"/>
          <w:i/>
          <w:iCs/>
          <w:sz w:val="24"/>
          <w:szCs w:val="24"/>
        </w:rPr>
        <w:t xml:space="preserve">Ketiga, </w:t>
      </w:r>
      <w:r w:rsidRPr="00472FFE">
        <w:rPr>
          <w:rFonts w:asciiTheme="majorBidi" w:hAnsiTheme="majorBidi" w:cstheme="majorBidi"/>
          <w:sz w:val="24"/>
          <w:szCs w:val="24"/>
        </w:rPr>
        <w:t xml:space="preserve">kubutuhan santri tentang </w:t>
      </w:r>
      <w:r w:rsidRPr="00472FFE">
        <w:rPr>
          <w:rFonts w:asciiTheme="majorBidi" w:hAnsiTheme="majorBidi" w:cstheme="majorBidi"/>
          <w:i/>
          <w:iCs/>
          <w:sz w:val="24"/>
          <w:szCs w:val="24"/>
        </w:rPr>
        <w:t>Life Skill</w:t>
      </w:r>
      <w:r w:rsidRPr="00472FFE">
        <w:rPr>
          <w:rFonts w:asciiTheme="majorBidi" w:hAnsiTheme="majorBidi" w:cstheme="majorBidi"/>
          <w:sz w:val="24"/>
          <w:szCs w:val="24"/>
        </w:rPr>
        <w:t xml:space="preserve">, hal ini sebagai antisipasi bila ada santri yang tidak melanjutkan sekolah atau kuliah, sehingga bekal mereka itu adalah keahlian, karena itulah pesantren </w:t>
      </w:r>
      <w:r w:rsidRPr="00472FFE">
        <w:rPr>
          <w:rFonts w:asciiTheme="majorBidi" w:hAnsiTheme="majorBidi" w:cstheme="majorBidi"/>
          <w:sz w:val="24"/>
          <w:szCs w:val="24"/>
        </w:rPr>
        <w:lastRenderedPageBreak/>
        <w:t xml:space="preserve">membekali santrinya keahlian. Dengan kondisi tersebut, diperkuat oleh tesis Adham Nasution, bahwa unsur-unsur baru ini diperkenalkan kepada masyarakat dalam dua cara, yaitu penemuan baru (invensi) yang terjadi dalam masyarakat dan masuknya pengaruh masyarakat lain.  </w:t>
      </w:r>
    </w:p>
    <w:p w:rsidR="00A80E5A" w:rsidRPr="00472FFE" w:rsidRDefault="00A80E5A" w:rsidP="006407A0">
      <w:pPr>
        <w:autoSpaceDE w:val="0"/>
        <w:autoSpaceDN w:val="0"/>
        <w:adjustRightInd w:val="0"/>
        <w:spacing w:after="0" w:line="288" w:lineRule="auto"/>
        <w:ind w:left="284" w:firstLine="567"/>
        <w:jc w:val="both"/>
        <w:rPr>
          <w:rFonts w:asciiTheme="majorBidi" w:hAnsiTheme="majorBidi" w:cstheme="majorBidi"/>
          <w:sz w:val="24"/>
          <w:szCs w:val="24"/>
        </w:rPr>
      </w:pPr>
      <w:r w:rsidRPr="00472FFE">
        <w:rPr>
          <w:rFonts w:asciiTheme="majorBidi" w:hAnsiTheme="majorBidi" w:cstheme="majorBidi"/>
          <w:sz w:val="24"/>
          <w:szCs w:val="24"/>
        </w:rPr>
        <w:t xml:space="preserve">Hasil temuan di lapangan, diketahui bahwa pesantren tetap berkembang sesuai dengan tuntutan dan kebutuhan masyarakat dan untuk menjaga kelangsungan hidup pesantren, arah perkembangan pesantren mengarah pada: </w:t>
      </w:r>
      <w:r w:rsidRPr="00472FFE">
        <w:rPr>
          <w:rFonts w:asciiTheme="majorBidi" w:hAnsiTheme="majorBidi" w:cstheme="majorBidi"/>
          <w:i/>
          <w:iCs/>
          <w:sz w:val="24"/>
          <w:szCs w:val="24"/>
        </w:rPr>
        <w:t xml:space="preserve">Pertama, </w:t>
      </w:r>
      <w:r w:rsidRPr="00472FFE">
        <w:rPr>
          <w:rFonts w:asciiTheme="majorBidi" w:hAnsiTheme="majorBidi" w:cstheme="majorBidi"/>
          <w:sz w:val="24"/>
          <w:szCs w:val="24"/>
        </w:rPr>
        <w:t xml:space="preserve">Peningkatan tujuan institusional pondok pesantren dalam kerangka pendidikan nasional dan pengembangan potensinya sebagai lembaga pendidikan, dakwah dan sosial di masyarakat. </w:t>
      </w:r>
      <w:r w:rsidRPr="00472FFE">
        <w:rPr>
          <w:rFonts w:asciiTheme="majorBidi" w:hAnsiTheme="majorBidi" w:cstheme="majorBidi"/>
          <w:i/>
          <w:iCs/>
          <w:sz w:val="24"/>
          <w:szCs w:val="24"/>
        </w:rPr>
        <w:t xml:space="preserve">Kedua, </w:t>
      </w:r>
      <w:r w:rsidRPr="00472FFE">
        <w:rPr>
          <w:rFonts w:asciiTheme="majorBidi" w:hAnsiTheme="majorBidi" w:cstheme="majorBidi"/>
          <w:sz w:val="24"/>
          <w:szCs w:val="24"/>
        </w:rPr>
        <w:t xml:space="preserve">Peningkatan kurikulum dengan metode pendidikan agar efesiensi dan efektivitas pengembangan pondok pesantren terarah, </w:t>
      </w:r>
      <w:r w:rsidRPr="00472FFE">
        <w:rPr>
          <w:rFonts w:asciiTheme="majorBidi" w:hAnsiTheme="majorBidi" w:cstheme="majorBidi"/>
          <w:i/>
          <w:iCs/>
          <w:sz w:val="24"/>
          <w:szCs w:val="24"/>
        </w:rPr>
        <w:t xml:space="preserve">Ketiga, </w:t>
      </w:r>
      <w:r w:rsidRPr="00472FFE">
        <w:rPr>
          <w:rFonts w:asciiTheme="majorBidi" w:hAnsiTheme="majorBidi" w:cstheme="majorBidi"/>
          <w:sz w:val="24"/>
          <w:szCs w:val="24"/>
        </w:rPr>
        <w:t>Menggalakkan pendidikan ketrampilan hidup (</w:t>
      </w:r>
      <w:r w:rsidRPr="00472FFE">
        <w:rPr>
          <w:rFonts w:asciiTheme="majorBidi" w:hAnsiTheme="majorBidi" w:cstheme="majorBidi"/>
          <w:i/>
          <w:iCs/>
          <w:sz w:val="24"/>
          <w:szCs w:val="24"/>
        </w:rPr>
        <w:t>life skill</w:t>
      </w:r>
      <w:r w:rsidRPr="00472FFE">
        <w:rPr>
          <w:rFonts w:asciiTheme="majorBidi" w:hAnsiTheme="majorBidi" w:cstheme="majorBidi"/>
          <w:sz w:val="24"/>
          <w:szCs w:val="24"/>
        </w:rPr>
        <w:t>) di lingkungan pondok pesantren, sehingga</w:t>
      </w:r>
      <w:r w:rsidRPr="00472FFE">
        <w:rPr>
          <w:rFonts w:asciiTheme="majorBidi" w:hAnsiTheme="majorBidi" w:cstheme="majorBidi"/>
          <w:i/>
          <w:iCs/>
          <w:sz w:val="24"/>
          <w:szCs w:val="24"/>
        </w:rPr>
        <w:t xml:space="preserve"> </w:t>
      </w:r>
      <w:r w:rsidRPr="00472FFE">
        <w:rPr>
          <w:rFonts w:asciiTheme="majorBidi" w:hAnsiTheme="majorBidi" w:cstheme="majorBidi"/>
          <w:sz w:val="24"/>
          <w:szCs w:val="24"/>
        </w:rPr>
        <w:t xml:space="preserve">lulusan pesantren mempunyai nilai tambah dibanding lulusan pendidikan lainnya yang sederajat. Dan </w:t>
      </w:r>
      <w:r w:rsidRPr="00472FFE">
        <w:rPr>
          <w:rFonts w:asciiTheme="majorBidi" w:hAnsiTheme="majorBidi" w:cstheme="majorBidi"/>
          <w:i/>
          <w:iCs/>
          <w:sz w:val="24"/>
          <w:szCs w:val="24"/>
        </w:rPr>
        <w:t xml:space="preserve">Keempat, </w:t>
      </w:r>
      <w:r w:rsidRPr="00472FFE">
        <w:rPr>
          <w:rFonts w:asciiTheme="majorBidi" w:hAnsiTheme="majorBidi" w:cstheme="majorBidi"/>
          <w:sz w:val="24"/>
          <w:szCs w:val="24"/>
        </w:rPr>
        <w:t xml:space="preserve">Pesantren terbuka terhadap perkembangan dan temuan-temuan ilmiah, termasuk dunia pendidikan, sehingga pesantren tidak tenggelam dalam dunianya sendiri.  </w:t>
      </w:r>
    </w:p>
    <w:p w:rsidR="00A80E5A" w:rsidRPr="00472FFE" w:rsidRDefault="00A80E5A" w:rsidP="006407A0">
      <w:pPr>
        <w:autoSpaceDE w:val="0"/>
        <w:autoSpaceDN w:val="0"/>
        <w:adjustRightInd w:val="0"/>
        <w:spacing w:after="0" w:line="288" w:lineRule="auto"/>
        <w:ind w:left="284" w:firstLine="567"/>
        <w:jc w:val="both"/>
        <w:rPr>
          <w:rFonts w:ascii="Times New Roman" w:hAnsi="Times New Roman" w:cs="Times New Roman"/>
          <w:sz w:val="24"/>
          <w:szCs w:val="24"/>
        </w:rPr>
      </w:pPr>
      <w:r w:rsidRPr="00472FFE">
        <w:rPr>
          <w:rFonts w:asciiTheme="majorBidi" w:hAnsiTheme="majorBidi" w:cstheme="majorBidi"/>
          <w:sz w:val="24"/>
          <w:szCs w:val="24"/>
        </w:rPr>
        <w:t xml:space="preserve">Kondisi tersebut menunjukkan bahwa, tidak bisa dipungkiri teori Marx yang tampak berpretensi, transformasi bukan hanya untuk menafsirkan realitas empiris tetapi sekaligus juga untuk mengubahnya. Dalam hal ini, pondok pesantren di Provinsi Bengkulu penyelenggaraan pendidikan dengan materi agama dan umum sekaligus. Model penyelenggaraan pembelajaran seperti ini dimaksudkan agar santri tidak hanya memiliki pemahaman tentang bidang keilmuan agama, tetapi juga agar santri dapat bersaing setelah lulus. Dengan perubahan yang terjadi dalam pesantren, maka inilah proses yang menyerupai konsep Comte, bahwa </w:t>
      </w:r>
      <w:r w:rsidRPr="00472FFE">
        <w:rPr>
          <w:rFonts w:ascii="Times New Roman" w:hAnsi="Times New Roman" w:cs="Times New Roman"/>
          <w:sz w:val="24"/>
          <w:szCs w:val="24"/>
        </w:rPr>
        <w:t>fenomena perubahan sosial sebagai suatu proses evolusi yang bersumber pada proses perubahan secara bertahap dari daya pemikiran masyarakat itu sendiri.</w:t>
      </w:r>
    </w:p>
    <w:p w:rsidR="00A80E5A" w:rsidRPr="00472FFE" w:rsidRDefault="00A80E5A" w:rsidP="006407A0">
      <w:pPr>
        <w:autoSpaceDE w:val="0"/>
        <w:autoSpaceDN w:val="0"/>
        <w:adjustRightInd w:val="0"/>
        <w:spacing w:after="0" w:line="288" w:lineRule="auto"/>
        <w:ind w:left="284" w:firstLine="567"/>
        <w:jc w:val="both"/>
        <w:rPr>
          <w:rFonts w:ascii="Times New Roman" w:hAnsi="Times New Roman" w:cs="Times New Roman"/>
          <w:sz w:val="24"/>
          <w:szCs w:val="24"/>
        </w:rPr>
      </w:pPr>
      <w:r w:rsidRPr="00472FFE">
        <w:rPr>
          <w:rFonts w:asciiTheme="majorBidi" w:hAnsiTheme="majorBidi" w:cstheme="majorBidi"/>
          <w:sz w:val="24"/>
          <w:szCs w:val="24"/>
        </w:rPr>
        <w:t xml:space="preserve">Dengan demikian, </w:t>
      </w:r>
      <w:r w:rsidRPr="00472FFE">
        <w:rPr>
          <w:rFonts w:ascii="Times New Roman" w:hAnsi="Times New Roman" w:cs="Times New Roman"/>
          <w:sz w:val="24"/>
          <w:szCs w:val="24"/>
        </w:rPr>
        <w:t xml:space="preserve">dunia pesantren tidak bisa hanya mempertahankan tradisi yang lama belaka, sebab tradisi yang lama tak mesti relavan untuk diterapkan zaman sekarang ini. Hal yang tidak kalah penting untuk direnungkan pihak pesantren dalam rangka mentransformasi diri yang ke lebih baik adalah mengungkap secara cerdas permasalahan kekinian dengan pendekatan-pendekatan kontemporer. Tak bisa disangkal bahwa modernitas telah “menawarkan” banyak hal untuk difikirkan dan direnungkan, terutama bagi kalangan pesantren. </w:t>
      </w:r>
    </w:p>
    <w:p w:rsidR="00A80E5A" w:rsidRPr="00472FFE" w:rsidRDefault="00A80E5A" w:rsidP="006407A0">
      <w:pPr>
        <w:autoSpaceDE w:val="0"/>
        <w:autoSpaceDN w:val="0"/>
        <w:adjustRightInd w:val="0"/>
        <w:spacing w:after="0" w:line="288" w:lineRule="auto"/>
        <w:ind w:left="284" w:firstLine="567"/>
        <w:jc w:val="both"/>
        <w:rPr>
          <w:rFonts w:asciiTheme="majorBidi" w:hAnsiTheme="majorBidi" w:cstheme="majorBidi"/>
          <w:sz w:val="24"/>
          <w:szCs w:val="24"/>
        </w:rPr>
      </w:pPr>
      <w:r w:rsidRPr="00472FFE">
        <w:rPr>
          <w:rFonts w:asciiTheme="majorBidi" w:hAnsiTheme="majorBidi" w:cstheme="majorBidi"/>
          <w:sz w:val="24"/>
          <w:szCs w:val="24"/>
        </w:rPr>
        <w:t xml:space="preserve">Berdasarkan kondisi empiris di lapangan, dapat disimpulkan bahwa transformasi yang ada dalam pondok pesantren, telah membawa lembaga ini mempunyai peran ganda, yaitu sebagai lembaga pendidikan dan </w:t>
      </w:r>
      <w:r w:rsidRPr="00472FFE">
        <w:rPr>
          <w:rFonts w:asciiTheme="majorBidi" w:hAnsiTheme="majorBidi" w:cstheme="majorBidi"/>
          <w:sz w:val="24"/>
          <w:szCs w:val="24"/>
        </w:rPr>
        <w:lastRenderedPageBreak/>
        <w:t xml:space="preserve">pengembangan masyarakat. Transformasi pondok pesantren dipengaruhi oleh dua faktor, yaitu faktor internal dan faktor eksternal. Faktor internal, dimana pesantren telah menyadari adanya berbagai transformasi yang ada, yang cenderung mengarah pada modernisasi, industrialisasi dan komputerisasi yang hampir ada dalam berbagai bidang kehidupan. Akibat pembangunan seperti itu, tentu membawa pengaruh dan dampak pada sikap dan perilaku masyarakat, termasuk santri. Adapun faktor eksternal dari transformasi di pondok pesantren adalah pengaruh dari masyarakat sekitar dan desakan politis yang ada. </w:t>
      </w:r>
    </w:p>
    <w:p w:rsidR="00A80E5A" w:rsidRPr="00472FFE" w:rsidRDefault="00A80E5A" w:rsidP="006407A0">
      <w:pPr>
        <w:autoSpaceDE w:val="0"/>
        <w:autoSpaceDN w:val="0"/>
        <w:adjustRightInd w:val="0"/>
        <w:spacing w:after="0" w:line="288" w:lineRule="auto"/>
        <w:ind w:left="284" w:firstLine="567"/>
        <w:jc w:val="both"/>
        <w:rPr>
          <w:rFonts w:asciiTheme="majorBidi" w:hAnsiTheme="majorBidi" w:cstheme="majorBidi"/>
          <w:sz w:val="24"/>
          <w:szCs w:val="24"/>
        </w:rPr>
      </w:pPr>
      <w:r w:rsidRPr="00472FFE">
        <w:rPr>
          <w:rFonts w:asciiTheme="majorBidi" w:hAnsiTheme="majorBidi" w:cstheme="majorBidi"/>
          <w:sz w:val="24"/>
          <w:szCs w:val="24"/>
        </w:rPr>
        <w:t xml:space="preserve">Disamping perubahan sistem yang dialami pondok pesantren tersebut, menurut peneliti, transformasi pondok pesantren juga merupakan satu upaya untuk menjawab adanya dikotomi antara ilmu pengetahuan agama dan ilmu pengetahuan umum, dimana suatu momentum untuk membenahi dan menyatukan ”pecahan-pecahan dikotomi” keilmuan. Dengan demikian, transformasi sistem pendidikan pondok pesantren perlu dikedepankan, karena dengan upaya ini akan memunculkan integrasi dan interkoneksi antara pengetahuan keagamaan dan pengetahuan umum (ilmu alam, sosial dan humaniora) perlu diterapkan secara terus-menerus. </w:t>
      </w:r>
    </w:p>
    <w:p w:rsidR="00A80E5A" w:rsidRPr="00472FFE" w:rsidRDefault="00A80E5A" w:rsidP="006407A0">
      <w:pPr>
        <w:autoSpaceDE w:val="0"/>
        <w:autoSpaceDN w:val="0"/>
        <w:adjustRightInd w:val="0"/>
        <w:spacing w:after="0" w:line="288" w:lineRule="auto"/>
        <w:ind w:left="284" w:firstLine="567"/>
        <w:jc w:val="both"/>
        <w:rPr>
          <w:rFonts w:asciiTheme="majorBidi" w:hAnsiTheme="majorBidi" w:cstheme="majorBidi"/>
          <w:sz w:val="24"/>
          <w:szCs w:val="24"/>
        </w:rPr>
      </w:pPr>
      <w:r w:rsidRPr="00472FFE">
        <w:rPr>
          <w:rFonts w:asciiTheme="majorBidi" w:hAnsiTheme="majorBidi" w:cstheme="majorBidi"/>
          <w:sz w:val="24"/>
          <w:szCs w:val="24"/>
        </w:rPr>
        <w:t>Proses transformasi pondok pesantren hakekatnya menuntut munculnya paradigma baru. Pendapat peneliti, bahwa paradigma baru itu menjadi niscaya karena variabel keilmuannya tidak hanya berurusan dengan realitas hidup dan realitas manusia sebagaimana dalam “ilmu pengehuan umum”, tetapi juga menyangkut realitas kitab klasik sebagimana khas “ilmu pengetahuan keislaman”.</w:t>
      </w:r>
      <w:r>
        <w:rPr>
          <w:rFonts w:asciiTheme="majorBidi" w:hAnsiTheme="majorBidi" w:cstheme="majorBidi"/>
          <w:sz w:val="24"/>
          <w:szCs w:val="24"/>
        </w:rPr>
        <w:t xml:space="preserve"> Dengan demikian, </w:t>
      </w:r>
      <w:r w:rsidRPr="00472FFE">
        <w:rPr>
          <w:rFonts w:asciiTheme="majorBidi" w:hAnsiTheme="majorBidi" w:cstheme="majorBidi"/>
          <w:sz w:val="24"/>
          <w:szCs w:val="24"/>
        </w:rPr>
        <w:t xml:space="preserve">transformasi </w:t>
      </w:r>
      <w:r>
        <w:rPr>
          <w:rFonts w:asciiTheme="majorBidi" w:hAnsiTheme="majorBidi" w:cstheme="majorBidi"/>
          <w:sz w:val="24"/>
          <w:szCs w:val="24"/>
        </w:rPr>
        <w:t xml:space="preserve">yang terjadi di </w:t>
      </w:r>
      <w:r w:rsidRPr="00472FFE">
        <w:rPr>
          <w:rFonts w:asciiTheme="majorBidi" w:hAnsiTheme="majorBidi" w:cstheme="majorBidi"/>
          <w:sz w:val="24"/>
          <w:szCs w:val="24"/>
        </w:rPr>
        <w:t xml:space="preserve">pondok pesantren </w:t>
      </w:r>
      <w:r>
        <w:rPr>
          <w:rFonts w:asciiTheme="majorBidi" w:hAnsiTheme="majorBidi" w:cstheme="majorBidi"/>
          <w:sz w:val="24"/>
          <w:szCs w:val="24"/>
        </w:rPr>
        <w:t>termasuk kategori “t</w:t>
      </w:r>
      <w:r w:rsidRPr="00B82243">
        <w:rPr>
          <w:rFonts w:asciiTheme="majorBidi" w:hAnsiTheme="majorBidi" w:cstheme="majorBidi"/>
          <w:sz w:val="24"/>
          <w:szCs w:val="24"/>
        </w:rPr>
        <w:t>ransformasi bersifat gramatikal hiyasan (</w:t>
      </w:r>
      <w:r w:rsidRPr="000838E8">
        <w:rPr>
          <w:rFonts w:asciiTheme="majorBidi" w:hAnsiTheme="majorBidi" w:cstheme="majorBidi"/>
          <w:i/>
          <w:iCs/>
          <w:sz w:val="24"/>
          <w:szCs w:val="24"/>
        </w:rPr>
        <w:t>ornamental</w:t>
      </w:r>
      <w:r w:rsidRPr="00B82243">
        <w:rPr>
          <w:rFonts w:asciiTheme="majorBidi" w:hAnsiTheme="majorBidi" w:cstheme="majorBidi"/>
          <w:sz w:val="24"/>
          <w:szCs w:val="24"/>
        </w:rPr>
        <w:t>) dilakukan dengan menggeser, memutar, mencerminkan, menjungkirbalikkan, melipat dll.</w:t>
      </w:r>
      <w:r>
        <w:rPr>
          <w:rFonts w:asciiTheme="majorBidi" w:hAnsiTheme="majorBidi" w:cstheme="majorBidi"/>
          <w:sz w:val="24"/>
          <w:szCs w:val="24"/>
        </w:rPr>
        <w:t>”</w:t>
      </w:r>
    </w:p>
    <w:p w:rsidR="00A80E5A" w:rsidRPr="00472FFE" w:rsidRDefault="00A80E5A" w:rsidP="006407A0">
      <w:pPr>
        <w:autoSpaceDE w:val="0"/>
        <w:autoSpaceDN w:val="0"/>
        <w:adjustRightInd w:val="0"/>
        <w:spacing w:after="0" w:line="288" w:lineRule="auto"/>
        <w:ind w:left="284" w:firstLine="567"/>
        <w:jc w:val="both"/>
        <w:rPr>
          <w:rFonts w:asciiTheme="majorBidi" w:hAnsiTheme="majorBidi" w:cstheme="majorBidi"/>
          <w:sz w:val="24"/>
          <w:szCs w:val="24"/>
        </w:rPr>
      </w:pPr>
      <w:r>
        <w:rPr>
          <w:rFonts w:asciiTheme="majorBidi" w:hAnsiTheme="majorBidi" w:cstheme="majorBidi"/>
          <w:sz w:val="24"/>
          <w:szCs w:val="24"/>
        </w:rPr>
        <w:t>Kategori tersebut, sebagai bentuk transformasi pondok pesantren adalah membentuk</w:t>
      </w:r>
      <w:r w:rsidRPr="00472FFE">
        <w:rPr>
          <w:rFonts w:asciiTheme="majorBidi" w:hAnsiTheme="majorBidi" w:cstheme="majorBidi"/>
          <w:sz w:val="24"/>
          <w:szCs w:val="24"/>
        </w:rPr>
        <w:t xml:space="preserve"> relasi antara kedua ilmu pengetahuan tersebut yang diwujudkan dengan model integrasi dan interkoneksi keilmuan dalam sistem pendidikan pondok pesantren merupakan sebuah upaya strategis untuk memposisikan kembali keberadaan ilmu pengetahuan umum dan ilmu pengetahuan agama dalam kedudukan yang seimbang. Munculnya konsep integrasi keilmuan dalam sistem pendidikan pondok pesantren tidak lain karena adanya realitas yang tidak proporsional, dimana modernisme dengan paradigma positivismenya telah meletakkan ilmu pengetahuan umum lebih dominan dari pada ilmu pengetahuan agama. </w:t>
      </w:r>
    </w:p>
    <w:p w:rsidR="00A80E5A" w:rsidRPr="00472FFE" w:rsidRDefault="00A80E5A" w:rsidP="006407A0">
      <w:pPr>
        <w:autoSpaceDE w:val="0"/>
        <w:autoSpaceDN w:val="0"/>
        <w:adjustRightInd w:val="0"/>
        <w:spacing w:after="0" w:line="288" w:lineRule="auto"/>
        <w:ind w:left="284" w:firstLine="567"/>
        <w:jc w:val="both"/>
        <w:rPr>
          <w:rFonts w:asciiTheme="majorBidi" w:hAnsiTheme="majorBidi" w:cstheme="majorBidi"/>
          <w:sz w:val="24"/>
          <w:szCs w:val="24"/>
        </w:rPr>
      </w:pPr>
      <w:r>
        <w:rPr>
          <w:rFonts w:asciiTheme="majorBidi" w:hAnsiTheme="majorBidi" w:cstheme="majorBidi"/>
          <w:sz w:val="24"/>
          <w:szCs w:val="24"/>
        </w:rPr>
        <w:t>M</w:t>
      </w:r>
      <w:r w:rsidRPr="00472FFE">
        <w:rPr>
          <w:rFonts w:asciiTheme="majorBidi" w:hAnsiTheme="majorBidi" w:cstheme="majorBidi"/>
          <w:sz w:val="24"/>
          <w:szCs w:val="24"/>
        </w:rPr>
        <w:t xml:space="preserve">odel integrasi dan interkoneksi ilmu pengetahuan agama dan ilmu pengetahuan umum dalam kurikulum  pendidikan pondok pesantren bukan berarti untuk memunculkan distorsi pemahaman pengetahuan agama, apalagi </w:t>
      </w:r>
      <w:r w:rsidRPr="00472FFE">
        <w:rPr>
          <w:rFonts w:asciiTheme="majorBidi" w:hAnsiTheme="majorBidi" w:cstheme="majorBidi"/>
          <w:sz w:val="24"/>
          <w:szCs w:val="24"/>
        </w:rPr>
        <w:lastRenderedPageBreak/>
        <w:t xml:space="preserve">yang bersifat </w:t>
      </w:r>
      <w:r w:rsidRPr="00472FFE">
        <w:rPr>
          <w:rFonts w:asciiTheme="majorBidi" w:hAnsiTheme="majorBidi" w:cstheme="majorBidi"/>
          <w:i/>
          <w:iCs/>
          <w:sz w:val="24"/>
          <w:szCs w:val="24"/>
        </w:rPr>
        <w:t xml:space="preserve">normatif-doktriner </w:t>
      </w:r>
      <w:r w:rsidRPr="00472FFE">
        <w:rPr>
          <w:rFonts w:asciiTheme="majorBidi" w:hAnsiTheme="majorBidi" w:cstheme="majorBidi"/>
          <w:sz w:val="24"/>
          <w:szCs w:val="24"/>
        </w:rPr>
        <w:t>dan didominasi ilmu pengetahuan umum. Untuk menghindari hal itu, yang bisa dikembangkan model integrasi dan interkoneksi dapat diwujudkan dalam bentuk integrasi dalam desain kurikulum dan pembelajaran di setiap ilmu pengetahuan secara seimbang, serta integrasi sikap ilmuwan dalam mengembangkan ilmu-ilmu keislaman.</w:t>
      </w:r>
    </w:p>
    <w:p w:rsidR="00A80E5A" w:rsidRPr="00E56FC5" w:rsidRDefault="00F44736" w:rsidP="006407A0">
      <w:pPr>
        <w:autoSpaceDE w:val="0"/>
        <w:autoSpaceDN w:val="0"/>
        <w:adjustRightInd w:val="0"/>
        <w:spacing w:before="240" w:after="0" w:line="288"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C</w:t>
      </w:r>
      <w:r w:rsidR="00A80E5A" w:rsidRPr="00E56FC5">
        <w:rPr>
          <w:rFonts w:ascii="Times New Roman" w:hAnsi="Times New Roman" w:cs="Times New Roman"/>
          <w:b/>
          <w:bCs/>
          <w:sz w:val="24"/>
          <w:szCs w:val="24"/>
        </w:rPr>
        <w:t>.</w:t>
      </w:r>
      <w:r w:rsidR="00A80E5A">
        <w:rPr>
          <w:rFonts w:ascii="Times New Roman" w:hAnsi="Times New Roman" w:cs="Times New Roman"/>
          <w:sz w:val="24"/>
          <w:szCs w:val="24"/>
        </w:rPr>
        <w:t xml:space="preserve"> </w:t>
      </w:r>
      <w:r w:rsidR="00A80E5A">
        <w:rPr>
          <w:rFonts w:ascii="Times New Roman" w:hAnsi="Times New Roman" w:cs="Times New Roman"/>
          <w:b/>
          <w:bCs/>
          <w:sz w:val="24"/>
          <w:szCs w:val="24"/>
        </w:rPr>
        <w:t xml:space="preserve">Dampak Transformasi Terhadap </w:t>
      </w:r>
      <w:r w:rsidR="00A80E5A" w:rsidRPr="00E56FC5">
        <w:rPr>
          <w:rFonts w:ascii="Times New Roman" w:hAnsi="Times New Roman" w:cs="Times New Roman"/>
          <w:b/>
          <w:bCs/>
          <w:sz w:val="24"/>
          <w:szCs w:val="24"/>
        </w:rPr>
        <w:t xml:space="preserve">Penanaman Nilai-Nilai </w:t>
      </w:r>
      <w:r w:rsidR="00A80E5A">
        <w:rPr>
          <w:rFonts w:ascii="Times New Roman" w:hAnsi="Times New Roman" w:cs="Times New Roman"/>
          <w:b/>
          <w:bCs/>
          <w:sz w:val="24"/>
          <w:szCs w:val="24"/>
        </w:rPr>
        <w:t xml:space="preserve">Panca </w:t>
      </w:r>
      <w:r w:rsidR="00A80E5A" w:rsidRPr="00E56FC5">
        <w:rPr>
          <w:rFonts w:ascii="Times New Roman" w:hAnsi="Times New Roman" w:cs="Times New Roman"/>
          <w:b/>
          <w:bCs/>
          <w:sz w:val="24"/>
          <w:szCs w:val="24"/>
        </w:rPr>
        <w:t>Jiwa Pondok Pesantren</w:t>
      </w:r>
    </w:p>
    <w:p w:rsidR="00A80E5A" w:rsidRPr="004B08F9" w:rsidRDefault="00A80E5A" w:rsidP="006407A0">
      <w:pPr>
        <w:autoSpaceDE w:val="0"/>
        <w:autoSpaceDN w:val="0"/>
        <w:adjustRightInd w:val="0"/>
        <w:spacing w:after="0" w:line="288" w:lineRule="auto"/>
        <w:ind w:left="284" w:firstLine="567"/>
        <w:jc w:val="both"/>
        <w:rPr>
          <w:rFonts w:ascii="Times New Roman" w:hAnsi="Times New Roman" w:cs="Times New Roman"/>
          <w:sz w:val="24"/>
          <w:szCs w:val="24"/>
        </w:rPr>
      </w:pPr>
      <w:r w:rsidRPr="004B08F9">
        <w:rPr>
          <w:rFonts w:ascii="Times New Roman" w:hAnsi="Times New Roman" w:cs="Times New Roman"/>
          <w:sz w:val="24"/>
          <w:szCs w:val="24"/>
        </w:rPr>
        <w:t xml:space="preserve">Beberapa pembahasan hasil penelitian yang telah dipaparkan sebelumnya, maka penanaman </w:t>
      </w:r>
      <w:r>
        <w:rPr>
          <w:rFonts w:ascii="Times New Roman" w:hAnsi="Times New Roman" w:cs="Times New Roman"/>
          <w:sz w:val="24"/>
          <w:szCs w:val="24"/>
        </w:rPr>
        <w:t xml:space="preserve">panca </w:t>
      </w:r>
      <w:r w:rsidRPr="004B08F9">
        <w:rPr>
          <w:rFonts w:ascii="Times New Roman" w:hAnsi="Times New Roman" w:cs="Times New Roman"/>
          <w:sz w:val="24"/>
          <w:szCs w:val="24"/>
        </w:rPr>
        <w:t xml:space="preserve">jiwa pondok pesantren di Provinsi Bengkulu dan implikasinya di dalam era proses transformasi pondok pesantren, yaitu jiwa keikhlasan, jiwa keserhanaan, </w:t>
      </w:r>
      <w:r>
        <w:rPr>
          <w:rFonts w:ascii="Times New Roman" w:hAnsi="Times New Roman" w:cs="Times New Roman"/>
          <w:sz w:val="24"/>
          <w:szCs w:val="24"/>
        </w:rPr>
        <w:t>jiwa berdikari</w:t>
      </w:r>
      <w:r w:rsidRPr="004B08F9">
        <w:rPr>
          <w:rFonts w:ascii="Times New Roman" w:hAnsi="Times New Roman" w:cs="Times New Roman"/>
          <w:sz w:val="24"/>
          <w:szCs w:val="24"/>
        </w:rPr>
        <w:t>, jiwa ukhuwah Islamiyah dan jiwa bebas. Penjelasan hasil temuan di lapangan tersebut,  secara ringkasnya peneliti akan memaparkan pada tabel di bawah ini:</w:t>
      </w:r>
    </w:p>
    <w:p w:rsidR="00A80E5A" w:rsidRPr="00472FFE" w:rsidRDefault="00A80E5A" w:rsidP="006407A0">
      <w:pPr>
        <w:spacing w:after="0" w:line="240" w:lineRule="auto"/>
        <w:jc w:val="center"/>
        <w:rPr>
          <w:rFonts w:asciiTheme="majorBidi" w:hAnsiTheme="majorBidi" w:cstheme="majorBidi"/>
          <w:b/>
          <w:bCs/>
          <w:sz w:val="24"/>
          <w:szCs w:val="24"/>
        </w:rPr>
      </w:pPr>
      <w:r w:rsidRPr="00472FFE">
        <w:rPr>
          <w:rFonts w:asciiTheme="majorBidi" w:hAnsiTheme="majorBidi" w:cstheme="majorBidi"/>
          <w:b/>
          <w:bCs/>
          <w:sz w:val="24"/>
          <w:szCs w:val="24"/>
        </w:rPr>
        <w:t>Tabel 4.</w:t>
      </w:r>
      <w:r>
        <w:rPr>
          <w:rFonts w:asciiTheme="majorBidi" w:hAnsiTheme="majorBidi" w:cstheme="majorBidi"/>
          <w:b/>
          <w:bCs/>
          <w:sz w:val="24"/>
          <w:szCs w:val="24"/>
        </w:rPr>
        <w:t>2</w:t>
      </w:r>
    </w:p>
    <w:p w:rsidR="00A80E5A" w:rsidRDefault="00A80E5A" w:rsidP="006407A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Dampak Transformasi Pesantren Terhadap </w:t>
      </w:r>
      <w:r w:rsidRPr="00472FFE">
        <w:rPr>
          <w:rFonts w:asciiTheme="majorBidi" w:hAnsiTheme="majorBidi" w:cstheme="majorBidi"/>
          <w:b/>
          <w:bCs/>
          <w:sz w:val="24"/>
          <w:szCs w:val="24"/>
        </w:rPr>
        <w:t xml:space="preserve">Penanaman </w:t>
      </w:r>
    </w:p>
    <w:p w:rsidR="00A80E5A" w:rsidRPr="00472FFE" w:rsidRDefault="00A80E5A" w:rsidP="006407A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Panca </w:t>
      </w:r>
      <w:r w:rsidRPr="00472FFE">
        <w:rPr>
          <w:rFonts w:asciiTheme="majorBidi" w:hAnsiTheme="majorBidi" w:cstheme="majorBidi"/>
          <w:b/>
          <w:bCs/>
          <w:sz w:val="24"/>
          <w:szCs w:val="24"/>
        </w:rPr>
        <w:t>Jiwa Pondok Pesantren di Provinsi Bengkulu</w:t>
      </w:r>
    </w:p>
    <w:p w:rsidR="00A80E5A" w:rsidRPr="00472FFE" w:rsidRDefault="00A80E5A" w:rsidP="00C72A4D">
      <w:pPr>
        <w:spacing w:after="0" w:line="288" w:lineRule="auto"/>
        <w:jc w:val="center"/>
        <w:rPr>
          <w:b/>
          <w:bCs/>
          <w:sz w:val="20"/>
          <w:szCs w:val="20"/>
        </w:rPr>
      </w:pPr>
    </w:p>
    <w:tbl>
      <w:tblPr>
        <w:tblW w:w="7654"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17"/>
        <w:gridCol w:w="1985"/>
        <w:gridCol w:w="3827"/>
      </w:tblGrid>
      <w:tr w:rsidR="00A80E5A" w:rsidRPr="00472FFE" w:rsidTr="00F41810">
        <w:trPr>
          <w:jc w:val="center"/>
        </w:trPr>
        <w:tc>
          <w:tcPr>
            <w:tcW w:w="425" w:type="dxa"/>
            <w:shd w:val="clear" w:color="auto" w:fill="92D050"/>
          </w:tcPr>
          <w:p w:rsidR="00A80E5A" w:rsidRPr="00472FFE" w:rsidRDefault="00A80E5A" w:rsidP="007A5741">
            <w:pPr>
              <w:spacing w:before="60" w:after="60" w:line="240" w:lineRule="auto"/>
              <w:ind w:right="-108" w:hanging="108"/>
              <w:jc w:val="center"/>
              <w:rPr>
                <w:rFonts w:asciiTheme="majorBidi" w:hAnsiTheme="majorBidi" w:cstheme="majorBidi"/>
                <w:b/>
                <w:bCs/>
                <w:sz w:val="20"/>
                <w:szCs w:val="20"/>
              </w:rPr>
            </w:pPr>
            <w:r w:rsidRPr="00472FFE">
              <w:rPr>
                <w:rFonts w:asciiTheme="majorBidi" w:hAnsiTheme="majorBidi" w:cstheme="majorBidi"/>
                <w:b/>
                <w:bCs/>
                <w:sz w:val="20"/>
                <w:szCs w:val="20"/>
              </w:rPr>
              <w:t>No</w:t>
            </w:r>
          </w:p>
        </w:tc>
        <w:tc>
          <w:tcPr>
            <w:tcW w:w="1417" w:type="dxa"/>
            <w:shd w:val="clear" w:color="auto" w:fill="92D050"/>
          </w:tcPr>
          <w:p w:rsidR="00A80E5A" w:rsidRPr="00472FFE" w:rsidRDefault="00A80E5A" w:rsidP="007A5741">
            <w:pPr>
              <w:spacing w:before="60" w:after="60" w:line="240" w:lineRule="auto"/>
              <w:jc w:val="center"/>
              <w:rPr>
                <w:rFonts w:asciiTheme="majorBidi" w:hAnsiTheme="majorBidi" w:cstheme="majorBidi"/>
                <w:b/>
                <w:bCs/>
                <w:sz w:val="20"/>
                <w:szCs w:val="20"/>
              </w:rPr>
            </w:pPr>
            <w:r w:rsidRPr="00472FFE">
              <w:rPr>
                <w:rFonts w:asciiTheme="majorBidi" w:hAnsiTheme="majorBidi" w:cstheme="majorBidi"/>
                <w:b/>
                <w:bCs/>
                <w:sz w:val="20"/>
                <w:szCs w:val="20"/>
              </w:rPr>
              <w:t xml:space="preserve"> Sub Variabel</w:t>
            </w:r>
          </w:p>
        </w:tc>
        <w:tc>
          <w:tcPr>
            <w:tcW w:w="1985" w:type="dxa"/>
            <w:shd w:val="clear" w:color="auto" w:fill="92D050"/>
          </w:tcPr>
          <w:p w:rsidR="00A80E5A" w:rsidRPr="00472FFE" w:rsidRDefault="00A80E5A" w:rsidP="007A5741">
            <w:pPr>
              <w:spacing w:before="60" w:after="60" w:line="240" w:lineRule="auto"/>
              <w:ind w:right="-108" w:hanging="67"/>
              <w:jc w:val="center"/>
              <w:rPr>
                <w:rFonts w:asciiTheme="majorBidi" w:hAnsiTheme="majorBidi" w:cstheme="majorBidi"/>
                <w:b/>
                <w:bCs/>
                <w:sz w:val="20"/>
                <w:szCs w:val="20"/>
              </w:rPr>
            </w:pPr>
            <w:r w:rsidRPr="00472FFE">
              <w:rPr>
                <w:rFonts w:asciiTheme="majorBidi" w:hAnsiTheme="majorBidi" w:cstheme="majorBidi"/>
                <w:b/>
                <w:bCs/>
                <w:sz w:val="20"/>
                <w:szCs w:val="20"/>
              </w:rPr>
              <w:t>Indikator</w:t>
            </w:r>
          </w:p>
        </w:tc>
        <w:tc>
          <w:tcPr>
            <w:tcW w:w="3827" w:type="dxa"/>
            <w:shd w:val="clear" w:color="auto" w:fill="92D050"/>
          </w:tcPr>
          <w:p w:rsidR="00A80E5A" w:rsidRPr="00472FFE" w:rsidRDefault="00A80E5A" w:rsidP="007A5741">
            <w:pPr>
              <w:spacing w:before="60" w:after="60" w:line="240" w:lineRule="auto"/>
              <w:ind w:right="-108" w:hanging="108"/>
              <w:jc w:val="center"/>
              <w:rPr>
                <w:rFonts w:asciiTheme="majorBidi" w:hAnsiTheme="majorBidi" w:cstheme="majorBidi"/>
                <w:b/>
                <w:bCs/>
                <w:sz w:val="20"/>
                <w:szCs w:val="20"/>
              </w:rPr>
            </w:pPr>
            <w:r w:rsidRPr="00472FFE">
              <w:rPr>
                <w:rFonts w:asciiTheme="majorBidi" w:hAnsiTheme="majorBidi" w:cstheme="majorBidi"/>
                <w:b/>
                <w:bCs/>
                <w:sz w:val="20"/>
                <w:szCs w:val="20"/>
              </w:rPr>
              <w:t>Keteranngan</w:t>
            </w:r>
          </w:p>
        </w:tc>
      </w:tr>
      <w:tr w:rsidR="00A80E5A" w:rsidRPr="00472FFE" w:rsidTr="00F41810">
        <w:trPr>
          <w:jc w:val="center"/>
        </w:trPr>
        <w:tc>
          <w:tcPr>
            <w:tcW w:w="425" w:type="dxa"/>
            <w:vMerge w:val="restart"/>
          </w:tcPr>
          <w:p w:rsidR="00A80E5A" w:rsidRPr="00472FFE" w:rsidRDefault="00A80E5A" w:rsidP="007A5741">
            <w:pPr>
              <w:spacing w:line="240" w:lineRule="auto"/>
              <w:jc w:val="both"/>
              <w:rPr>
                <w:rFonts w:asciiTheme="majorBidi" w:hAnsiTheme="majorBidi" w:cstheme="majorBidi"/>
                <w:sz w:val="20"/>
                <w:szCs w:val="20"/>
              </w:rPr>
            </w:pPr>
            <w:r w:rsidRPr="00472FFE">
              <w:rPr>
                <w:rFonts w:asciiTheme="majorBidi" w:hAnsiTheme="majorBidi" w:cstheme="majorBidi"/>
                <w:sz w:val="20"/>
                <w:szCs w:val="20"/>
              </w:rPr>
              <w:t>1</w:t>
            </w:r>
          </w:p>
        </w:tc>
        <w:tc>
          <w:tcPr>
            <w:tcW w:w="1417" w:type="dxa"/>
            <w:vMerge w:val="restart"/>
          </w:tcPr>
          <w:p w:rsidR="00A80E5A" w:rsidRPr="00472FFE" w:rsidRDefault="00A80E5A" w:rsidP="007A5741">
            <w:pPr>
              <w:spacing w:line="240" w:lineRule="auto"/>
              <w:jc w:val="both"/>
              <w:rPr>
                <w:rFonts w:asciiTheme="majorBidi" w:hAnsiTheme="majorBidi" w:cstheme="majorBidi"/>
                <w:sz w:val="20"/>
                <w:szCs w:val="20"/>
              </w:rPr>
            </w:pPr>
            <w:r w:rsidRPr="00472FFE">
              <w:rPr>
                <w:rFonts w:asciiTheme="majorBidi" w:hAnsiTheme="majorBidi" w:cstheme="majorBidi"/>
                <w:sz w:val="20"/>
                <w:szCs w:val="20"/>
              </w:rPr>
              <w:t>Jiwa Keikhlasan</w:t>
            </w:r>
          </w:p>
        </w:tc>
        <w:tc>
          <w:tcPr>
            <w:tcW w:w="1985" w:type="dxa"/>
          </w:tcPr>
          <w:p w:rsidR="00A80E5A" w:rsidRPr="00472FFE" w:rsidRDefault="00A80E5A" w:rsidP="007A5741">
            <w:pPr>
              <w:spacing w:line="240" w:lineRule="auto"/>
              <w:ind w:left="-108" w:right="-108" w:firstLine="108"/>
              <w:jc w:val="both"/>
              <w:rPr>
                <w:rFonts w:asciiTheme="majorBidi" w:hAnsiTheme="majorBidi" w:cstheme="majorBidi"/>
                <w:sz w:val="20"/>
                <w:szCs w:val="20"/>
              </w:rPr>
            </w:pPr>
            <w:r w:rsidRPr="00472FFE">
              <w:rPr>
                <w:rFonts w:asciiTheme="majorBidi" w:hAnsiTheme="majorBidi" w:cstheme="majorBidi"/>
                <w:sz w:val="20"/>
                <w:szCs w:val="20"/>
              </w:rPr>
              <w:t>Ikhlas beramal</w:t>
            </w:r>
          </w:p>
        </w:tc>
        <w:tc>
          <w:tcPr>
            <w:tcW w:w="3827" w:type="dxa"/>
          </w:tcPr>
          <w:p w:rsidR="00A80E5A" w:rsidRPr="00472FFE" w:rsidRDefault="00A80E5A" w:rsidP="009C342B">
            <w:pPr>
              <w:pStyle w:val="ListParagraph"/>
              <w:numPr>
                <w:ilvl w:val="0"/>
                <w:numId w:val="41"/>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lang w:eastAsia="id-ID"/>
              </w:rPr>
              <w:t>Bentuk penanaman ikhlas dalam beramal kepada para santri dengan cara memberikan nasehat, arahan dan bentuk kesadaran santri</w:t>
            </w:r>
          </w:p>
          <w:p w:rsidR="00A80E5A" w:rsidRPr="00472FFE" w:rsidRDefault="00A80E5A" w:rsidP="009C342B">
            <w:pPr>
              <w:pStyle w:val="ListParagraph"/>
              <w:numPr>
                <w:ilvl w:val="0"/>
                <w:numId w:val="41"/>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lang w:eastAsia="id-ID"/>
              </w:rPr>
              <w:t>Santri belum benar-benar tertanam dalam jiwanya untuk berbuat ikhlas dalam beramal</w:t>
            </w:r>
          </w:p>
        </w:tc>
      </w:tr>
      <w:tr w:rsidR="00A80E5A" w:rsidRPr="00472FFE" w:rsidTr="00F41810">
        <w:trPr>
          <w:jc w:val="center"/>
        </w:trPr>
        <w:tc>
          <w:tcPr>
            <w:tcW w:w="425" w:type="dxa"/>
            <w:vMerge/>
          </w:tcPr>
          <w:p w:rsidR="00A80E5A" w:rsidRPr="00472FFE" w:rsidRDefault="00A80E5A" w:rsidP="007A5741">
            <w:pPr>
              <w:spacing w:line="240" w:lineRule="auto"/>
              <w:jc w:val="both"/>
              <w:rPr>
                <w:rFonts w:asciiTheme="majorBidi" w:hAnsiTheme="majorBidi" w:cstheme="majorBidi"/>
                <w:sz w:val="20"/>
                <w:szCs w:val="20"/>
              </w:rPr>
            </w:pPr>
          </w:p>
        </w:tc>
        <w:tc>
          <w:tcPr>
            <w:tcW w:w="1417" w:type="dxa"/>
            <w:vMerge/>
          </w:tcPr>
          <w:p w:rsidR="00A80E5A" w:rsidRPr="00472FFE" w:rsidRDefault="00A80E5A" w:rsidP="007A5741">
            <w:pPr>
              <w:spacing w:line="240" w:lineRule="auto"/>
              <w:jc w:val="both"/>
              <w:rPr>
                <w:rFonts w:asciiTheme="majorBidi" w:hAnsiTheme="majorBidi" w:cstheme="majorBidi"/>
                <w:sz w:val="20"/>
                <w:szCs w:val="20"/>
              </w:rPr>
            </w:pPr>
          </w:p>
        </w:tc>
        <w:tc>
          <w:tcPr>
            <w:tcW w:w="1985" w:type="dxa"/>
          </w:tcPr>
          <w:p w:rsidR="00A80E5A" w:rsidRPr="00472FFE" w:rsidRDefault="00A80E5A" w:rsidP="007A5741">
            <w:pPr>
              <w:spacing w:line="240" w:lineRule="auto"/>
              <w:ind w:left="-108" w:right="-108" w:firstLine="108"/>
              <w:jc w:val="both"/>
              <w:rPr>
                <w:rFonts w:asciiTheme="majorBidi" w:hAnsiTheme="majorBidi" w:cstheme="majorBidi"/>
                <w:sz w:val="20"/>
                <w:szCs w:val="20"/>
              </w:rPr>
            </w:pPr>
            <w:r w:rsidRPr="00472FFE">
              <w:rPr>
                <w:rFonts w:asciiTheme="majorBidi" w:hAnsiTheme="majorBidi" w:cstheme="majorBidi"/>
                <w:sz w:val="20"/>
                <w:szCs w:val="20"/>
              </w:rPr>
              <w:t>Ikhlas beribadah</w:t>
            </w:r>
          </w:p>
        </w:tc>
        <w:tc>
          <w:tcPr>
            <w:tcW w:w="3827" w:type="dxa"/>
          </w:tcPr>
          <w:p w:rsidR="00A80E5A" w:rsidRPr="00472FFE" w:rsidRDefault="00A80E5A" w:rsidP="009C342B">
            <w:pPr>
              <w:pStyle w:val="ListParagraph"/>
              <w:numPr>
                <w:ilvl w:val="0"/>
                <w:numId w:val="42"/>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Memberikan keteladanan, nasehat dan penerapan aturan 24 jam di pondok</w:t>
            </w:r>
          </w:p>
          <w:p w:rsidR="00A80E5A" w:rsidRPr="00472FFE" w:rsidRDefault="00A80E5A" w:rsidP="009C342B">
            <w:pPr>
              <w:pStyle w:val="ListParagraph"/>
              <w:numPr>
                <w:ilvl w:val="0"/>
                <w:numId w:val="42"/>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Santri masih belum sepenuhnya bisa mendi-siplinkan diri terhadap waktu shalat ber-jamaah dan aturan yang ditentukan pondok</w:t>
            </w:r>
          </w:p>
        </w:tc>
      </w:tr>
      <w:tr w:rsidR="00A80E5A" w:rsidRPr="00472FFE" w:rsidTr="00F41810">
        <w:trPr>
          <w:jc w:val="center"/>
        </w:trPr>
        <w:tc>
          <w:tcPr>
            <w:tcW w:w="425" w:type="dxa"/>
            <w:vMerge/>
          </w:tcPr>
          <w:p w:rsidR="00A80E5A" w:rsidRPr="00472FFE" w:rsidRDefault="00A80E5A" w:rsidP="007A5741">
            <w:pPr>
              <w:spacing w:line="240" w:lineRule="auto"/>
              <w:jc w:val="both"/>
              <w:rPr>
                <w:rFonts w:asciiTheme="majorBidi" w:hAnsiTheme="majorBidi" w:cstheme="majorBidi"/>
                <w:sz w:val="20"/>
                <w:szCs w:val="20"/>
              </w:rPr>
            </w:pPr>
          </w:p>
        </w:tc>
        <w:tc>
          <w:tcPr>
            <w:tcW w:w="1417" w:type="dxa"/>
            <w:vMerge/>
          </w:tcPr>
          <w:p w:rsidR="00A80E5A" w:rsidRPr="00472FFE" w:rsidRDefault="00A80E5A" w:rsidP="007A5741">
            <w:pPr>
              <w:spacing w:line="240" w:lineRule="auto"/>
              <w:jc w:val="both"/>
              <w:rPr>
                <w:rFonts w:asciiTheme="majorBidi" w:hAnsiTheme="majorBidi" w:cstheme="majorBidi"/>
                <w:sz w:val="20"/>
                <w:szCs w:val="20"/>
              </w:rPr>
            </w:pPr>
          </w:p>
        </w:tc>
        <w:tc>
          <w:tcPr>
            <w:tcW w:w="1985" w:type="dxa"/>
          </w:tcPr>
          <w:p w:rsidR="00A80E5A" w:rsidRPr="00472FFE" w:rsidRDefault="00A80E5A" w:rsidP="007A5741">
            <w:pPr>
              <w:spacing w:line="240" w:lineRule="auto"/>
              <w:ind w:right="-108"/>
              <w:jc w:val="both"/>
              <w:rPr>
                <w:rFonts w:asciiTheme="majorBidi" w:hAnsiTheme="majorBidi" w:cstheme="majorBidi"/>
                <w:sz w:val="20"/>
                <w:szCs w:val="20"/>
              </w:rPr>
            </w:pPr>
            <w:r w:rsidRPr="00472FFE">
              <w:rPr>
                <w:rFonts w:asciiTheme="majorBidi" w:hAnsiTheme="majorBidi" w:cstheme="majorBidi"/>
                <w:sz w:val="20"/>
                <w:szCs w:val="20"/>
              </w:rPr>
              <w:t>Ikhlas belajar</w:t>
            </w:r>
          </w:p>
        </w:tc>
        <w:tc>
          <w:tcPr>
            <w:tcW w:w="3827" w:type="dxa"/>
          </w:tcPr>
          <w:p w:rsidR="00A80E5A" w:rsidRPr="00472FFE" w:rsidRDefault="00A80E5A" w:rsidP="009C342B">
            <w:pPr>
              <w:pStyle w:val="ListParagraph"/>
              <w:numPr>
                <w:ilvl w:val="0"/>
                <w:numId w:val="42"/>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Memberikan nasehat dan penegakkan aturan belajar di pondok</w:t>
            </w:r>
          </w:p>
          <w:p w:rsidR="00A80E5A" w:rsidRPr="00472FFE" w:rsidRDefault="00A80E5A" w:rsidP="009C342B">
            <w:pPr>
              <w:pStyle w:val="ListParagraph"/>
              <w:numPr>
                <w:ilvl w:val="0"/>
                <w:numId w:val="42"/>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Santri masih belum memiliki kesadaran untuk belajar sungguh-sungguh, masih belum sepenuhnya mendisiplinkan diri belajar di pondok</w:t>
            </w:r>
          </w:p>
        </w:tc>
      </w:tr>
      <w:tr w:rsidR="00A80E5A" w:rsidRPr="00472FFE" w:rsidTr="00F41810">
        <w:trPr>
          <w:jc w:val="center"/>
        </w:trPr>
        <w:tc>
          <w:tcPr>
            <w:tcW w:w="425" w:type="dxa"/>
            <w:vMerge/>
          </w:tcPr>
          <w:p w:rsidR="00A80E5A" w:rsidRPr="00472FFE" w:rsidRDefault="00A80E5A" w:rsidP="007A5741">
            <w:pPr>
              <w:spacing w:line="240" w:lineRule="auto"/>
              <w:jc w:val="both"/>
              <w:rPr>
                <w:rFonts w:asciiTheme="majorBidi" w:hAnsiTheme="majorBidi" w:cstheme="majorBidi"/>
                <w:sz w:val="20"/>
                <w:szCs w:val="20"/>
              </w:rPr>
            </w:pPr>
          </w:p>
        </w:tc>
        <w:tc>
          <w:tcPr>
            <w:tcW w:w="1417" w:type="dxa"/>
            <w:vMerge/>
          </w:tcPr>
          <w:p w:rsidR="00A80E5A" w:rsidRPr="00472FFE" w:rsidRDefault="00A80E5A" w:rsidP="007A5741">
            <w:pPr>
              <w:spacing w:line="240" w:lineRule="auto"/>
              <w:jc w:val="both"/>
              <w:rPr>
                <w:rFonts w:asciiTheme="majorBidi" w:hAnsiTheme="majorBidi" w:cstheme="majorBidi"/>
                <w:sz w:val="20"/>
                <w:szCs w:val="20"/>
              </w:rPr>
            </w:pPr>
          </w:p>
        </w:tc>
        <w:tc>
          <w:tcPr>
            <w:tcW w:w="1985" w:type="dxa"/>
          </w:tcPr>
          <w:p w:rsidR="00A80E5A" w:rsidRPr="00472FFE" w:rsidRDefault="00A80E5A" w:rsidP="007A5741">
            <w:pPr>
              <w:spacing w:line="240" w:lineRule="auto"/>
              <w:jc w:val="both"/>
              <w:rPr>
                <w:rFonts w:asciiTheme="majorBidi" w:hAnsiTheme="majorBidi" w:cstheme="majorBidi"/>
                <w:sz w:val="20"/>
                <w:szCs w:val="20"/>
              </w:rPr>
            </w:pPr>
            <w:r w:rsidRPr="00472FFE">
              <w:rPr>
                <w:rFonts w:asciiTheme="majorBidi" w:hAnsiTheme="majorBidi" w:cstheme="majorBidi"/>
                <w:sz w:val="20"/>
                <w:szCs w:val="20"/>
              </w:rPr>
              <w:t>Ikhlas taat/hormat ke-pada kyai dan ustadz</w:t>
            </w:r>
          </w:p>
        </w:tc>
        <w:tc>
          <w:tcPr>
            <w:tcW w:w="3827" w:type="dxa"/>
          </w:tcPr>
          <w:p w:rsidR="00A80E5A" w:rsidRPr="00472FFE" w:rsidRDefault="00A80E5A" w:rsidP="009C342B">
            <w:pPr>
              <w:pStyle w:val="ListParagraph"/>
              <w:numPr>
                <w:ilvl w:val="0"/>
                <w:numId w:val="43"/>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Bentuk penanamannya adalah pembiasaan dan keteladanan sehari-hari di pondok</w:t>
            </w:r>
          </w:p>
          <w:p w:rsidR="00A80E5A" w:rsidRPr="00472FFE" w:rsidRDefault="00A80E5A" w:rsidP="009C342B">
            <w:pPr>
              <w:pStyle w:val="ListParagraph"/>
              <w:numPr>
                <w:ilvl w:val="0"/>
                <w:numId w:val="43"/>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 xml:space="preserve">Santri di pesantren menujunkkan </w:t>
            </w:r>
            <w:r w:rsidRPr="00472FFE">
              <w:rPr>
                <w:rFonts w:asciiTheme="majorBidi" w:hAnsiTheme="majorBidi" w:cstheme="majorBidi"/>
                <w:sz w:val="20"/>
                <w:szCs w:val="20"/>
                <w:lang w:eastAsia="id-ID"/>
              </w:rPr>
              <w:t>ketaatan, kepatuhan dan kesopanannya kepada kyai dan ustadz</w:t>
            </w:r>
          </w:p>
        </w:tc>
      </w:tr>
      <w:tr w:rsidR="00A80E5A" w:rsidRPr="00472FFE" w:rsidTr="00F41810">
        <w:trPr>
          <w:jc w:val="center"/>
        </w:trPr>
        <w:tc>
          <w:tcPr>
            <w:tcW w:w="425" w:type="dxa"/>
            <w:vMerge w:val="restart"/>
          </w:tcPr>
          <w:p w:rsidR="00A80E5A" w:rsidRPr="00472FFE" w:rsidRDefault="00A80E5A" w:rsidP="007A5741">
            <w:pPr>
              <w:spacing w:line="240" w:lineRule="auto"/>
              <w:jc w:val="center"/>
              <w:rPr>
                <w:rFonts w:asciiTheme="majorBidi" w:hAnsiTheme="majorBidi" w:cstheme="majorBidi"/>
                <w:sz w:val="20"/>
                <w:szCs w:val="20"/>
              </w:rPr>
            </w:pPr>
            <w:r w:rsidRPr="00472FFE">
              <w:rPr>
                <w:rFonts w:asciiTheme="majorBidi" w:hAnsiTheme="majorBidi" w:cstheme="majorBidi"/>
                <w:sz w:val="20"/>
                <w:szCs w:val="20"/>
              </w:rPr>
              <w:t>2</w:t>
            </w:r>
          </w:p>
        </w:tc>
        <w:tc>
          <w:tcPr>
            <w:tcW w:w="1417" w:type="dxa"/>
            <w:vMerge w:val="restart"/>
          </w:tcPr>
          <w:p w:rsidR="00A80E5A" w:rsidRPr="00472FFE" w:rsidRDefault="00A80E5A" w:rsidP="007A5741">
            <w:pPr>
              <w:spacing w:line="240" w:lineRule="auto"/>
              <w:ind w:right="-149"/>
              <w:jc w:val="both"/>
              <w:rPr>
                <w:rFonts w:asciiTheme="majorBidi" w:hAnsiTheme="majorBidi" w:cstheme="majorBidi"/>
                <w:sz w:val="20"/>
                <w:szCs w:val="20"/>
              </w:rPr>
            </w:pPr>
            <w:r w:rsidRPr="00472FFE">
              <w:rPr>
                <w:rFonts w:asciiTheme="majorBidi" w:hAnsiTheme="majorBidi" w:cstheme="majorBidi"/>
                <w:sz w:val="20"/>
                <w:szCs w:val="20"/>
              </w:rPr>
              <w:t>Jiwa Kesederhanaan</w:t>
            </w:r>
          </w:p>
        </w:tc>
        <w:tc>
          <w:tcPr>
            <w:tcW w:w="1985" w:type="dxa"/>
          </w:tcPr>
          <w:p w:rsidR="00A80E5A" w:rsidRPr="00472FFE" w:rsidRDefault="00A80E5A" w:rsidP="007A5741">
            <w:pPr>
              <w:spacing w:line="240" w:lineRule="auto"/>
              <w:ind w:left="-108" w:firstLine="108"/>
              <w:jc w:val="both"/>
              <w:rPr>
                <w:rFonts w:asciiTheme="majorBidi" w:hAnsiTheme="majorBidi" w:cstheme="majorBidi"/>
                <w:sz w:val="20"/>
                <w:szCs w:val="20"/>
              </w:rPr>
            </w:pPr>
            <w:r w:rsidRPr="00472FFE">
              <w:rPr>
                <w:rFonts w:asciiTheme="majorBidi" w:hAnsiTheme="majorBidi" w:cstheme="majorBidi"/>
                <w:sz w:val="20"/>
                <w:szCs w:val="20"/>
              </w:rPr>
              <w:t>Hidup sederhana</w:t>
            </w:r>
          </w:p>
        </w:tc>
        <w:tc>
          <w:tcPr>
            <w:tcW w:w="3827" w:type="dxa"/>
          </w:tcPr>
          <w:p w:rsidR="00A80E5A" w:rsidRPr="00472FFE" w:rsidRDefault="00A80E5A" w:rsidP="009C342B">
            <w:pPr>
              <w:pStyle w:val="ListParagraph"/>
              <w:numPr>
                <w:ilvl w:val="0"/>
                <w:numId w:val="43"/>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lang w:eastAsia="id-ID"/>
              </w:rPr>
              <w:t>Penanaman hidup sederhana di pesantren dengan cara diterapkan langsung oleh santri dalam kehidupan sehari-hari, tanpa mem-beda-bedakan, termasuk anak orang kaya</w:t>
            </w:r>
          </w:p>
        </w:tc>
      </w:tr>
      <w:tr w:rsidR="00A80E5A" w:rsidRPr="00472FFE" w:rsidTr="00F41810">
        <w:trPr>
          <w:jc w:val="center"/>
        </w:trPr>
        <w:tc>
          <w:tcPr>
            <w:tcW w:w="425" w:type="dxa"/>
            <w:vMerge/>
          </w:tcPr>
          <w:p w:rsidR="00A80E5A" w:rsidRPr="00472FFE" w:rsidRDefault="00A80E5A" w:rsidP="007A5741">
            <w:pPr>
              <w:spacing w:line="240" w:lineRule="auto"/>
              <w:jc w:val="center"/>
              <w:rPr>
                <w:rFonts w:asciiTheme="majorBidi" w:hAnsiTheme="majorBidi" w:cstheme="majorBidi"/>
                <w:sz w:val="20"/>
                <w:szCs w:val="20"/>
              </w:rPr>
            </w:pPr>
          </w:p>
        </w:tc>
        <w:tc>
          <w:tcPr>
            <w:tcW w:w="1417" w:type="dxa"/>
            <w:vMerge/>
          </w:tcPr>
          <w:p w:rsidR="00A80E5A" w:rsidRPr="00472FFE" w:rsidRDefault="00A80E5A" w:rsidP="007A5741">
            <w:pPr>
              <w:spacing w:line="240" w:lineRule="auto"/>
              <w:ind w:right="-149"/>
              <w:jc w:val="both"/>
              <w:rPr>
                <w:rFonts w:asciiTheme="majorBidi" w:hAnsiTheme="majorBidi" w:cstheme="majorBidi"/>
                <w:sz w:val="20"/>
                <w:szCs w:val="20"/>
              </w:rPr>
            </w:pPr>
          </w:p>
        </w:tc>
        <w:tc>
          <w:tcPr>
            <w:tcW w:w="1985" w:type="dxa"/>
          </w:tcPr>
          <w:p w:rsidR="00A80E5A" w:rsidRPr="00472FFE" w:rsidRDefault="00A80E5A" w:rsidP="007A5741">
            <w:pPr>
              <w:spacing w:line="240" w:lineRule="auto"/>
              <w:ind w:left="-108" w:firstLine="108"/>
              <w:jc w:val="both"/>
              <w:rPr>
                <w:rFonts w:asciiTheme="majorBidi" w:hAnsiTheme="majorBidi" w:cstheme="majorBidi"/>
                <w:sz w:val="20"/>
                <w:szCs w:val="20"/>
              </w:rPr>
            </w:pPr>
            <w:r w:rsidRPr="00472FFE">
              <w:rPr>
                <w:rFonts w:asciiTheme="majorBidi" w:hAnsiTheme="majorBidi" w:cstheme="majorBidi"/>
                <w:sz w:val="20"/>
                <w:szCs w:val="20"/>
              </w:rPr>
              <w:t>Rendah hati</w:t>
            </w:r>
          </w:p>
        </w:tc>
        <w:tc>
          <w:tcPr>
            <w:tcW w:w="3827" w:type="dxa"/>
          </w:tcPr>
          <w:p w:rsidR="00A80E5A" w:rsidRPr="00472FFE" w:rsidRDefault="00A80E5A" w:rsidP="009C342B">
            <w:pPr>
              <w:pStyle w:val="ListParagraph"/>
              <w:numPr>
                <w:ilvl w:val="0"/>
                <w:numId w:val="43"/>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lang w:eastAsia="id-ID"/>
              </w:rPr>
              <w:t xml:space="preserve">Penanaman sifat rendah hati kepada santri adalah diberi arahan dan pembinaan oleh </w:t>
            </w:r>
            <w:r w:rsidRPr="00472FFE">
              <w:rPr>
                <w:rFonts w:asciiTheme="majorBidi" w:hAnsiTheme="majorBidi" w:cstheme="majorBidi"/>
                <w:i/>
                <w:iCs/>
                <w:sz w:val="20"/>
                <w:szCs w:val="20"/>
                <w:lang w:eastAsia="id-ID"/>
              </w:rPr>
              <w:t>mudabbir</w:t>
            </w:r>
            <w:r w:rsidRPr="00472FFE">
              <w:rPr>
                <w:rFonts w:asciiTheme="majorBidi" w:hAnsiTheme="majorBidi" w:cstheme="majorBidi"/>
                <w:sz w:val="20"/>
                <w:szCs w:val="20"/>
                <w:lang w:eastAsia="id-ID"/>
              </w:rPr>
              <w:t xml:space="preserve">  pondok, serta menerapkan pola </w:t>
            </w:r>
            <w:r w:rsidRPr="00472FFE">
              <w:rPr>
                <w:rFonts w:asciiTheme="majorBidi" w:hAnsiTheme="majorBidi" w:cstheme="majorBidi"/>
                <w:sz w:val="20"/>
                <w:szCs w:val="20"/>
                <w:lang w:eastAsia="id-ID"/>
              </w:rPr>
              <w:lastRenderedPageBreak/>
              <w:t>hidup sederhana dan memperlakukan mereka tanpa pilih kasih di pesantren</w:t>
            </w:r>
          </w:p>
        </w:tc>
      </w:tr>
      <w:tr w:rsidR="00A80E5A" w:rsidRPr="00472FFE" w:rsidTr="00F41810">
        <w:trPr>
          <w:jc w:val="center"/>
        </w:trPr>
        <w:tc>
          <w:tcPr>
            <w:tcW w:w="425" w:type="dxa"/>
            <w:vMerge/>
          </w:tcPr>
          <w:p w:rsidR="00A80E5A" w:rsidRPr="00472FFE" w:rsidRDefault="00A80E5A" w:rsidP="007A5741">
            <w:pPr>
              <w:spacing w:line="240" w:lineRule="auto"/>
              <w:jc w:val="center"/>
              <w:rPr>
                <w:rFonts w:asciiTheme="majorBidi" w:hAnsiTheme="majorBidi" w:cstheme="majorBidi"/>
                <w:sz w:val="20"/>
                <w:szCs w:val="20"/>
              </w:rPr>
            </w:pPr>
          </w:p>
        </w:tc>
        <w:tc>
          <w:tcPr>
            <w:tcW w:w="1417" w:type="dxa"/>
            <w:vMerge/>
          </w:tcPr>
          <w:p w:rsidR="00A80E5A" w:rsidRPr="00472FFE" w:rsidRDefault="00A80E5A" w:rsidP="007A5741">
            <w:pPr>
              <w:spacing w:line="240" w:lineRule="auto"/>
              <w:ind w:right="-149"/>
              <w:jc w:val="both"/>
              <w:rPr>
                <w:rFonts w:asciiTheme="majorBidi" w:hAnsiTheme="majorBidi" w:cstheme="majorBidi"/>
                <w:sz w:val="20"/>
                <w:szCs w:val="20"/>
              </w:rPr>
            </w:pPr>
          </w:p>
        </w:tc>
        <w:tc>
          <w:tcPr>
            <w:tcW w:w="1985" w:type="dxa"/>
          </w:tcPr>
          <w:p w:rsidR="00A80E5A" w:rsidRPr="00472FFE" w:rsidRDefault="00A80E5A" w:rsidP="007A5741">
            <w:pPr>
              <w:spacing w:line="240" w:lineRule="auto"/>
              <w:jc w:val="both"/>
              <w:rPr>
                <w:rFonts w:asciiTheme="majorBidi" w:hAnsiTheme="majorBidi" w:cstheme="majorBidi"/>
                <w:sz w:val="20"/>
                <w:szCs w:val="20"/>
              </w:rPr>
            </w:pPr>
            <w:r w:rsidRPr="00472FFE">
              <w:rPr>
                <w:rFonts w:asciiTheme="majorBidi" w:hAnsiTheme="majorBidi" w:cstheme="majorBidi"/>
                <w:sz w:val="20"/>
                <w:szCs w:val="20"/>
              </w:rPr>
              <w:t>Tabah menghadapi perjuangan hidup</w:t>
            </w:r>
          </w:p>
        </w:tc>
        <w:tc>
          <w:tcPr>
            <w:tcW w:w="3827" w:type="dxa"/>
          </w:tcPr>
          <w:p w:rsidR="00A80E5A" w:rsidRPr="00472FFE" w:rsidRDefault="00A80E5A" w:rsidP="009C342B">
            <w:pPr>
              <w:pStyle w:val="ListParagraph"/>
              <w:numPr>
                <w:ilvl w:val="0"/>
                <w:numId w:val="43"/>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Penanaman sifat sabar, tabah serta kekuatan menghadapi perjuangan hidup adalah diterapkannya di dalam pondok pembatasan diri dalam kehidupan mewah, tinggal di tempat yang sederhana</w:t>
            </w:r>
          </w:p>
        </w:tc>
      </w:tr>
      <w:tr w:rsidR="00A80E5A" w:rsidRPr="00472FFE" w:rsidTr="00F41810">
        <w:trPr>
          <w:jc w:val="center"/>
        </w:trPr>
        <w:tc>
          <w:tcPr>
            <w:tcW w:w="425" w:type="dxa"/>
            <w:vMerge/>
          </w:tcPr>
          <w:p w:rsidR="00A80E5A" w:rsidRPr="00472FFE" w:rsidRDefault="00A80E5A" w:rsidP="007A5741">
            <w:pPr>
              <w:spacing w:line="240" w:lineRule="auto"/>
              <w:jc w:val="center"/>
              <w:rPr>
                <w:rFonts w:asciiTheme="majorBidi" w:hAnsiTheme="majorBidi" w:cstheme="majorBidi"/>
                <w:sz w:val="20"/>
                <w:szCs w:val="20"/>
              </w:rPr>
            </w:pPr>
          </w:p>
        </w:tc>
        <w:tc>
          <w:tcPr>
            <w:tcW w:w="1417" w:type="dxa"/>
            <w:vMerge/>
          </w:tcPr>
          <w:p w:rsidR="00A80E5A" w:rsidRPr="00472FFE" w:rsidRDefault="00A80E5A" w:rsidP="007A5741">
            <w:pPr>
              <w:spacing w:line="240" w:lineRule="auto"/>
              <w:ind w:right="-149"/>
              <w:jc w:val="both"/>
              <w:rPr>
                <w:rFonts w:asciiTheme="majorBidi" w:hAnsiTheme="majorBidi" w:cstheme="majorBidi"/>
                <w:sz w:val="20"/>
                <w:szCs w:val="20"/>
              </w:rPr>
            </w:pPr>
          </w:p>
        </w:tc>
        <w:tc>
          <w:tcPr>
            <w:tcW w:w="1985" w:type="dxa"/>
          </w:tcPr>
          <w:p w:rsidR="00A80E5A" w:rsidRPr="00472FFE" w:rsidRDefault="00A80E5A" w:rsidP="007A5741">
            <w:pPr>
              <w:spacing w:line="240" w:lineRule="auto"/>
              <w:ind w:right="-249"/>
              <w:rPr>
                <w:rFonts w:asciiTheme="majorBidi" w:hAnsiTheme="majorBidi" w:cstheme="majorBidi"/>
                <w:sz w:val="20"/>
                <w:szCs w:val="20"/>
              </w:rPr>
            </w:pPr>
            <w:r w:rsidRPr="00472FFE">
              <w:rPr>
                <w:rFonts w:asciiTheme="majorBidi" w:hAnsiTheme="majorBidi" w:cstheme="majorBidi"/>
                <w:sz w:val="20"/>
                <w:szCs w:val="20"/>
              </w:rPr>
              <w:t>Penguasaan diri</w:t>
            </w:r>
          </w:p>
        </w:tc>
        <w:tc>
          <w:tcPr>
            <w:tcW w:w="3827" w:type="dxa"/>
          </w:tcPr>
          <w:p w:rsidR="00A80E5A" w:rsidRPr="00472FFE" w:rsidRDefault="00A80E5A" w:rsidP="009C342B">
            <w:pPr>
              <w:pStyle w:val="ListParagraph"/>
              <w:numPr>
                <w:ilvl w:val="0"/>
                <w:numId w:val="43"/>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Penanaman sifat pengendalian diri santri terhadap pengaruh negatif dari luar, dan penerapannya di pesantren dengan cara di-terapkan aturan setiap hari dalam kehidupan di pondok, seperti tidak boleh keluar masuk asrama semaunya, membawa hp dan elektronik lainnya.</w:t>
            </w:r>
          </w:p>
        </w:tc>
      </w:tr>
      <w:tr w:rsidR="00A80E5A" w:rsidRPr="00472FFE" w:rsidTr="00F41810">
        <w:trPr>
          <w:jc w:val="center"/>
        </w:trPr>
        <w:tc>
          <w:tcPr>
            <w:tcW w:w="425" w:type="dxa"/>
            <w:vMerge w:val="restart"/>
          </w:tcPr>
          <w:p w:rsidR="00A80E5A" w:rsidRPr="00472FFE" w:rsidRDefault="00A80E5A" w:rsidP="007A5741">
            <w:pPr>
              <w:spacing w:line="240" w:lineRule="auto"/>
              <w:jc w:val="center"/>
              <w:rPr>
                <w:rFonts w:asciiTheme="majorBidi" w:hAnsiTheme="majorBidi" w:cstheme="majorBidi"/>
                <w:sz w:val="20"/>
                <w:szCs w:val="20"/>
              </w:rPr>
            </w:pPr>
            <w:r w:rsidRPr="00472FFE">
              <w:rPr>
                <w:rFonts w:asciiTheme="majorBidi" w:hAnsiTheme="majorBidi" w:cstheme="majorBidi"/>
                <w:sz w:val="20"/>
                <w:szCs w:val="20"/>
              </w:rPr>
              <w:t>3</w:t>
            </w:r>
          </w:p>
        </w:tc>
        <w:tc>
          <w:tcPr>
            <w:tcW w:w="1417" w:type="dxa"/>
            <w:vMerge w:val="restart"/>
          </w:tcPr>
          <w:p w:rsidR="00A80E5A" w:rsidRPr="00472FFE" w:rsidRDefault="00A80E5A" w:rsidP="007A5741">
            <w:pPr>
              <w:spacing w:line="240" w:lineRule="auto"/>
              <w:jc w:val="both"/>
              <w:rPr>
                <w:rFonts w:asciiTheme="majorBidi" w:hAnsiTheme="majorBidi" w:cstheme="majorBidi"/>
                <w:sz w:val="20"/>
                <w:szCs w:val="20"/>
              </w:rPr>
            </w:pPr>
            <w:r>
              <w:rPr>
                <w:rFonts w:asciiTheme="majorBidi" w:hAnsiTheme="majorBidi" w:cstheme="majorBidi"/>
                <w:sz w:val="20"/>
                <w:szCs w:val="20"/>
              </w:rPr>
              <w:t>Jiwa Berdikari</w:t>
            </w:r>
          </w:p>
        </w:tc>
        <w:tc>
          <w:tcPr>
            <w:tcW w:w="1985" w:type="dxa"/>
          </w:tcPr>
          <w:p w:rsidR="00A80E5A" w:rsidRPr="00472FFE" w:rsidRDefault="00A80E5A" w:rsidP="007A5741">
            <w:pPr>
              <w:spacing w:line="240" w:lineRule="auto"/>
              <w:jc w:val="both"/>
              <w:rPr>
                <w:rFonts w:asciiTheme="majorBidi" w:hAnsiTheme="majorBidi" w:cstheme="majorBidi"/>
                <w:sz w:val="20"/>
                <w:szCs w:val="20"/>
              </w:rPr>
            </w:pPr>
            <w:r w:rsidRPr="00472FFE">
              <w:rPr>
                <w:rFonts w:asciiTheme="majorBidi" w:hAnsiTheme="majorBidi" w:cstheme="majorBidi"/>
                <w:sz w:val="20"/>
                <w:szCs w:val="20"/>
              </w:rPr>
              <w:t>Kemandirian emosi</w:t>
            </w:r>
          </w:p>
        </w:tc>
        <w:tc>
          <w:tcPr>
            <w:tcW w:w="3827" w:type="dxa"/>
          </w:tcPr>
          <w:p w:rsidR="00A80E5A" w:rsidRPr="00472FFE" w:rsidRDefault="00A80E5A" w:rsidP="009C342B">
            <w:pPr>
              <w:pStyle w:val="ListParagraph"/>
              <w:numPr>
                <w:ilvl w:val="0"/>
                <w:numId w:val="43"/>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Santri dilatih untuk hidup mandiri, tanpa ketergantungan dengan orang tuanya, santri dapat mengurusi diri mereka sendiri, segala sesuatu dikerjakannya sendiri, serta masalah mereka juga dihadapinya sendiri</w:t>
            </w:r>
          </w:p>
        </w:tc>
      </w:tr>
      <w:tr w:rsidR="00A80E5A" w:rsidRPr="00472FFE" w:rsidTr="00F41810">
        <w:trPr>
          <w:jc w:val="center"/>
        </w:trPr>
        <w:tc>
          <w:tcPr>
            <w:tcW w:w="425" w:type="dxa"/>
            <w:vMerge/>
          </w:tcPr>
          <w:p w:rsidR="00A80E5A" w:rsidRPr="00472FFE" w:rsidRDefault="00A80E5A" w:rsidP="007A5741">
            <w:pPr>
              <w:spacing w:line="240" w:lineRule="auto"/>
              <w:jc w:val="center"/>
              <w:rPr>
                <w:rFonts w:asciiTheme="majorBidi" w:hAnsiTheme="majorBidi" w:cstheme="majorBidi"/>
                <w:sz w:val="20"/>
                <w:szCs w:val="20"/>
              </w:rPr>
            </w:pPr>
          </w:p>
        </w:tc>
        <w:tc>
          <w:tcPr>
            <w:tcW w:w="1417" w:type="dxa"/>
            <w:vMerge/>
          </w:tcPr>
          <w:p w:rsidR="00A80E5A" w:rsidRPr="00472FFE" w:rsidRDefault="00A80E5A" w:rsidP="007A5741">
            <w:pPr>
              <w:spacing w:line="240" w:lineRule="auto"/>
              <w:jc w:val="both"/>
              <w:rPr>
                <w:rFonts w:asciiTheme="majorBidi" w:hAnsiTheme="majorBidi" w:cstheme="majorBidi"/>
                <w:sz w:val="20"/>
                <w:szCs w:val="20"/>
              </w:rPr>
            </w:pPr>
          </w:p>
        </w:tc>
        <w:tc>
          <w:tcPr>
            <w:tcW w:w="1985" w:type="dxa"/>
          </w:tcPr>
          <w:p w:rsidR="00A80E5A" w:rsidRPr="00472FFE" w:rsidRDefault="00A80E5A" w:rsidP="007A5741">
            <w:pPr>
              <w:spacing w:line="240" w:lineRule="auto"/>
              <w:ind w:right="-108"/>
              <w:jc w:val="both"/>
              <w:rPr>
                <w:rFonts w:asciiTheme="majorBidi" w:hAnsiTheme="majorBidi" w:cstheme="majorBidi"/>
                <w:sz w:val="20"/>
                <w:szCs w:val="20"/>
              </w:rPr>
            </w:pPr>
            <w:r w:rsidRPr="00472FFE">
              <w:rPr>
                <w:rFonts w:asciiTheme="majorBidi" w:hAnsiTheme="majorBidi" w:cstheme="majorBidi"/>
                <w:sz w:val="20"/>
                <w:szCs w:val="20"/>
              </w:rPr>
              <w:t>Kemandirian perilaku</w:t>
            </w:r>
          </w:p>
        </w:tc>
        <w:tc>
          <w:tcPr>
            <w:tcW w:w="3827" w:type="dxa"/>
          </w:tcPr>
          <w:p w:rsidR="00A80E5A" w:rsidRPr="00472FFE" w:rsidRDefault="00A80E5A" w:rsidP="009C342B">
            <w:pPr>
              <w:pStyle w:val="ListParagraph"/>
              <w:numPr>
                <w:ilvl w:val="0"/>
                <w:numId w:val="43"/>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 xml:space="preserve">Santri diberi pemahaman dan penegasan tentang keteguhan terhadap pendirian agar mereka menjadi orang yang tidak mudah terpengaruh ataupun terprovokasi dan konsisten </w:t>
            </w:r>
          </w:p>
          <w:p w:rsidR="00A80E5A" w:rsidRPr="00472FFE" w:rsidRDefault="00A80E5A" w:rsidP="009C342B">
            <w:pPr>
              <w:pStyle w:val="ListParagraph"/>
              <w:numPr>
                <w:ilvl w:val="0"/>
                <w:numId w:val="43"/>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Pesantren menjadi tempat bagi santri me-latih diri dalam mengahadapi dan menyele-saikan masalahnya sendiri, dengan harapan santri memiliki keberanian dan keteguhan dalam menyelesaikan masalahnya</w:t>
            </w:r>
          </w:p>
        </w:tc>
      </w:tr>
      <w:tr w:rsidR="00A80E5A" w:rsidRPr="00472FFE" w:rsidTr="00F41810">
        <w:trPr>
          <w:jc w:val="center"/>
        </w:trPr>
        <w:tc>
          <w:tcPr>
            <w:tcW w:w="425" w:type="dxa"/>
            <w:vMerge/>
          </w:tcPr>
          <w:p w:rsidR="00A80E5A" w:rsidRPr="00472FFE" w:rsidRDefault="00A80E5A" w:rsidP="007A5741">
            <w:pPr>
              <w:spacing w:line="240" w:lineRule="auto"/>
              <w:jc w:val="center"/>
              <w:rPr>
                <w:rFonts w:asciiTheme="majorBidi" w:hAnsiTheme="majorBidi" w:cstheme="majorBidi"/>
                <w:sz w:val="20"/>
                <w:szCs w:val="20"/>
              </w:rPr>
            </w:pPr>
          </w:p>
        </w:tc>
        <w:tc>
          <w:tcPr>
            <w:tcW w:w="1417" w:type="dxa"/>
            <w:vMerge/>
          </w:tcPr>
          <w:p w:rsidR="00A80E5A" w:rsidRPr="00472FFE" w:rsidRDefault="00A80E5A" w:rsidP="007A5741">
            <w:pPr>
              <w:spacing w:line="240" w:lineRule="auto"/>
              <w:jc w:val="both"/>
              <w:rPr>
                <w:rFonts w:asciiTheme="majorBidi" w:hAnsiTheme="majorBidi" w:cstheme="majorBidi"/>
                <w:sz w:val="20"/>
                <w:szCs w:val="20"/>
              </w:rPr>
            </w:pPr>
          </w:p>
        </w:tc>
        <w:tc>
          <w:tcPr>
            <w:tcW w:w="1985" w:type="dxa"/>
          </w:tcPr>
          <w:p w:rsidR="00A80E5A" w:rsidRPr="00472FFE" w:rsidRDefault="00A80E5A" w:rsidP="007A5741">
            <w:pPr>
              <w:spacing w:line="240" w:lineRule="auto"/>
              <w:jc w:val="both"/>
              <w:rPr>
                <w:rFonts w:asciiTheme="majorBidi" w:hAnsiTheme="majorBidi" w:cstheme="majorBidi"/>
                <w:sz w:val="20"/>
                <w:szCs w:val="20"/>
              </w:rPr>
            </w:pPr>
            <w:r w:rsidRPr="00472FFE">
              <w:rPr>
                <w:rFonts w:asciiTheme="majorBidi" w:hAnsiTheme="majorBidi" w:cstheme="majorBidi"/>
                <w:sz w:val="20"/>
                <w:szCs w:val="20"/>
              </w:rPr>
              <w:t>Kemandirian nilai</w:t>
            </w:r>
          </w:p>
        </w:tc>
        <w:tc>
          <w:tcPr>
            <w:tcW w:w="3827" w:type="dxa"/>
          </w:tcPr>
          <w:p w:rsidR="00A80E5A" w:rsidRPr="00472FFE" w:rsidRDefault="00A80E5A" w:rsidP="009C342B">
            <w:pPr>
              <w:pStyle w:val="ListParagraph"/>
              <w:numPr>
                <w:ilvl w:val="0"/>
                <w:numId w:val="44"/>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Bentuk penanaman guna menumbuhkan kesadaran santri berprilaku mulia adalah dengan memberikan tausiah serta penegakan aturan yang ditetapkan pondok, agar setiap santri mentaatinya bahkan dilaksanakannya secara ketat di lingkungan pondok.</w:t>
            </w:r>
          </w:p>
          <w:p w:rsidR="00A80E5A" w:rsidRPr="00472FFE" w:rsidRDefault="00A80E5A" w:rsidP="009C342B">
            <w:pPr>
              <w:pStyle w:val="ListParagraph"/>
              <w:numPr>
                <w:ilvl w:val="0"/>
                <w:numId w:val="44"/>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Santri dididik untuk menjadi mukmin sejati, yaitu mukmin yang bertakwa kepada Allah swt, berakhak mulia, mempunyai integritas pribadi yang utuh, mandiri dan mempunyai kualitas intelektual</w:t>
            </w:r>
          </w:p>
        </w:tc>
      </w:tr>
      <w:tr w:rsidR="00A80E5A" w:rsidRPr="00472FFE" w:rsidTr="00F41810">
        <w:trPr>
          <w:jc w:val="center"/>
        </w:trPr>
        <w:tc>
          <w:tcPr>
            <w:tcW w:w="425" w:type="dxa"/>
            <w:vMerge/>
          </w:tcPr>
          <w:p w:rsidR="00A80E5A" w:rsidRPr="00472FFE" w:rsidRDefault="00A80E5A" w:rsidP="007A5741">
            <w:pPr>
              <w:spacing w:line="240" w:lineRule="auto"/>
              <w:jc w:val="center"/>
              <w:rPr>
                <w:rFonts w:asciiTheme="majorBidi" w:hAnsiTheme="majorBidi" w:cstheme="majorBidi"/>
                <w:sz w:val="20"/>
                <w:szCs w:val="20"/>
              </w:rPr>
            </w:pPr>
          </w:p>
        </w:tc>
        <w:tc>
          <w:tcPr>
            <w:tcW w:w="1417" w:type="dxa"/>
            <w:vMerge/>
          </w:tcPr>
          <w:p w:rsidR="00A80E5A" w:rsidRPr="00472FFE" w:rsidRDefault="00A80E5A" w:rsidP="007A5741">
            <w:pPr>
              <w:spacing w:line="240" w:lineRule="auto"/>
              <w:jc w:val="both"/>
              <w:rPr>
                <w:rFonts w:asciiTheme="majorBidi" w:hAnsiTheme="majorBidi" w:cstheme="majorBidi"/>
                <w:sz w:val="20"/>
                <w:szCs w:val="20"/>
              </w:rPr>
            </w:pPr>
          </w:p>
        </w:tc>
        <w:tc>
          <w:tcPr>
            <w:tcW w:w="1985" w:type="dxa"/>
          </w:tcPr>
          <w:p w:rsidR="00A80E5A" w:rsidRPr="00472FFE" w:rsidRDefault="00A80E5A" w:rsidP="007A5741">
            <w:pPr>
              <w:spacing w:line="240" w:lineRule="auto"/>
              <w:jc w:val="both"/>
              <w:rPr>
                <w:rFonts w:asciiTheme="majorBidi" w:hAnsiTheme="majorBidi" w:cstheme="majorBidi"/>
                <w:sz w:val="20"/>
                <w:szCs w:val="20"/>
              </w:rPr>
            </w:pPr>
            <w:r w:rsidRPr="00472FFE">
              <w:rPr>
                <w:rFonts w:asciiTheme="majorBidi" w:hAnsiTheme="majorBidi" w:cstheme="majorBidi"/>
                <w:sz w:val="20"/>
                <w:szCs w:val="20"/>
              </w:rPr>
              <w:t>Kemandirian dalam hal  Ekonomi</w:t>
            </w:r>
          </w:p>
        </w:tc>
        <w:tc>
          <w:tcPr>
            <w:tcW w:w="3827" w:type="dxa"/>
          </w:tcPr>
          <w:p w:rsidR="00A80E5A" w:rsidRPr="00472FFE" w:rsidRDefault="00A80E5A" w:rsidP="009C342B">
            <w:pPr>
              <w:pStyle w:val="ListParagraph"/>
              <w:numPr>
                <w:ilvl w:val="0"/>
                <w:numId w:val="45"/>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Santri dilatih mengelola kebutuhan ekonomi secara mandiri, tanpa orang tua yang mengaturnya</w:t>
            </w:r>
          </w:p>
          <w:p w:rsidR="00A80E5A" w:rsidRPr="00472FFE" w:rsidRDefault="00A80E5A" w:rsidP="009C342B">
            <w:pPr>
              <w:pStyle w:val="ListParagraph"/>
              <w:numPr>
                <w:ilvl w:val="0"/>
                <w:numId w:val="45"/>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Santri dibekali dengan keterampilan hidup, sebagai kepedulian pondok terhadap masa depan santrinya, agar mereka di masyarakat ada pegangan nantinya, sehingga dapat memiliki kemandirian hidup</w:t>
            </w:r>
          </w:p>
        </w:tc>
      </w:tr>
      <w:tr w:rsidR="00A80E5A" w:rsidRPr="00472FFE" w:rsidTr="00F41810">
        <w:trPr>
          <w:jc w:val="center"/>
        </w:trPr>
        <w:tc>
          <w:tcPr>
            <w:tcW w:w="425" w:type="dxa"/>
            <w:vMerge w:val="restart"/>
          </w:tcPr>
          <w:p w:rsidR="00A80E5A" w:rsidRPr="00472FFE" w:rsidRDefault="00A80E5A" w:rsidP="007A5741">
            <w:pPr>
              <w:spacing w:line="240" w:lineRule="auto"/>
              <w:jc w:val="center"/>
              <w:rPr>
                <w:rFonts w:asciiTheme="majorBidi" w:hAnsiTheme="majorBidi" w:cstheme="majorBidi"/>
                <w:sz w:val="20"/>
                <w:szCs w:val="20"/>
              </w:rPr>
            </w:pPr>
            <w:r w:rsidRPr="00472FFE">
              <w:rPr>
                <w:rFonts w:asciiTheme="majorBidi" w:hAnsiTheme="majorBidi" w:cstheme="majorBidi"/>
                <w:sz w:val="20"/>
                <w:szCs w:val="20"/>
              </w:rPr>
              <w:t>4</w:t>
            </w:r>
          </w:p>
        </w:tc>
        <w:tc>
          <w:tcPr>
            <w:tcW w:w="1417" w:type="dxa"/>
            <w:vMerge w:val="restart"/>
          </w:tcPr>
          <w:p w:rsidR="00A80E5A" w:rsidRPr="00472FFE" w:rsidRDefault="00A80E5A" w:rsidP="007A5741">
            <w:pPr>
              <w:spacing w:line="240" w:lineRule="auto"/>
              <w:jc w:val="both"/>
              <w:rPr>
                <w:rFonts w:asciiTheme="majorBidi" w:hAnsiTheme="majorBidi" w:cstheme="majorBidi"/>
                <w:sz w:val="20"/>
                <w:szCs w:val="20"/>
              </w:rPr>
            </w:pPr>
            <w:r w:rsidRPr="00472FFE">
              <w:rPr>
                <w:rFonts w:asciiTheme="majorBidi" w:hAnsiTheme="majorBidi" w:cstheme="majorBidi"/>
                <w:sz w:val="20"/>
                <w:szCs w:val="20"/>
              </w:rPr>
              <w:t>Jiwa  Ukhuwah Islamiyah</w:t>
            </w:r>
          </w:p>
        </w:tc>
        <w:tc>
          <w:tcPr>
            <w:tcW w:w="1985" w:type="dxa"/>
          </w:tcPr>
          <w:p w:rsidR="00A80E5A" w:rsidRPr="00472FFE" w:rsidRDefault="00A80E5A" w:rsidP="007A5741">
            <w:pPr>
              <w:spacing w:line="240" w:lineRule="auto"/>
              <w:ind w:left="34" w:hanging="34"/>
              <w:jc w:val="both"/>
              <w:rPr>
                <w:rFonts w:asciiTheme="majorBidi" w:hAnsiTheme="majorBidi" w:cstheme="majorBidi"/>
                <w:sz w:val="20"/>
                <w:szCs w:val="20"/>
              </w:rPr>
            </w:pPr>
            <w:r w:rsidRPr="00472FFE">
              <w:rPr>
                <w:rFonts w:asciiTheme="majorBidi" w:hAnsiTheme="majorBidi" w:cstheme="majorBidi"/>
                <w:sz w:val="20"/>
                <w:szCs w:val="20"/>
                <w:lang w:eastAsia="id-ID"/>
              </w:rPr>
              <w:t>Suasana persaudaraan yang akrab</w:t>
            </w:r>
          </w:p>
        </w:tc>
        <w:tc>
          <w:tcPr>
            <w:tcW w:w="3827" w:type="dxa"/>
          </w:tcPr>
          <w:p w:rsidR="00A80E5A" w:rsidRPr="00472FFE" w:rsidRDefault="00A80E5A" w:rsidP="009C342B">
            <w:pPr>
              <w:pStyle w:val="ListParagraph"/>
              <w:numPr>
                <w:ilvl w:val="0"/>
                <w:numId w:val="46"/>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 xml:space="preserve">Penanaman rasa persaudaraan di pondok dengan bentuk pembauran dari berbagai karakter, etnis dan status sosial dalam satu kamar. </w:t>
            </w:r>
          </w:p>
          <w:p w:rsidR="00A80E5A" w:rsidRPr="00472FFE" w:rsidRDefault="00A80E5A" w:rsidP="009C342B">
            <w:pPr>
              <w:pStyle w:val="ListParagraph"/>
              <w:numPr>
                <w:ilvl w:val="0"/>
                <w:numId w:val="46"/>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lang w:eastAsia="id-ID"/>
              </w:rPr>
              <w:t xml:space="preserve">Jalinan persaudaraan santri di pondok perlu diperhatikan, karena mulai menginfeksi pola </w:t>
            </w:r>
            <w:r w:rsidRPr="00472FFE">
              <w:rPr>
                <w:rFonts w:asciiTheme="majorBidi" w:hAnsiTheme="majorBidi" w:cstheme="majorBidi"/>
                <w:sz w:val="20"/>
                <w:szCs w:val="20"/>
                <w:lang w:eastAsia="id-ID"/>
              </w:rPr>
              <w:lastRenderedPageBreak/>
              <w:t xml:space="preserve">hidup, nilai-nilai dan kebisaaan yang mendukung terhadap lestarinya jalinan persaudaraan mulai terabaikan oleh santri. Sehingga lambat laun, jalinan persaudaraan di kalangan santri </w:t>
            </w:r>
            <w:r>
              <w:rPr>
                <w:rFonts w:asciiTheme="majorBidi" w:hAnsiTheme="majorBidi" w:cstheme="majorBidi"/>
                <w:sz w:val="20"/>
                <w:szCs w:val="20"/>
                <w:lang w:eastAsia="id-ID"/>
              </w:rPr>
              <w:t>akan</w:t>
            </w:r>
            <w:r w:rsidRPr="00472FFE">
              <w:rPr>
                <w:rFonts w:asciiTheme="majorBidi" w:hAnsiTheme="majorBidi" w:cstheme="majorBidi"/>
                <w:sz w:val="20"/>
                <w:szCs w:val="20"/>
                <w:lang w:eastAsia="id-ID"/>
              </w:rPr>
              <w:t xml:space="preserve"> memudar.</w:t>
            </w:r>
          </w:p>
        </w:tc>
      </w:tr>
      <w:tr w:rsidR="00A80E5A" w:rsidRPr="00472FFE" w:rsidTr="00F41810">
        <w:trPr>
          <w:jc w:val="center"/>
        </w:trPr>
        <w:tc>
          <w:tcPr>
            <w:tcW w:w="425" w:type="dxa"/>
            <w:vMerge/>
          </w:tcPr>
          <w:p w:rsidR="00A80E5A" w:rsidRPr="00472FFE" w:rsidRDefault="00A80E5A" w:rsidP="007A5741">
            <w:pPr>
              <w:spacing w:line="240" w:lineRule="auto"/>
              <w:jc w:val="center"/>
              <w:rPr>
                <w:rFonts w:asciiTheme="majorBidi" w:hAnsiTheme="majorBidi" w:cstheme="majorBidi"/>
                <w:sz w:val="20"/>
                <w:szCs w:val="20"/>
              </w:rPr>
            </w:pPr>
          </w:p>
        </w:tc>
        <w:tc>
          <w:tcPr>
            <w:tcW w:w="1417" w:type="dxa"/>
            <w:vMerge/>
          </w:tcPr>
          <w:p w:rsidR="00A80E5A" w:rsidRPr="00472FFE" w:rsidRDefault="00A80E5A" w:rsidP="007A5741">
            <w:pPr>
              <w:spacing w:line="240" w:lineRule="auto"/>
              <w:jc w:val="both"/>
              <w:rPr>
                <w:rFonts w:asciiTheme="majorBidi" w:hAnsiTheme="majorBidi" w:cstheme="majorBidi"/>
                <w:sz w:val="20"/>
                <w:szCs w:val="20"/>
              </w:rPr>
            </w:pPr>
          </w:p>
        </w:tc>
        <w:tc>
          <w:tcPr>
            <w:tcW w:w="1985" w:type="dxa"/>
          </w:tcPr>
          <w:p w:rsidR="00A80E5A" w:rsidRPr="00472FFE" w:rsidRDefault="00A80E5A" w:rsidP="007A5741">
            <w:pPr>
              <w:spacing w:line="240" w:lineRule="auto"/>
              <w:ind w:left="34" w:right="-250" w:hanging="34"/>
              <w:jc w:val="both"/>
              <w:rPr>
                <w:rFonts w:asciiTheme="majorBidi" w:hAnsiTheme="majorBidi" w:cstheme="majorBidi"/>
                <w:sz w:val="20"/>
                <w:szCs w:val="20"/>
                <w:lang w:eastAsia="id-ID"/>
              </w:rPr>
            </w:pPr>
            <w:r w:rsidRPr="00472FFE">
              <w:rPr>
                <w:rFonts w:asciiTheme="majorBidi" w:hAnsiTheme="majorBidi" w:cstheme="majorBidi"/>
                <w:sz w:val="20"/>
                <w:szCs w:val="20"/>
                <w:lang w:eastAsia="id-ID"/>
              </w:rPr>
              <w:t>Suasana persatuan</w:t>
            </w:r>
          </w:p>
        </w:tc>
        <w:tc>
          <w:tcPr>
            <w:tcW w:w="3827" w:type="dxa"/>
          </w:tcPr>
          <w:p w:rsidR="00A80E5A" w:rsidRPr="00472FFE" w:rsidRDefault="00A80E5A" w:rsidP="009C342B">
            <w:pPr>
              <w:pStyle w:val="ListParagraph"/>
              <w:numPr>
                <w:ilvl w:val="0"/>
                <w:numId w:val="50"/>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Penanaman rasa persatuan di pondok diarahkan pada kegotong-royongan, berbuat baik dan belajar bersama</w:t>
            </w:r>
          </w:p>
          <w:p w:rsidR="00A80E5A" w:rsidRPr="00472FFE" w:rsidRDefault="00A80E5A" w:rsidP="009C342B">
            <w:pPr>
              <w:pStyle w:val="ListParagraph"/>
              <w:numPr>
                <w:ilvl w:val="0"/>
                <w:numId w:val="50"/>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lang w:eastAsia="id-ID"/>
              </w:rPr>
              <w:t xml:space="preserve">Rasa persatuan santri di pondok perlu diperhatikan, karena mulai menginfeksi pola hidup, nilai-nilai dan kebisaaan yang mendukung terhadap lestarinya jalinan persatuan mulai terabaikan oleh santri. </w:t>
            </w:r>
          </w:p>
        </w:tc>
      </w:tr>
      <w:tr w:rsidR="00A80E5A" w:rsidRPr="00472FFE" w:rsidTr="00F41810">
        <w:trPr>
          <w:jc w:val="center"/>
        </w:trPr>
        <w:tc>
          <w:tcPr>
            <w:tcW w:w="425" w:type="dxa"/>
            <w:vMerge/>
          </w:tcPr>
          <w:p w:rsidR="00A80E5A" w:rsidRPr="00472FFE" w:rsidRDefault="00A80E5A" w:rsidP="007A5741">
            <w:pPr>
              <w:spacing w:line="240" w:lineRule="auto"/>
              <w:jc w:val="center"/>
              <w:rPr>
                <w:rFonts w:asciiTheme="majorBidi" w:hAnsiTheme="majorBidi" w:cstheme="majorBidi"/>
                <w:sz w:val="20"/>
                <w:szCs w:val="20"/>
              </w:rPr>
            </w:pPr>
          </w:p>
        </w:tc>
        <w:tc>
          <w:tcPr>
            <w:tcW w:w="1417" w:type="dxa"/>
            <w:vMerge/>
          </w:tcPr>
          <w:p w:rsidR="00A80E5A" w:rsidRPr="00472FFE" w:rsidRDefault="00A80E5A" w:rsidP="007A5741">
            <w:pPr>
              <w:spacing w:line="240" w:lineRule="auto"/>
              <w:jc w:val="both"/>
              <w:rPr>
                <w:rFonts w:asciiTheme="majorBidi" w:hAnsiTheme="majorBidi" w:cstheme="majorBidi"/>
                <w:sz w:val="20"/>
                <w:szCs w:val="20"/>
              </w:rPr>
            </w:pPr>
          </w:p>
        </w:tc>
        <w:tc>
          <w:tcPr>
            <w:tcW w:w="1985" w:type="dxa"/>
          </w:tcPr>
          <w:p w:rsidR="00A80E5A" w:rsidRPr="00472FFE" w:rsidRDefault="00A80E5A" w:rsidP="007A5741">
            <w:pPr>
              <w:spacing w:line="240" w:lineRule="auto"/>
              <w:ind w:left="34" w:right="-250" w:hanging="34"/>
              <w:jc w:val="both"/>
              <w:rPr>
                <w:rFonts w:asciiTheme="majorBidi" w:hAnsiTheme="majorBidi" w:cstheme="majorBidi"/>
                <w:sz w:val="20"/>
                <w:szCs w:val="20"/>
              </w:rPr>
            </w:pPr>
            <w:r w:rsidRPr="00472FFE">
              <w:rPr>
                <w:rFonts w:asciiTheme="majorBidi" w:hAnsiTheme="majorBidi" w:cstheme="majorBidi"/>
                <w:sz w:val="20"/>
                <w:szCs w:val="20"/>
                <w:lang w:eastAsia="id-ID"/>
              </w:rPr>
              <w:t>Rasa kebersamaan</w:t>
            </w:r>
          </w:p>
        </w:tc>
        <w:tc>
          <w:tcPr>
            <w:tcW w:w="3827" w:type="dxa"/>
          </w:tcPr>
          <w:p w:rsidR="00A80E5A" w:rsidRPr="00472FFE" w:rsidRDefault="00A80E5A" w:rsidP="009C342B">
            <w:pPr>
              <w:pStyle w:val="ListParagraph"/>
              <w:numPr>
                <w:ilvl w:val="0"/>
                <w:numId w:val="47"/>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Penanaman kebersamaan dan kepedulian kepada sesama santri yang ditanamkan adalah segala hal kegiatan yang  dilakukan di pondok, mulai dari bangun tidur sampai tidur kembali</w:t>
            </w:r>
          </w:p>
          <w:p w:rsidR="00A80E5A" w:rsidRPr="00472FFE" w:rsidRDefault="00A80E5A" w:rsidP="009C342B">
            <w:pPr>
              <w:pStyle w:val="ListParagraph"/>
              <w:numPr>
                <w:ilvl w:val="0"/>
                <w:numId w:val="47"/>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Kebersamaan antar sesama santri di pondok, jiwa kebersamaannya masih belum benar-benar terjaga dan terpelihara pada diri mereka</w:t>
            </w:r>
          </w:p>
        </w:tc>
      </w:tr>
      <w:tr w:rsidR="00A80E5A" w:rsidRPr="00472FFE" w:rsidTr="00F41810">
        <w:trPr>
          <w:jc w:val="center"/>
        </w:trPr>
        <w:tc>
          <w:tcPr>
            <w:tcW w:w="425" w:type="dxa"/>
            <w:vMerge/>
          </w:tcPr>
          <w:p w:rsidR="00A80E5A" w:rsidRPr="00472FFE" w:rsidRDefault="00A80E5A" w:rsidP="007A5741">
            <w:pPr>
              <w:spacing w:line="240" w:lineRule="auto"/>
              <w:jc w:val="center"/>
              <w:rPr>
                <w:rFonts w:asciiTheme="majorBidi" w:hAnsiTheme="majorBidi" w:cstheme="majorBidi"/>
                <w:sz w:val="20"/>
                <w:szCs w:val="20"/>
              </w:rPr>
            </w:pPr>
          </w:p>
        </w:tc>
        <w:tc>
          <w:tcPr>
            <w:tcW w:w="1417" w:type="dxa"/>
            <w:vMerge/>
          </w:tcPr>
          <w:p w:rsidR="00A80E5A" w:rsidRPr="00472FFE" w:rsidRDefault="00A80E5A" w:rsidP="007A5741">
            <w:pPr>
              <w:spacing w:line="240" w:lineRule="auto"/>
              <w:jc w:val="both"/>
              <w:rPr>
                <w:rFonts w:asciiTheme="majorBidi" w:hAnsiTheme="majorBidi" w:cstheme="majorBidi"/>
                <w:sz w:val="20"/>
                <w:szCs w:val="20"/>
              </w:rPr>
            </w:pPr>
          </w:p>
        </w:tc>
        <w:tc>
          <w:tcPr>
            <w:tcW w:w="1985" w:type="dxa"/>
          </w:tcPr>
          <w:p w:rsidR="00A80E5A" w:rsidRPr="00472FFE" w:rsidRDefault="00A80E5A" w:rsidP="007A5741">
            <w:pPr>
              <w:spacing w:line="240" w:lineRule="auto"/>
              <w:ind w:left="34" w:hanging="34"/>
              <w:jc w:val="both"/>
              <w:rPr>
                <w:rFonts w:asciiTheme="majorBidi" w:hAnsiTheme="majorBidi" w:cstheme="majorBidi"/>
                <w:sz w:val="20"/>
                <w:szCs w:val="20"/>
              </w:rPr>
            </w:pPr>
            <w:r w:rsidRPr="00472FFE">
              <w:rPr>
                <w:rFonts w:asciiTheme="majorBidi" w:hAnsiTheme="majorBidi" w:cstheme="majorBidi"/>
                <w:sz w:val="20"/>
                <w:szCs w:val="20"/>
              </w:rPr>
              <w:t>Sifat g</w:t>
            </w:r>
            <w:r w:rsidRPr="00472FFE">
              <w:rPr>
                <w:rFonts w:asciiTheme="majorBidi" w:hAnsiTheme="majorBidi" w:cstheme="majorBidi"/>
                <w:sz w:val="20"/>
                <w:szCs w:val="20"/>
                <w:lang w:eastAsia="id-ID"/>
              </w:rPr>
              <w:t>otong royong</w:t>
            </w:r>
          </w:p>
        </w:tc>
        <w:tc>
          <w:tcPr>
            <w:tcW w:w="3827" w:type="dxa"/>
          </w:tcPr>
          <w:p w:rsidR="00A80E5A" w:rsidRPr="00472FFE" w:rsidRDefault="00A80E5A" w:rsidP="009C342B">
            <w:pPr>
              <w:pStyle w:val="ListParagraph"/>
              <w:numPr>
                <w:ilvl w:val="0"/>
                <w:numId w:val="48"/>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Penanaman jiwa kegotong-royongan santri adalah kegiatan rutinitas setiap minggunya yang harus dilaksanakan oleh para santri, seperti bersih-bersih.</w:t>
            </w:r>
          </w:p>
        </w:tc>
      </w:tr>
      <w:tr w:rsidR="00A80E5A" w:rsidRPr="00472FFE" w:rsidTr="00F41810">
        <w:trPr>
          <w:jc w:val="center"/>
        </w:trPr>
        <w:tc>
          <w:tcPr>
            <w:tcW w:w="425" w:type="dxa"/>
            <w:vMerge w:val="restart"/>
          </w:tcPr>
          <w:p w:rsidR="00A80E5A" w:rsidRPr="00472FFE" w:rsidRDefault="00A80E5A" w:rsidP="007A5741">
            <w:pPr>
              <w:spacing w:line="240" w:lineRule="auto"/>
              <w:jc w:val="center"/>
              <w:rPr>
                <w:rFonts w:asciiTheme="majorBidi" w:hAnsiTheme="majorBidi" w:cstheme="majorBidi"/>
                <w:sz w:val="20"/>
                <w:szCs w:val="20"/>
              </w:rPr>
            </w:pPr>
            <w:r w:rsidRPr="00472FFE">
              <w:rPr>
                <w:rFonts w:asciiTheme="majorBidi" w:hAnsiTheme="majorBidi" w:cstheme="majorBidi"/>
                <w:sz w:val="20"/>
                <w:szCs w:val="20"/>
              </w:rPr>
              <w:t>5</w:t>
            </w:r>
          </w:p>
        </w:tc>
        <w:tc>
          <w:tcPr>
            <w:tcW w:w="1417" w:type="dxa"/>
            <w:vMerge w:val="restart"/>
          </w:tcPr>
          <w:p w:rsidR="00A80E5A" w:rsidRPr="00472FFE" w:rsidRDefault="00A80E5A" w:rsidP="007A5741">
            <w:pPr>
              <w:spacing w:line="240" w:lineRule="auto"/>
              <w:jc w:val="both"/>
              <w:rPr>
                <w:rFonts w:asciiTheme="majorBidi" w:hAnsiTheme="majorBidi" w:cstheme="majorBidi"/>
                <w:sz w:val="20"/>
                <w:szCs w:val="20"/>
              </w:rPr>
            </w:pPr>
            <w:r w:rsidRPr="00472FFE">
              <w:rPr>
                <w:rFonts w:asciiTheme="majorBidi" w:hAnsiTheme="majorBidi" w:cstheme="majorBidi"/>
                <w:sz w:val="20"/>
                <w:szCs w:val="20"/>
              </w:rPr>
              <w:t xml:space="preserve">Jiwa </w:t>
            </w:r>
            <w:r>
              <w:rPr>
                <w:rFonts w:asciiTheme="majorBidi" w:hAnsiTheme="majorBidi" w:cstheme="majorBidi"/>
                <w:sz w:val="20"/>
                <w:szCs w:val="20"/>
              </w:rPr>
              <w:t>B</w:t>
            </w:r>
            <w:r w:rsidRPr="00472FFE">
              <w:rPr>
                <w:rFonts w:asciiTheme="majorBidi" w:hAnsiTheme="majorBidi" w:cstheme="majorBidi"/>
                <w:sz w:val="20"/>
                <w:szCs w:val="20"/>
              </w:rPr>
              <w:t>ebas</w:t>
            </w:r>
          </w:p>
        </w:tc>
        <w:tc>
          <w:tcPr>
            <w:tcW w:w="1985" w:type="dxa"/>
          </w:tcPr>
          <w:p w:rsidR="00A80E5A" w:rsidRPr="00472FFE" w:rsidRDefault="00A80E5A" w:rsidP="007A5741">
            <w:pPr>
              <w:spacing w:line="240" w:lineRule="auto"/>
              <w:jc w:val="both"/>
              <w:rPr>
                <w:rFonts w:asciiTheme="majorBidi" w:hAnsiTheme="majorBidi" w:cstheme="majorBidi"/>
                <w:sz w:val="20"/>
                <w:szCs w:val="20"/>
                <w:lang w:eastAsia="id-ID"/>
              </w:rPr>
            </w:pPr>
            <w:r w:rsidRPr="00472FFE">
              <w:rPr>
                <w:rFonts w:asciiTheme="majorBidi" w:hAnsiTheme="majorBidi" w:cstheme="majorBidi"/>
                <w:sz w:val="20"/>
                <w:szCs w:val="20"/>
                <w:lang w:eastAsia="id-ID"/>
              </w:rPr>
              <w:t>Bebas menentukan masa depan</w:t>
            </w:r>
          </w:p>
        </w:tc>
        <w:tc>
          <w:tcPr>
            <w:tcW w:w="3827" w:type="dxa"/>
          </w:tcPr>
          <w:p w:rsidR="00A80E5A" w:rsidRPr="00472FFE" w:rsidRDefault="00A80E5A" w:rsidP="009C342B">
            <w:pPr>
              <w:pStyle w:val="ListParagraph"/>
              <w:numPr>
                <w:ilvl w:val="0"/>
                <w:numId w:val="48"/>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Kebebasan santri menentukan masa depan, merupakan hak setiap santri, pesantren tidak menentukan arah kehidupan santri nantinya. Karena hak asasi setiap manusia yang harus dijunjung tinggi oleh pondok, yang tidak bisa diinterfensinya.</w:t>
            </w:r>
          </w:p>
        </w:tc>
      </w:tr>
      <w:tr w:rsidR="00A80E5A" w:rsidRPr="00472FFE" w:rsidTr="00F41810">
        <w:trPr>
          <w:jc w:val="center"/>
        </w:trPr>
        <w:tc>
          <w:tcPr>
            <w:tcW w:w="425" w:type="dxa"/>
            <w:vMerge/>
          </w:tcPr>
          <w:p w:rsidR="00A80E5A" w:rsidRPr="00472FFE" w:rsidRDefault="00A80E5A" w:rsidP="007A5741">
            <w:pPr>
              <w:spacing w:line="240" w:lineRule="auto"/>
              <w:jc w:val="center"/>
              <w:rPr>
                <w:rFonts w:asciiTheme="majorBidi" w:hAnsiTheme="majorBidi" w:cstheme="majorBidi"/>
                <w:sz w:val="20"/>
                <w:szCs w:val="20"/>
              </w:rPr>
            </w:pPr>
          </w:p>
        </w:tc>
        <w:tc>
          <w:tcPr>
            <w:tcW w:w="1417" w:type="dxa"/>
            <w:vMerge/>
          </w:tcPr>
          <w:p w:rsidR="00A80E5A" w:rsidRPr="00472FFE" w:rsidRDefault="00A80E5A" w:rsidP="007A5741">
            <w:pPr>
              <w:spacing w:line="240" w:lineRule="auto"/>
              <w:jc w:val="both"/>
              <w:rPr>
                <w:rFonts w:asciiTheme="majorBidi" w:hAnsiTheme="majorBidi" w:cstheme="majorBidi"/>
                <w:sz w:val="20"/>
                <w:szCs w:val="20"/>
              </w:rPr>
            </w:pPr>
          </w:p>
        </w:tc>
        <w:tc>
          <w:tcPr>
            <w:tcW w:w="1985" w:type="dxa"/>
          </w:tcPr>
          <w:p w:rsidR="00A80E5A" w:rsidRPr="00472FFE" w:rsidRDefault="00A80E5A" w:rsidP="007A5741">
            <w:pPr>
              <w:spacing w:line="240" w:lineRule="auto"/>
              <w:jc w:val="both"/>
              <w:rPr>
                <w:rFonts w:asciiTheme="majorBidi" w:hAnsiTheme="majorBidi" w:cstheme="majorBidi"/>
                <w:sz w:val="20"/>
                <w:szCs w:val="20"/>
              </w:rPr>
            </w:pPr>
            <w:r w:rsidRPr="00472FFE">
              <w:rPr>
                <w:rFonts w:asciiTheme="majorBidi" w:hAnsiTheme="majorBidi" w:cstheme="majorBidi"/>
                <w:sz w:val="20"/>
                <w:szCs w:val="20"/>
              </w:rPr>
              <w:t xml:space="preserve">Bebas </w:t>
            </w:r>
            <w:r w:rsidRPr="00472FFE">
              <w:rPr>
                <w:rFonts w:asciiTheme="majorBidi" w:hAnsiTheme="majorBidi" w:cstheme="majorBidi"/>
                <w:sz w:val="20"/>
                <w:szCs w:val="20"/>
                <w:lang w:eastAsia="id-ID"/>
              </w:rPr>
              <w:t>memilih jalan hidup</w:t>
            </w:r>
          </w:p>
        </w:tc>
        <w:tc>
          <w:tcPr>
            <w:tcW w:w="3827" w:type="dxa"/>
          </w:tcPr>
          <w:p w:rsidR="00A80E5A" w:rsidRPr="00472FFE" w:rsidRDefault="00A80E5A" w:rsidP="009C342B">
            <w:pPr>
              <w:pStyle w:val="ListParagraph"/>
              <w:numPr>
                <w:ilvl w:val="0"/>
                <w:numId w:val="48"/>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 xml:space="preserve">Pesantren memberikan santri untuk memilih jalan hidup mereka masing-masing, mereka bebas dalam memilih faham aliran, organisasi masyarakat dan politik tanpa mengurangi prinsipnya sebagai seorang mukmin. </w:t>
            </w:r>
          </w:p>
          <w:p w:rsidR="00A80E5A" w:rsidRPr="00472FFE" w:rsidRDefault="00A80E5A" w:rsidP="009C342B">
            <w:pPr>
              <w:pStyle w:val="ListParagraph"/>
              <w:numPr>
                <w:ilvl w:val="0"/>
                <w:numId w:val="48"/>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 xml:space="preserve">Pesantren hanya berperan sebagai </w:t>
            </w:r>
            <w:r w:rsidRPr="00472FFE">
              <w:rPr>
                <w:rFonts w:asciiTheme="majorBidi" w:hAnsiTheme="majorBidi" w:cstheme="majorBidi"/>
                <w:i/>
                <w:iCs/>
                <w:sz w:val="20"/>
                <w:szCs w:val="20"/>
              </w:rPr>
              <w:t>transfer of knowledge</w:t>
            </w:r>
            <w:r w:rsidRPr="00472FFE">
              <w:rPr>
                <w:rFonts w:asciiTheme="majorBidi" w:hAnsiTheme="majorBidi" w:cstheme="majorBidi"/>
                <w:sz w:val="20"/>
                <w:szCs w:val="20"/>
              </w:rPr>
              <w:t xml:space="preserve"> dan </w:t>
            </w:r>
            <w:r w:rsidRPr="00472FFE">
              <w:rPr>
                <w:rFonts w:asciiTheme="majorBidi" w:hAnsiTheme="majorBidi" w:cstheme="majorBidi"/>
                <w:i/>
                <w:iCs/>
                <w:sz w:val="20"/>
                <w:szCs w:val="20"/>
              </w:rPr>
              <w:t>transfer of value</w:t>
            </w:r>
            <w:r w:rsidRPr="00472FFE">
              <w:rPr>
                <w:rFonts w:asciiTheme="majorBidi" w:hAnsiTheme="majorBidi" w:cstheme="majorBidi"/>
                <w:sz w:val="20"/>
                <w:szCs w:val="20"/>
              </w:rPr>
              <w:t>, agar santri bisa mempersiapkan diri menghadapi kehidupan setelah kembali ke tengah masyarakat</w:t>
            </w:r>
          </w:p>
        </w:tc>
      </w:tr>
      <w:tr w:rsidR="00A80E5A" w:rsidRPr="00472FFE" w:rsidTr="00F41810">
        <w:trPr>
          <w:jc w:val="center"/>
        </w:trPr>
        <w:tc>
          <w:tcPr>
            <w:tcW w:w="425" w:type="dxa"/>
            <w:vMerge/>
          </w:tcPr>
          <w:p w:rsidR="00A80E5A" w:rsidRPr="00472FFE" w:rsidRDefault="00A80E5A" w:rsidP="007A5741">
            <w:pPr>
              <w:spacing w:line="240" w:lineRule="auto"/>
              <w:jc w:val="center"/>
              <w:rPr>
                <w:rFonts w:asciiTheme="majorBidi" w:hAnsiTheme="majorBidi" w:cstheme="majorBidi"/>
                <w:sz w:val="20"/>
                <w:szCs w:val="20"/>
              </w:rPr>
            </w:pPr>
          </w:p>
        </w:tc>
        <w:tc>
          <w:tcPr>
            <w:tcW w:w="1417" w:type="dxa"/>
            <w:vMerge/>
          </w:tcPr>
          <w:p w:rsidR="00A80E5A" w:rsidRPr="00472FFE" w:rsidRDefault="00A80E5A" w:rsidP="007A5741">
            <w:pPr>
              <w:spacing w:line="240" w:lineRule="auto"/>
              <w:jc w:val="both"/>
              <w:rPr>
                <w:rFonts w:asciiTheme="majorBidi" w:hAnsiTheme="majorBidi" w:cstheme="majorBidi"/>
                <w:sz w:val="20"/>
                <w:szCs w:val="20"/>
              </w:rPr>
            </w:pPr>
          </w:p>
        </w:tc>
        <w:tc>
          <w:tcPr>
            <w:tcW w:w="1985" w:type="dxa"/>
          </w:tcPr>
          <w:p w:rsidR="00A80E5A" w:rsidRPr="00472FFE" w:rsidRDefault="00A80E5A" w:rsidP="007A5741">
            <w:pPr>
              <w:spacing w:line="240" w:lineRule="auto"/>
              <w:jc w:val="both"/>
              <w:rPr>
                <w:rFonts w:asciiTheme="majorBidi" w:hAnsiTheme="majorBidi" w:cstheme="majorBidi"/>
                <w:sz w:val="20"/>
                <w:szCs w:val="20"/>
                <w:lang w:eastAsia="id-ID"/>
              </w:rPr>
            </w:pPr>
            <w:r w:rsidRPr="00472FFE">
              <w:rPr>
                <w:rFonts w:asciiTheme="majorBidi" w:hAnsiTheme="majorBidi" w:cstheme="majorBidi"/>
                <w:sz w:val="20"/>
                <w:szCs w:val="20"/>
                <w:lang w:eastAsia="id-ID"/>
              </w:rPr>
              <w:t xml:space="preserve">Bebas dalam berfikir </w:t>
            </w:r>
          </w:p>
        </w:tc>
        <w:tc>
          <w:tcPr>
            <w:tcW w:w="3827" w:type="dxa"/>
          </w:tcPr>
          <w:p w:rsidR="00A80E5A" w:rsidRPr="00472FFE" w:rsidRDefault="00A80E5A" w:rsidP="009C342B">
            <w:pPr>
              <w:pStyle w:val="ListParagraph"/>
              <w:numPr>
                <w:ilvl w:val="0"/>
                <w:numId w:val="48"/>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Penanaman kebebasan berpikir yang dite-rapkan di pondok adalah memberikan kesempatan kepada para santri untuk mengeluarkan inspirasi, kreativitas, bakat dan minatnya baik dalam bentuk karya tulisan maupun dalam bentuk seni</w:t>
            </w:r>
          </w:p>
          <w:p w:rsidR="00A80E5A" w:rsidRPr="00472FFE" w:rsidRDefault="00A80E5A" w:rsidP="009C342B">
            <w:pPr>
              <w:pStyle w:val="ListParagraph"/>
              <w:numPr>
                <w:ilvl w:val="0"/>
                <w:numId w:val="48"/>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 xml:space="preserve">Pondok menjadi sarana/fasilitas dalam mengembangkan pemikiran, ekspersi dan bakat para santri, karena mereka dibina dan difasilitasi dalam mengekspresikan pikiran dan bakatnya selama tidak bertentangan </w:t>
            </w:r>
            <w:r w:rsidRPr="00472FFE">
              <w:rPr>
                <w:rFonts w:asciiTheme="majorBidi" w:hAnsiTheme="majorBidi" w:cstheme="majorBidi"/>
                <w:sz w:val="20"/>
                <w:szCs w:val="20"/>
              </w:rPr>
              <w:lastRenderedPageBreak/>
              <w:t>dengan nilai-nilai ajaran Islam.</w:t>
            </w:r>
          </w:p>
        </w:tc>
      </w:tr>
      <w:tr w:rsidR="00A80E5A" w:rsidRPr="00472FFE" w:rsidTr="00F41810">
        <w:trPr>
          <w:jc w:val="center"/>
        </w:trPr>
        <w:tc>
          <w:tcPr>
            <w:tcW w:w="425" w:type="dxa"/>
            <w:vMerge/>
          </w:tcPr>
          <w:p w:rsidR="00A80E5A" w:rsidRPr="00472FFE" w:rsidRDefault="00A80E5A" w:rsidP="007A5741">
            <w:pPr>
              <w:spacing w:line="240" w:lineRule="auto"/>
              <w:jc w:val="center"/>
              <w:rPr>
                <w:rFonts w:asciiTheme="majorBidi" w:hAnsiTheme="majorBidi" w:cstheme="majorBidi"/>
                <w:sz w:val="20"/>
                <w:szCs w:val="20"/>
              </w:rPr>
            </w:pPr>
          </w:p>
        </w:tc>
        <w:tc>
          <w:tcPr>
            <w:tcW w:w="1417" w:type="dxa"/>
            <w:vMerge/>
          </w:tcPr>
          <w:p w:rsidR="00A80E5A" w:rsidRPr="00472FFE" w:rsidRDefault="00A80E5A" w:rsidP="007A5741">
            <w:pPr>
              <w:spacing w:line="240" w:lineRule="auto"/>
              <w:jc w:val="both"/>
              <w:rPr>
                <w:rFonts w:asciiTheme="majorBidi" w:hAnsiTheme="majorBidi" w:cstheme="majorBidi"/>
                <w:sz w:val="20"/>
                <w:szCs w:val="20"/>
              </w:rPr>
            </w:pPr>
          </w:p>
        </w:tc>
        <w:tc>
          <w:tcPr>
            <w:tcW w:w="1985" w:type="dxa"/>
          </w:tcPr>
          <w:p w:rsidR="00A80E5A" w:rsidRPr="00472FFE" w:rsidRDefault="00A80E5A" w:rsidP="007A5741">
            <w:pPr>
              <w:spacing w:line="240" w:lineRule="auto"/>
              <w:jc w:val="both"/>
              <w:rPr>
                <w:rFonts w:asciiTheme="majorBidi" w:hAnsiTheme="majorBidi" w:cstheme="majorBidi"/>
                <w:sz w:val="20"/>
                <w:szCs w:val="20"/>
              </w:rPr>
            </w:pPr>
            <w:r w:rsidRPr="00472FFE">
              <w:rPr>
                <w:rFonts w:asciiTheme="majorBidi" w:hAnsiTheme="majorBidi" w:cstheme="majorBidi"/>
                <w:sz w:val="20"/>
                <w:szCs w:val="20"/>
                <w:lang w:eastAsia="id-ID"/>
              </w:rPr>
              <w:t>Bebas dalam berbuat kebaikan</w:t>
            </w:r>
          </w:p>
        </w:tc>
        <w:tc>
          <w:tcPr>
            <w:tcW w:w="3827" w:type="dxa"/>
          </w:tcPr>
          <w:p w:rsidR="00A80E5A" w:rsidRPr="00472FFE" w:rsidRDefault="00A80E5A" w:rsidP="009C342B">
            <w:pPr>
              <w:pStyle w:val="ListParagraph"/>
              <w:numPr>
                <w:ilvl w:val="0"/>
                <w:numId w:val="49"/>
              </w:numPr>
              <w:spacing w:after="0" w:line="240" w:lineRule="auto"/>
              <w:ind w:left="34" w:hanging="142"/>
              <w:jc w:val="both"/>
              <w:rPr>
                <w:rFonts w:asciiTheme="majorBidi" w:hAnsiTheme="majorBidi" w:cstheme="majorBidi"/>
                <w:sz w:val="20"/>
                <w:szCs w:val="20"/>
              </w:rPr>
            </w:pPr>
            <w:r w:rsidRPr="00472FFE">
              <w:rPr>
                <w:rFonts w:asciiTheme="majorBidi" w:hAnsiTheme="majorBidi" w:cstheme="majorBidi"/>
                <w:sz w:val="20"/>
                <w:szCs w:val="20"/>
              </w:rPr>
              <w:t>Pesantren menekankan santri menjadi sebuah subyek yang dapat menentukan garis kehidupannya sendiri. Mengembangkan po-tensi santri untuk memiliki kekuatan spi-ritual keagamaan, pengendalian diri, kepri-badian, kecerdasan, akhlak mulia dan ketrampilan yang bersifat bebas, berpan-dangan serta berwawasan luas dan bebas berbuat baik.</w:t>
            </w:r>
          </w:p>
        </w:tc>
      </w:tr>
    </w:tbl>
    <w:p w:rsidR="00A80E5A" w:rsidRPr="007A5741" w:rsidRDefault="00A80E5A" w:rsidP="007A5741">
      <w:pPr>
        <w:autoSpaceDE w:val="0"/>
        <w:autoSpaceDN w:val="0"/>
        <w:adjustRightInd w:val="0"/>
        <w:spacing w:after="0" w:line="240" w:lineRule="auto"/>
        <w:ind w:left="851" w:firstLine="709"/>
        <w:jc w:val="both"/>
        <w:rPr>
          <w:rFonts w:ascii="Times New Roman" w:hAnsi="Times New Roman" w:cs="Times New Roman"/>
          <w:sz w:val="20"/>
          <w:szCs w:val="20"/>
        </w:rPr>
      </w:pPr>
    </w:p>
    <w:p w:rsidR="00A80E5A" w:rsidRPr="00472FFE" w:rsidRDefault="00A80E5A" w:rsidP="006407A0">
      <w:pPr>
        <w:pStyle w:val="Default"/>
        <w:spacing w:line="288" w:lineRule="auto"/>
        <w:ind w:left="284" w:firstLine="567"/>
        <w:jc w:val="both"/>
        <w:rPr>
          <w:rFonts w:asciiTheme="majorBidi" w:hAnsiTheme="majorBidi" w:cstheme="majorBidi"/>
          <w:color w:val="auto"/>
        </w:rPr>
      </w:pPr>
      <w:r w:rsidRPr="00472FFE">
        <w:rPr>
          <w:rFonts w:asciiTheme="majorBidi" w:hAnsiTheme="majorBidi" w:cstheme="majorBidi"/>
          <w:color w:val="auto"/>
        </w:rPr>
        <w:t xml:space="preserve">Di masa sekarang ini, pondok pesantren di Provinsi Bengkulu melakukan transformasi (perubahan) format, bentuk, orientasi dan metode pendidikan </w:t>
      </w:r>
      <w:r>
        <w:rPr>
          <w:rFonts w:asciiTheme="majorBidi" w:hAnsiTheme="majorBidi" w:cstheme="majorBidi"/>
          <w:color w:val="auto"/>
        </w:rPr>
        <w:t xml:space="preserve">berdampak pada penanaman nilai-nilai pondok pesantren. </w:t>
      </w:r>
      <w:r w:rsidRPr="00472FFE">
        <w:rPr>
          <w:rFonts w:asciiTheme="majorBidi" w:hAnsiTheme="majorBidi" w:cstheme="majorBidi"/>
          <w:color w:val="auto"/>
        </w:rPr>
        <w:t xml:space="preserve">Artinya, perubahan tersebut </w:t>
      </w:r>
      <w:r>
        <w:rPr>
          <w:rFonts w:asciiTheme="majorBidi" w:hAnsiTheme="majorBidi" w:cstheme="majorBidi"/>
          <w:color w:val="auto"/>
        </w:rPr>
        <w:t xml:space="preserve">tidak </w:t>
      </w:r>
      <w:r w:rsidRPr="00472FFE">
        <w:rPr>
          <w:rFonts w:asciiTheme="majorBidi" w:hAnsiTheme="majorBidi" w:cstheme="majorBidi"/>
          <w:color w:val="auto"/>
        </w:rPr>
        <w:t xml:space="preserve">hanya pada sisi luarnya saja, </w:t>
      </w:r>
      <w:r>
        <w:rPr>
          <w:rFonts w:asciiTheme="majorBidi" w:hAnsiTheme="majorBidi" w:cstheme="majorBidi"/>
          <w:color w:val="auto"/>
        </w:rPr>
        <w:t>namun</w:t>
      </w:r>
      <w:r w:rsidRPr="00472FFE">
        <w:rPr>
          <w:rFonts w:asciiTheme="majorBidi" w:hAnsiTheme="majorBidi" w:cstheme="majorBidi"/>
          <w:color w:val="auto"/>
        </w:rPr>
        <w:t xml:space="preserve"> pada sisi dalam</w:t>
      </w:r>
      <w:r>
        <w:rPr>
          <w:rFonts w:asciiTheme="majorBidi" w:hAnsiTheme="majorBidi" w:cstheme="majorBidi"/>
          <w:color w:val="auto"/>
        </w:rPr>
        <w:t xml:space="preserve"> yakni</w:t>
      </w:r>
      <w:r w:rsidRPr="00472FFE">
        <w:rPr>
          <w:rFonts w:asciiTheme="majorBidi" w:hAnsiTheme="majorBidi" w:cstheme="majorBidi"/>
          <w:color w:val="auto"/>
        </w:rPr>
        <w:t xml:space="preserve"> </w:t>
      </w:r>
      <w:r>
        <w:rPr>
          <w:rFonts w:asciiTheme="majorBidi" w:hAnsiTheme="majorBidi" w:cstheme="majorBidi"/>
          <w:color w:val="auto"/>
        </w:rPr>
        <w:t>nilai-nilai jiwa keikhlasan</w:t>
      </w:r>
      <w:r w:rsidRPr="00472FFE">
        <w:rPr>
          <w:rFonts w:asciiTheme="majorBidi" w:hAnsiTheme="majorBidi" w:cstheme="majorBidi"/>
          <w:color w:val="auto"/>
        </w:rPr>
        <w:t xml:space="preserve">, </w:t>
      </w:r>
      <w:r>
        <w:rPr>
          <w:rFonts w:asciiTheme="majorBidi" w:hAnsiTheme="majorBidi" w:cstheme="majorBidi"/>
          <w:color w:val="auto"/>
        </w:rPr>
        <w:t>kesederhanaan dan kemandirian</w:t>
      </w:r>
      <w:r w:rsidRPr="00472FFE">
        <w:rPr>
          <w:rFonts w:asciiTheme="majorBidi" w:hAnsiTheme="majorBidi" w:cstheme="majorBidi"/>
          <w:color w:val="auto"/>
        </w:rPr>
        <w:t xml:space="preserve"> </w:t>
      </w:r>
      <w:r>
        <w:rPr>
          <w:rFonts w:asciiTheme="majorBidi" w:hAnsiTheme="majorBidi" w:cstheme="majorBidi"/>
          <w:color w:val="auto"/>
        </w:rPr>
        <w:t>ikut serta berubah atau mengalami pergeseran</w:t>
      </w:r>
      <w:r w:rsidRPr="00472FFE">
        <w:rPr>
          <w:rFonts w:asciiTheme="majorBidi" w:hAnsiTheme="majorBidi" w:cstheme="majorBidi"/>
          <w:color w:val="auto"/>
        </w:rPr>
        <w:t>.</w:t>
      </w:r>
      <w:r>
        <w:rPr>
          <w:rFonts w:asciiTheme="majorBidi" w:hAnsiTheme="majorBidi" w:cstheme="majorBidi"/>
          <w:color w:val="auto"/>
        </w:rPr>
        <w:t xml:space="preserve"> Hanya jiwa ukhuwah Islamiyah dan jiwa bebas yang tertanam pada diri santri dalam kehidupan sehari-hari di pesantren.</w:t>
      </w:r>
      <w:r w:rsidRPr="00472FFE">
        <w:rPr>
          <w:rFonts w:asciiTheme="majorBidi" w:hAnsiTheme="majorBidi" w:cstheme="majorBidi"/>
          <w:color w:val="auto"/>
        </w:rPr>
        <w:t xml:space="preserve"> </w:t>
      </w:r>
    </w:p>
    <w:p w:rsidR="00A80E5A" w:rsidRPr="00472FFE" w:rsidRDefault="00A80E5A" w:rsidP="006407A0">
      <w:pPr>
        <w:pStyle w:val="Default"/>
        <w:spacing w:line="288" w:lineRule="auto"/>
        <w:ind w:left="284" w:firstLine="567"/>
        <w:jc w:val="both"/>
        <w:rPr>
          <w:rFonts w:asciiTheme="majorBidi" w:eastAsia="Times New Roman" w:hAnsiTheme="majorBidi" w:cstheme="majorBidi"/>
          <w:color w:val="auto"/>
          <w:lang w:eastAsia="id-ID"/>
        </w:rPr>
      </w:pPr>
      <w:r>
        <w:rPr>
          <w:rFonts w:asciiTheme="majorBidi" w:eastAsia="Times New Roman" w:hAnsiTheme="majorBidi" w:cstheme="majorBidi"/>
          <w:color w:val="auto"/>
          <w:lang w:eastAsia="id-ID"/>
        </w:rPr>
        <w:t>Dengan demikian, t</w:t>
      </w:r>
      <w:r w:rsidRPr="00472FFE">
        <w:rPr>
          <w:rFonts w:asciiTheme="majorBidi" w:eastAsia="Times New Roman" w:hAnsiTheme="majorBidi" w:cstheme="majorBidi"/>
          <w:color w:val="auto"/>
          <w:lang w:eastAsia="id-ID"/>
        </w:rPr>
        <w:t xml:space="preserve">radisi yang dulu dimiliki pondok pesantren sebagai identitas serta sebagai pembentukan kepribadian, saat ini telah mengalami pergeseran yang sangat jauh. Hal ini dapat dilihat dari pola hidup kaum santri saat ini, di antaranya pada masa dulu banyak santri yang memenuhi nafkahnya dengan jalan mencari dengan tangan sendiri, hal ini sudah tidak ditemukan di banyak pesantren manapun di Provinsi Bengkulu, selain budaya masak sendiri juga sudah hilang digantikan budaya makan di dapur umum atau di kantin pondok pesantren. </w:t>
      </w:r>
    </w:p>
    <w:p w:rsidR="00A80E5A" w:rsidRPr="00472FFE" w:rsidRDefault="00A80E5A" w:rsidP="006407A0">
      <w:pPr>
        <w:pStyle w:val="Default"/>
        <w:spacing w:line="288" w:lineRule="auto"/>
        <w:ind w:left="284" w:firstLine="567"/>
        <w:jc w:val="both"/>
        <w:rPr>
          <w:rFonts w:asciiTheme="majorBidi" w:eastAsia="Times New Roman" w:hAnsiTheme="majorBidi" w:cstheme="majorBidi"/>
          <w:color w:val="auto"/>
          <w:lang w:eastAsia="id-ID"/>
        </w:rPr>
      </w:pPr>
      <w:r w:rsidRPr="00472FFE">
        <w:rPr>
          <w:rFonts w:asciiTheme="majorBidi" w:eastAsia="Times New Roman" w:hAnsiTheme="majorBidi" w:cstheme="majorBidi"/>
          <w:color w:val="auto"/>
          <w:lang w:eastAsia="id-ID"/>
        </w:rPr>
        <w:t xml:space="preserve">Beberapa hasil temuan di lapangan, telang melenceng dari ciri-ciri khas pondok pesantren dalam interaksi sosial yang diutarakan Masyhud. Tradisi-tradisi pesantren yang dulunya menawarkan keikhlasan, kesederhanaan, </w:t>
      </w:r>
      <w:r>
        <w:rPr>
          <w:rFonts w:asciiTheme="majorBidi" w:eastAsia="Times New Roman" w:hAnsiTheme="majorBidi" w:cstheme="majorBidi"/>
          <w:color w:val="auto"/>
          <w:lang w:eastAsia="id-ID"/>
        </w:rPr>
        <w:t>mandiri</w:t>
      </w:r>
      <w:r w:rsidRPr="00472FFE">
        <w:rPr>
          <w:rFonts w:asciiTheme="majorBidi" w:eastAsia="Times New Roman" w:hAnsiTheme="majorBidi" w:cstheme="majorBidi"/>
          <w:color w:val="auto"/>
          <w:lang w:eastAsia="id-ID"/>
        </w:rPr>
        <w:t xml:space="preserve"> dan toleransi serta solidaritas, saat ini mulai bergeser pada budaya-budaya modern yang identik dengan kemewahan, konsumtif, dan individualis. Hal ini terbukti dari pola kehidupan santri di pondok pesantren saat ini, di mana rasa solidaritas terhadap sesama santri </w:t>
      </w:r>
      <w:r>
        <w:rPr>
          <w:rFonts w:asciiTheme="majorBidi" w:eastAsia="Times New Roman" w:hAnsiTheme="majorBidi" w:cstheme="majorBidi"/>
          <w:color w:val="auto"/>
          <w:lang w:eastAsia="id-ID"/>
        </w:rPr>
        <w:t>belum benar-benar tertanam pada diri mereka</w:t>
      </w:r>
      <w:r w:rsidRPr="00472FFE">
        <w:rPr>
          <w:rFonts w:asciiTheme="majorBidi" w:eastAsia="Times New Roman" w:hAnsiTheme="majorBidi" w:cstheme="majorBidi"/>
          <w:color w:val="auto"/>
          <w:lang w:eastAsia="id-ID"/>
        </w:rPr>
        <w:t xml:space="preserve">. Begitu juga halnya dengan para ustasdz telah memiliki patokan atau standar gaji yang harus didapatkan dalam mengajar di pondok pesantren setiap bulannya. Bahkan tidak sedikit dari mereka telah memperoleh tunjangan sertifikasi sebagaimana guru-guru pada lembaga pendidikan formal lainnya. Dengan demikian, proses transformasi </w:t>
      </w:r>
      <w:r w:rsidRPr="00472FFE">
        <w:rPr>
          <w:rFonts w:asciiTheme="majorBidi" w:hAnsiTheme="majorBidi" w:cstheme="majorBidi"/>
          <w:color w:val="auto"/>
        </w:rPr>
        <w:t xml:space="preserve">terkesan telah berubah orientasi dari </w:t>
      </w:r>
      <w:r>
        <w:rPr>
          <w:rFonts w:asciiTheme="majorBidi" w:hAnsiTheme="majorBidi" w:cstheme="majorBidi"/>
          <w:color w:val="auto"/>
        </w:rPr>
        <w:t xml:space="preserve">keikhlasan, </w:t>
      </w:r>
      <w:r w:rsidRPr="00472FFE">
        <w:rPr>
          <w:rFonts w:asciiTheme="majorBidi" w:hAnsiTheme="majorBidi" w:cstheme="majorBidi"/>
          <w:color w:val="auto"/>
        </w:rPr>
        <w:t xml:space="preserve">kesederhanaan dan </w:t>
      </w:r>
      <w:r>
        <w:rPr>
          <w:rFonts w:asciiTheme="majorBidi" w:hAnsiTheme="majorBidi" w:cstheme="majorBidi"/>
          <w:color w:val="auto"/>
        </w:rPr>
        <w:t>berdikari</w:t>
      </w:r>
      <w:r w:rsidRPr="00472FFE">
        <w:rPr>
          <w:rFonts w:asciiTheme="majorBidi" w:hAnsiTheme="majorBidi" w:cstheme="majorBidi"/>
          <w:color w:val="auto"/>
        </w:rPr>
        <w:t xml:space="preserve"> sebagai </w:t>
      </w:r>
      <w:r w:rsidRPr="004F1BBA">
        <w:rPr>
          <w:rFonts w:asciiTheme="majorBidi" w:hAnsiTheme="majorBidi" w:cstheme="majorBidi"/>
          <w:color w:val="auto"/>
        </w:rPr>
        <w:t>panca jiwa</w:t>
      </w:r>
      <w:r w:rsidRPr="00472FFE">
        <w:rPr>
          <w:rFonts w:asciiTheme="majorBidi" w:hAnsiTheme="majorBidi" w:cstheme="majorBidi"/>
          <w:i/>
          <w:iCs/>
          <w:color w:val="auto"/>
        </w:rPr>
        <w:t xml:space="preserve"> </w:t>
      </w:r>
      <w:r>
        <w:rPr>
          <w:rFonts w:asciiTheme="majorBidi" w:hAnsiTheme="majorBidi" w:cstheme="majorBidi"/>
          <w:color w:val="auto"/>
        </w:rPr>
        <w:t xml:space="preserve">pondok </w:t>
      </w:r>
      <w:r w:rsidRPr="00472FFE">
        <w:rPr>
          <w:rFonts w:asciiTheme="majorBidi" w:hAnsiTheme="majorBidi" w:cstheme="majorBidi"/>
          <w:color w:val="auto"/>
        </w:rPr>
        <w:t xml:space="preserve">pesantren ke materialistik, Sehingga ciri khas dan </w:t>
      </w:r>
      <w:r w:rsidRPr="00472FFE">
        <w:rPr>
          <w:rFonts w:asciiTheme="majorBidi" w:hAnsiTheme="majorBidi" w:cstheme="majorBidi"/>
          <w:i/>
          <w:iCs/>
          <w:color w:val="auto"/>
        </w:rPr>
        <w:t xml:space="preserve">ruh </w:t>
      </w:r>
      <w:r w:rsidRPr="00472FFE">
        <w:rPr>
          <w:rFonts w:asciiTheme="majorBidi" w:hAnsiTheme="majorBidi" w:cstheme="majorBidi"/>
          <w:color w:val="auto"/>
        </w:rPr>
        <w:t xml:space="preserve">(jiwa) pesantren terkesan </w:t>
      </w:r>
      <w:r>
        <w:rPr>
          <w:rFonts w:asciiTheme="majorBidi" w:hAnsiTheme="majorBidi" w:cstheme="majorBidi"/>
          <w:color w:val="auto"/>
        </w:rPr>
        <w:t>belum sepenuhnya ditanamkan</w:t>
      </w:r>
      <w:r w:rsidRPr="00472FFE">
        <w:rPr>
          <w:rFonts w:asciiTheme="majorBidi" w:hAnsiTheme="majorBidi" w:cstheme="majorBidi"/>
          <w:color w:val="auto"/>
        </w:rPr>
        <w:t xml:space="preserve"> serta mengutamakan kuantitas dari pada kualitas.</w:t>
      </w:r>
    </w:p>
    <w:p w:rsidR="00A80E5A" w:rsidRPr="00472FFE" w:rsidRDefault="00A80E5A" w:rsidP="006407A0">
      <w:pPr>
        <w:pStyle w:val="Default"/>
        <w:spacing w:line="288" w:lineRule="auto"/>
        <w:ind w:left="284" w:firstLine="567"/>
        <w:jc w:val="both"/>
        <w:rPr>
          <w:rFonts w:asciiTheme="majorBidi" w:eastAsia="Times New Roman" w:hAnsiTheme="majorBidi" w:cstheme="majorBidi"/>
          <w:color w:val="auto"/>
          <w:lang w:eastAsia="id-ID"/>
        </w:rPr>
      </w:pPr>
      <w:r w:rsidRPr="00472FFE">
        <w:rPr>
          <w:rFonts w:asciiTheme="majorBidi" w:hAnsiTheme="majorBidi" w:cstheme="majorBidi"/>
          <w:color w:val="auto"/>
        </w:rPr>
        <w:lastRenderedPageBreak/>
        <w:t>Berdasarkan kondisi di lapangan, bahwa pesantren di Bengkulu telah bergeser secara bertahap dari keunikan yang dimilikinya, seperti yang dikemukakan Rukiat dan Hikmawati. Dengan demikian,</w:t>
      </w:r>
      <w:r w:rsidRPr="00472FFE">
        <w:rPr>
          <w:rFonts w:asciiTheme="majorBidi" w:eastAsia="Times New Roman" w:hAnsiTheme="majorBidi" w:cstheme="majorBidi"/>
          <w:color w:val="auto"/>
          <w:lang w:eastAsia="id-ID"/>
        </w:rPr>
        <w:t xml:space="preserve"> peneliti memiliki argumen bahwa terjadinya proses transformasi pondok pesantren di Bengkulu berdampak pada penanaman </w:t>
      </w:r>
      <w:r w:rsidR="007A5741">
        <w:rPr>
          <w:rFonts w:asciiTheme="majorBidi" w:eastAsia="Times New Roman" w:hAnsiTheme="majorBidi" w:cstheme="majorBidi"/>
          <w:color w:val="auto"/>
          <w:lang w:eastAsia="id-ID"/>
        </w:rPr>
        <w:t xml:space="preserve">panca </w:t>
      </w:r>
      <w:r w:rsidRPr="00472FFE">
        <w:rPr>
          <w:rFonts w:asciiTheme="majorBidi" w:eastAsia="Times New Roman" w:hAnsiTheme="majorBidi" w:cstheme="majorBidi"/>
          <w:color w:val="auto"/>
          <w:lang w:eastAsia="id-ID"/>
        </w:rPr>
        <w:t xml:space="preserve">jiwa pondok pesantren. Pada akhirnya juga terjadi transformasi  dan pergeseran </w:t>
      </w:r>
      <w:r w:rsidR="007A5741">
        <w:rPr>
          <w:rFonts w:asciiTheme="majorBidi" w:eastAsia="Times New Roman" w:hAnsiTheme="majorBidi" w:cstheme="majorBidi"/>
          <w:color w:val="auto"/>
          <w:lang w:eastAsia="id-ID"/>
        </w:rPr>
        <w:t>penanaman</w:t>
      </w:r>
      <w:r w:rsidR="007A5741" w:rsidRPr="00472FFE">
        <w:rPr>
          <w:rFonts w:asciiTheme="majorBidi" w:eastAsia="Times New Roman" w:hAnsiTheme="majorBidi" w:cstheme="majorBidi"/>
          <w:color w:val="auto"/>
          <w:lang w:eastAsia="id-ID"/>
        </w:rPr>
        <w:t xml:space="preserve"> </w:t>
      </w:r>
      <w:r>
        <w:rPr>
          <w:rFonts w:asciiTheme="majorBidi" w:eastAsia="Times New Roman" w:hAnsiTheme="majorBidi" w:cstheme="majorBidi"/>
          <w:color w:val="auto"/>
          <w:lang w:eastAsia="id-ID"/>
        </w:rPr>
        <w:t xml:space="preserve">panca </w:t>
      </w:r>
      <w:r w:rsidRPr="00472FFE">
        <w:rPr>
          <w:rFonts w:asciiTheme="majorBidi" w:eastAsia="Times New Roman" w:hAnsiTheme="majorBidi" w:cstheme="majorBidi"/>
          <w:color w:val="auto"/>
          <w:lang w:eastAsia="id-ID"/>
        </w:rPr>
        <w:t xml:space="preserve">jiwa pondok pesantren, </w:t>
      </w:r>
      <w:r>
        <w:rPr>
          <w:rFonts w:asciiTheme="majorBidi" w:eastAsia="Times New Roman" w:hAnsiTheme="majorBidi" w:cstheme="majorBidi"/>
          <w:color w:val="auto"/>
          <w:lang w:eastAsia="id-ID"/>
        </w:rPr>
        <w:t>yakni</w:t>
      </w:r>
      <w:r w:rsidRPr="00472FFE">
        <w:rPr>
          <w:rFonts w:asciiTheme="majorBidi" w:eastAsia="Times New Roman" w:hAnsiTheme="majorBidi" w:cstheme="majorBidi"/>
          <w:color w:val="auto"/>
          <w:lang w:eastAsia="id-ID"/>
        </w:rPr>
        <w:t xml:space="preserve"> pada jiwa keikhlasan, kesederhanaan, dan </w:t>
      </w:r>
      <w:r>
        <w:rPr>
          <w:rFonts w:asciiTheme="majorBidi" w:eastAsia="Times New Roman" w:hAnsiTheme="majorBidi" w:cstheme="majorBidi"/>
          <w:color w:val="auto"/>
          <w:lang w:eastAsia="id-ID"/>
        </w:rPr>
        <w:t>kemandirian</w:t>
      </w:r>
      <w:r w:rsidRPr="00472FFE">
        <w:rPr>
          <w:rFonts w:asciiTheme="majorBidi" w:eastAsia="Times New Roman" w:hAnsiTheme="majorBidi" w:cstheme="majorBidi"/>
          <w:color w:val="auto"/>
          <w:lang w:eastAsia="id-ID"/>
        </w:rPr>
        <w:t xml:space="preserve">. </w:t>
      </w:r>
      <w:r>
        <w:rPr>
          <w:rFonts w:asciiTheme="majorBidi" w:eastAsia="Times New Roman" w:hAnsiTheme="majorBidi" w:cstheme="majorBidi"/>
          <w:color w:val="auto"/>
          <w:lang w:eastAsia="id-ID"/>
        </w:rPr>
        <w:t xml:space="preserve">Sedangkan ukhuwah Islamiah dan kebebasan tidak mengalami perubahan, tetap tertanam dalam diri santri dalam kehidupan sehari-hari di pondoh. </w:t>
      </w:r>
      <w:r w:rsidRPr="00472FFE">
        <w:rPr>
          <w:rFonts w:asciiTheme="majorBidi" w:hAnsiTheme="majorBidi" w:cstheme="majorBidi"/>
          <w:color w:val="auto"/>
        </w:rPr>
        <w:t>Sehingga, menolak argumen Ainurrofiq bahwa “</w:t>
      </w:r>
      <w:r w:rsidRPr="00472FFE">
        <w:rPr>
          <w:rFonts w:asciiTheme="majorBidi" w:eastAsia="Times New Roman" w:hAnsiTheme="majorBidi" w:cstheme="majorBidi"/>
          <w:color w:val="auto"/>
          <w:shd w:val="clear" w:color="auto" w:fill="FFFFFF"/>
          <w:lang w:eastAsia="id-ID"/>
        </w:rPr>
        <w:t xml:space="preserve">perubahan pesantren tersebut hanya pada sisi luarnya saja (sistem pendidikannya), sementara pada sisi dalam masih tetap dipertahankan (ruh dan orientasi pesantren).” </w:t>
      </w:r>
      <w:r w:rsidRPr="00472FFE">
        <w:rPr>
          <w:rFonts w:asciiTheme="majorBidi" w:eastAsia="Times New Roman" w:hAnsiTheme="majorBidi" w:cstheme="majorBidi"/>
          <w:color w:val="auto"/>
          <w:lang w:eastAsia="id-ID"/>
        </w:rPr>
        <w:t xml:space="preserve">Kondisi ini menurut peneliti, merupakan sesuatu yang tidak bisa dihindari, karena banyaknya pertimbangan dan tuntutan multiaspek, mulai dari faktor ekonomi, perubahan sosial, modernisasi, pembaruan sistem sampai pada </w:t>
      </w:r>
      <w:r w:rsidRPr="00472FFE">
        <w:rPr>
          <w:color w:val="auto"/>
        </w:rPr>
        <w:t>perkembangan teknologi atau kekuatan produktif.</w:t>
      </w:r>
      <w:r w:rsidRPr="00472FFE">
        <w:rPr>
          <w:rFonts w:asciiTheme="majorBidi" w:eastAsia="Times New Roman" w:hAnsiTheme="majorBidi" w:cstheme="majorBidi"/>
          <w:color w:val="auto"/>
          <w:lang w:eastAsia="id-ID"/>
        </w:rPr>
        <w:t xml:space="preserve"> </w:t>
      </w:r>
    </w:p>
    <w:p w:rsidR="00A80E5A" w:rsidRPr="00472FFE" w:rsidRDefault="00A80E5A" w:rsidP="006407A0">
      <w:pPr>
        <w:pStyle w:val="Default"/>
        <w:spacing w:line="288" w:lineRule="auto"/>
        <w:ind w:left="284" w:firstLine="567"/>
        <w:jc w:val="both"/>
        <w:rPr>
          <w:rFonts w:asciiTheme="majorBidi" w:hAnsiTheme="majorBidi" w:cstheme="majorBidi"/>
          <w:color w:val="auto"/>
        </w:rPr>
      </w:pPr>
      <w:r w:rsidRPr="00472FFE">
        <w:rPr>
          <w:rFonts w:asciiTheme="majorBidi" w:hAnsiTheme="majorBidi" w:cstheme="majorBidi"/>
          <w:color w:val="auto"/>
        </w:rPr>
        <w:t xml:space="preserve">Dengan kondisi demikian, peneliti berargumen bahwa dalam hal penanaman nilai-nilai </w:t>
      </w:r>
      <w:r>
        <w:rPr>
          <w:rFonts w:asciiTheme="majorBidi" w:hAnsiTheme="majorBidi" w:cstheme="majorBidi"/>
          <w:color w:val="auto"/>
        </w:rPr>
        <w:t xml:space="preserve">panca </w:t>
      </w:r>
      <w:r w:rsidRPr="00472FFE">
        <w:rPr>
          <w:rFonts w:asciiTheme="majorBidi" w:hAnsiTheme="majorBidi" w:cstheme="majorBidi"/>
          <w:color w:val="auto"/>
        </w:rPr>
        <w:t xml:space="preserve">jiwa pondok pesantren diharapkan terbuka dan fleksibel terhadap perkembangan dunia, namun tetap menyediakan </w:t>
      </w:r>
      <w:r w:rsidRPr="00472FFE">
        <w:rPr>
          <w:rFonts w:asciiTheme="majorBidi" w:hAnsiTheme="majorBidi" w:cstheme="majorBidi"/>
          <w:i/>
          <w:iCs/>
          <w:color w:val="auto"/>
        </w:rPr>
        <w:t xml:space="preserve">filter </w:t>
      </w:r>
      <w:r w:rsidRPr="00472FFE">
        <w:rPr>
          <w:rFonts w:asciiTheme="majorBidi" w:hAnsiTheme="majorBidi" w:cstheme="majorBidi"/>
          <w:color w:val="auto"/>
        </w:rPr>
        <w:t xml:space="preserve">agar nilai dasarnya tidak luntur (ajaran Islam). </w:t>
      </w:r>
      <w:r w:rsidRPr="00472FFE">
        <w:rPr>
          <w:rFonts w:asciiTheme="majorBidi" w:eastAsia="Times New Roman" w:hAnsiTheme="majorBidi" w:cstheme="majorBidi"/>
          <w:color w:val="auto"/>
          <w:lang w:eastAsia="id-ID"/>
        </w:rPr>
        <w:t>Ibarat melawan arus sekuat apapun mempertahankan, pada akhirnya cepat atau lambat akan terbawa arus juga. Proses ini merupakan hukum alam yang tidak bisa dibendung</w:t>
      </w:r>
      <w:r>
        <w:rPr>
          <w:rFonts w:asciiTheme="majorBidi" w:eastAsia="Times New Roman" w:hAnsiTheme="majorBidi" w:cstheme="majorBidi"/>
          <w:color w:val="auto"/>
          <w:lang w:eastAsia="id-ID"/>
        </w:rPr>
        <w:t>,</w:t>
      </w:r>
      <w:r w:rsidRPr="00472FFE">
        <w:rPr>
          <w:rFonts w:asciiTheme="majorBidi" w:eastAsia="Times New Roman" w:hAnsiTheme="majorBidi" w:cstheme="majorBidi"/>
          <w:color w:val="auto"/>
          <w:lang w:eastAsia="id-ID"/>
        </w:rPr>
        <w:t xml:space="preserve"> </w:t>
      </w:r>
      <w:r>
        <w:rPr>
          <w:rFonts w:asciiTheme="majorBidi" w:eastAsia="Times New Roman" w:hAnsiTheme="majorBidi" w:cstheme="majorBidi"/>
          <w:color w:val="auto"/>
          <w:lang w:eastAsia="id-ID"/>
        </w:rPr>
        <w:t>t</w:t>
      </w:r>
      <w:r w:rsidRPr="00472FFE">
        <w:rPr>
          <w:rFonts w:asciiTheme="majorBidi" w:eastAsia="Times New Roman" w:hAnsiTheme="majorBidi" w:cstheme="majorBidi"/>
          <w:color w:val="auto"/>
          <w:lang w:eastAsia="id-ID"/>
        </w:rPr>
        <w:t>etapi perlu disikapi keadaan sekarang secara arif dan bijaksana, sehingga tidak bertentangan dengan ajaran-ajaran Islam yang mendasar.</w:t>
      </w:r>
    </w:p>
    <w:p w:rsidR="00A80E5A" w:rsidRPr="00472FFE" w:rsidRDefault="00A80E5A" w:rsidP="006407A0">
      <w:pPr>
        <w:pStyle w:val="Default"/>
        <w:spacing w:line="288" w:lineRule="auto"/>
        <w:ind w:left="284" w:firstLine="567"/>
        <w:jc w:val="both"/>
        <w:rPr>
          <w:rFonts w:asciiTheme="majorBidi" w:eastAsia="Times New Roman" w:hAnsiTheme="majorBidi" w:cstheme="majorBidi"/>
          <w:color w:val="auto"/>
          <w:lang w:eastAsia="id-ID"/>
        </w:rPr>
      </w:pPr>
      <w:r w:rsidRPr="00472FFE">
        <w:rPr>
          <w:rFonts w:asciiTheme="majorBidi" w:hAnsiTheme="majorBidi" w:cstheme="majorBidi"/>
          <w:color w:val="auto"/>
        </w:rPr>
        <w:t>P</w:t>
      </w:r>
      <w:r w:rsidRPr="00472FFE">
        <w:rPr>
          <w:rFonts w:asciiTheme="majorBidi" w:eastAsia="Times New Roman" w:hAnsiTheme="majorBidi" w:cstheme="majorBidi"/>
          <w:color w:val="auto"/>
          <w:lang w:eastAsia="id-ID"/>
        </w:rPr>
        <w:t xml:space="preserve">enyesuaian pada penanaman </w:t>
      </w:r>
      <w:r>
        <w:rPr>
          <w:rFonts w:asciiTheme="majorBidi" w:eastAsia="Times New Roman" w:hAnsiTheme="majorBidi" w:cstheme="majorBidi"/>
          <w:color w:val="auto"/>
          <w:lang w:eastAsia="id-ID"/>
        </w:rPr>
        <w:t xml:space="preserve">panca </w:t>
      </w:r>
      <w:r w:rsidRPr="00472FFE">
        <w:rPr>
          <w:rFonts w:asciiTheme="majorBidi" w:eastAsia="Times New Roman" w:hAnsiTheme="majorBidi" w:cstheme="majorBidi"/>
          <w:color w:val="auto"/>
          <w:lang w:eastAsia="id-ID"/>
        </w:rPr>
        <w:t xml:space="preserve">jiwa pondok pesantren terhadap proses transformasi sistem pendidikan yang dilakukan pondok pesantren. Dalam arti nilai-nilai </w:t>
      </w:r>
      <w:r>
        <w:rPr>
          <w:rFonts w:asciiTheme="majorBidi" w:eastAsia="Times New Roman" w:hAnsiTheme="majorBidi" w:cstheme="majorBidi"/>
          <w:color w:val="auto"/>
          <w:lang w:eastAsia="id-ID"/>
        </w:rPr>
        <w:t xml:space="preserve">panca </w:t>
      </w:r>
      <w:r w:rsidRPr="00472FFE">
        <w:rPr>
          <w:rFonts w:asciiTheme="majorBidi" w:eastAsia="Times New Roman" w:hAnsiTheme="majorBidi" w:cstheme="majorBidi"/>
          <w:color w:val="auto"/>
          <w:lang w:eastAsia="id-ID"/>
        </w:rPr>
        <w:t xml:space="preserve">jiwa pondok </w:t>
      </w:r>
      <w:r>
        <w:rPr>
          <w:rFonts w:asciiTheme="majorBidi" w:eastAsia="Times New Roman" w:hAnsiTheme="majorBidi" w:cstheme="majorBidi"/>
          <w:color w:val="auto"/>
          <w:lang w:eastAsia="id-ID"/>
        </w:rPr>
        <w:t xml:space="preserve">pesantren </w:t>
      </w:r>
      <w:r w:rsidRPr="00472FFE">
        <w:rPr>
          <w:rFonts w:asciiTheme="majorBidi" w:eastAsia="Times New Roman" w:hAnsiTheme="majorBidi" w:cstheme="majorBidi"/>
          <w:color w:val="auto"/>
          <w:lang w:eastAsia="id-ID"/>
        </w:rPr>
        <w:t>tidak hanya ditanamkan dan diterapkan secara maknawi (</w:t>
      </w:r>
      <w:r w:rsidRPr="00472FFE">
        <w:rPr>
          <w:rFonts w:asciiTheme="majorBidi" w:eastAsia="Times New Roman" w:hAnsiTheme="majorBidi" w:cstheme="majorBidi"/>
          <w:i/>
          <w:iCs/>
          <w:color w:val="auto"/>
          <w:lang w:eastAsia="id-ID"/>
        </w:rPr>
        <w:t>meaningful</w:t>
      </w:r>
      <w:r w:rsidRPr="00472FFE">
        <w:rPr>
          <w:rFonts w:asciiTheme="majorBidi" w:eastAsia="Times New Roman" w:hAnsiTheme="majorBidi" w:cstheme="majorBidi"/>
          <w:color w:val="auto"/>
          <w:lang w:eastAsia="id-ID"/>
        </w:rPr>
        <w:t xml:space="preserve">) saja, tetapi secara kontekstual sesuai dengan kondisi dan tuntutan zaman selama hal itu tidak bertentangan dengan ajaran Islam. Dengan demikian perlu adanya formulasi dalam penanaman panca jiwa pondok pesantren dalam kehidupan sehari-hari. </w:t>
      </w:r>
    </w:p>
    <w:p w:rsidR="00A80E5A" w:rsidRDefault="00A80E5A" w:rsidP="006407A0">
      <w:pPr>
        <w:pStyle w:val="Default"/>
        <w:spacing w:line="288" w:lineRule="auto"/>
        <w:ind w:left="284" w:firstLine="567"/>
        <w:jc w:val="both"/>
        <w:rPr>
          <w:rFonts w:asciiTheme="majorBidi" w:eastAsia="Times New Roman" w:hAnsiTheme="majorBidi" w:cstheme="majorBidi"/>
          <w:color w:val="auto"/>
          <w:lang w:eastAsia="id-ID"/>
        </w:rPr>
      </w:pPr>
      <w:r w:rsidRPr="00472FFE">
        <w:rPr>
          <w:rFonts w:asciiTheme="majorBidi" w:eastAsia="Times New Roman" w:hAnsiTheme="majorBidi" w:cstheme="majorBidi"/>
          <w:color w:val="auto"/>
          <w:lang w:eastAsia="id-ID"/>
        </w:rPr>
        <w:t xml:space="preserve">Dengan demikian, pondok pesantren tidak hanya mentransformasi luarnya saja (tujuan, kurikulum, metode, sistem manajemen) tetapi perlu secara arif mentransformasi dalamnya juga (nilai-nilai </w:t>
      </w:r>
      <w:r>
        <w:rPr>
          <w:rFonts w:asciiTheme="majorBidi" w:eastAsia="Times New Roman" w:hAnsiTheme="majorBidi" w:cstheme="majorBidi"/>
          <w:color w:val="auto"/>
          <w:lang w:eastAsia="id-ID"/>
        </w:rPr>
        <w:t xml:space="preserve">panca </w:t>
      </w:r>
      <w:r w:rsidRPr="00472FFE">
        <w:rPr>
          <w:rFonts w:asciiTheme="majorBidi" w:eastAsia="Times New Roman" w:hAnsiTheme="majorBidi" w:cstheme="majorBidi"/>
          <w:color w:val="auto"/>
          <w:lang w:eastAsia="id-ID"/>
        </w:rPr>
        <w:t xml:space="preserve">jiwa pondok pesantren). Proses tersebut yang peneliti katakan sebagai </w:t>
      </w:r>
      <w:r w:rsidRPr="00472FFE">
        <w:rPr>
          <w:rFonts w:asciiTheme="majorBidi" w:eastAsia="Times New Roman" w:hAnsiTheme="majorBidi" w:cstheme="majorBidi"/>
          <w:i/>
          <w:iCs/>
          <w:color w:val="auto"/>
          <w:lang w:eastAsia="id-ID"/>
        </w:rPr>
        <w:t xml:space="preserve">Adjustment, </w:t>
      </w:r>
      <w:r w:rsidRPr="00472FFE">
        <w:rPr>
          <w:rFonts w:asciiTheme="majorBidi" w:eastAsia="Times New Roman" w:hAnsiTheme="majorBidi" w:cstheme="majorBidi"/>
          <w:color w:val="auto"/>
          <w:lang w:eastAsia="id-ID"/>
        </w:rPr>
        <w:t xml:space="preserve">yakni terjadinya penyesuaian diri terhadap kondisi dan tuntutan zaman, namun tetap dalam koridor ajaran Islam. Sehingga, akan terjadi proses secara bersamaan antara transformasi sistem dan transformasi nilai-nilai jiwa pondok pesantren. Dengan demikian, akan terjadi proses integrasi dan interkoneksi transformasi pondok </w:t>
      </w:r>
      <w:r w:rsidRPr="00472FFE">
        <w:rPr>
          <w:rFonts w:asciiTheme="majorBidi" w:eastAsia="Times New Roman" w:hAnsiTheme="majorBidi" w:cstheme="majorBidi"/>
          <w:color w:val="auto"/>
          <w:lang w:eastAsia="id-ID"/>
        </w:rPr>
        <w:lastRenderedPageBreak/>
        <w:t>pesantren, yakni suatu proses perubahan yang tidak bisa di</w:t>
      </w:r>
      <w:r w:rsidR="00F41810">
        <w:rPr>
          <w:rFonts w:asciiTheme="majorBidi" w:eastAsia="Times New Roman" w:hAnsiTheme="majorBidi" w:cstheme="majorBidi"/>
          <w:color w:val="auto"/>
          <w:lang w:eastAsia="id-ID"/>
        </w:rPr>
        <w:t>pisahkan satu sama yang lainnya.</w:t>
      </w:r>
    </w:p>
    <w:p w:rsidR="00A80E5A" w:rsidRPr="00472FFE" w:rsidRDefault="00F41810" w:rsidP="006407A0">
      <w:pPr>
        <w:pStyle w:val="Default"/>
        <w:spacing w:before="240" w:line="288" w:lineRule="auto"/>
        <w:jc w:val="both"/>
        <w:rPr>
          <w:rFonts w:asciiTheme="majorBidi" w:eastAsia="Times New Roman" w:hAnsiTheme="majorBidi" w:cstheme="majorBidi"/>
          <w:b/>
          <w:bCs/>
          <w:color w:val="auto"/>
          <w:lang w:eastAsia="id-ID"/>
        </w:rPr>
      </w:pPr>
      <w:r w:rsidRPr="00F41810">
        <w:rPr>
          <w:rFonts w:asciiTheme="majorBidi" w:eastAsia="Times New Roman" w:hAnsiTheme="majorBidi" w:cstheme="majorBidi"/>
          <w:b/>
          <w:bCs/>
          <w:color w:val="auto"/>
          <w:lang w:eastAsia="id-ID"/>
        </w:rPr>
        <w:t>B</w:t>
      </w:r>
      <w:r>
        <w:rPr>
          <w:rFonts w:asciiTheme="majorBidi" w:eastAsia="Times New Roman" w:hAnsiTheme="majorBidi" w:cstheme="majorBidi"/>
          <w:color w:val="auto"/>
          <w:lang w:eastAsia="id-ID"/>
        </w:rPr>
        <w:t xml:space="preserve">. </w:t>
      </w:r>
      <w:r w:rsidRPr="00472FFE">
        <w:rPr>
          <w:rFonts w:asciiTheme="majorBidi" w:eastAsia="Times New Roman" w:hAnsiTheme="majorBidi" w:cstheme="majorBidi"/>
          <w:b/>
          <w:bCs/>
          <w:color w:val="auto"/>
          <w:lang w:eastAsia="id-ID"/>
        </w:rPr>
        <w:t>Penutup</w:t>
      </w:r>
    </w:p>
    <w:p w:rsidR="00F41810" w:rsidRDefault="00A80E5A" w:rsidP="006407A0">
      <w:pPr>
        <w:pStyle w:val="Default"/>
        <w:spacing w:line="288" w:lineRule="auto"/>
        <w:ind w:left="284" w:firstLine="567"/>
        <w:jc w:val="both"/>
        <w:rPr>
          <w:rFonts w:asciiTheme="majorBidi" w:eastAsia="Times New Roman" w:hAnsiTheme="majorBidi" w:cstheme="majorBidi"/>
          <w:color w:val="auto"/>
          <w:lang w:eastAsia="id-ID"/>
        </w:rPr>
      </w:pPr>
      <w:r w:rsidRPr="002062C5">
        <w:rPr>
          <w:rFonts w:asciiTheme="majorBidi" w:hAnsiTheme="majorBidi" w:cstheme="majorBidi"/>
        </w:rPr>
        <w:t xml:space="preserve">Dampak dari transformasi pondok pesantren </w:t>
      </w:r>
      <w:r w:rsidRPr="002062C5">
        <w:rPr>
          <w:rFonts w:asciiTheme="majorBidi" w:hAnsiTheme="majorBidi" w:cstheme="majorBidi"/>
          <w:color w:val="000000" w:themeColor="text1"/>
        </w:rPr>
        <w:t xml:space="preserve">di Provinsi Bengkulu </w:t>
      </w:r>
      <w:r w:rsidRPr="002062C5">
        <w:rPr>
          <w:rFonts w:asciiTheme="majorBidi" w:hAnsiTheme="majorBidi" w:cstheme="majorBidi"/>
        </w:rPr>
        <w:t xml:space="preserve">terhadap </w:t>
      </w:r>
      <w:r w:rsidRPr="002062C5">
        <w:rPr>
          <w:rFonts w:asciiTheme="majorBidi" w:hAnsiTheme="majorBidi" w:cstheme="majorBidi"/>
          <w:color w:val="000000" w:themeColor="text1"/>
        </w:rPr>
        <w:t xml:space="preserve">penanaman panca jiwa pondok pesantren </w:t>
      </w:r>
      <w:r w:rsidRPr="002062C5">
        <w:rPr>
          <w:rFonts w:asciiTheme="majorBidi" w:eastAsia="Times New Roman" w:hAnsiTheme="majorBidi" w:cstheme="majorBidi"/>
          <w:color w:val="auto"/>
          <w:lang w:eastAsia="id-ID"/>
        </w:rPr>
        <w:t>mengalami pergeseran. Sehingga, penanaman nilai-nilai panca jiwa pondok pesantren pada jiwa keikhlasan, kesederhanaan dan berdikari belum ditanakan sepenuhnya oleh pihak pondok pesantren, maka saat ini mulai bergeser pada budaya-budaya modern yang identik dengan kemewahan dan konsumtif. Hal ini dapat dilihat dari pola hidup kaum santri, di antaranya adanya imbalan (</w:t>
      </w:r>
      <w:r w:rsidRPr="002062C5">
        <w:rPr>
          <w:rFonts w:asciiTheme="majorBidi" w:eastAsia="Times New Roman" w:hAnsiTheme="majorBidi" w:cstheme="majorBidi"/>
          <w:i/>
          <w:iCs/>
          <w:color w:val="auto"/>
          <w:lang w:eastAsia="id-ID"/>
        </w:rPr>
        <w:t>reward</w:t>
      </w:r>
      <w:r w:rsidRPr="002062C5">
        <w:rPr>
          <w:rFonts w:asciiTheme="majorBidi" w:eastAsia="Times New Roman" w:hAnsiTheme="majorBidi" w:cstheme="majorBidi"/>
          <w:color w:val="auto"/>
          <w:lang w:eastAsia="id-ID"/>
        </w:rPr>
        <w:t>) ketika melaksanakan tugas dari pondok, budaya makan di dapur umum dan di kantin pondok pesantren, serta adanya fasilitas guna memenuhi kebutuhan santri. Sedangkan jiwa ukhuwah Islamiah dan jiwa kebebasan telah tertanam dalam diri santri di pondok pesantren.</w:t>
      </w:r>
    </w:p>
    <w:p w:rsidR="00F41810" w:rsidRDefault="00A80E5A" w:rsidP="006407A0">
      <w:pPr>
        <w:pStyle w:val="Default"/>
        <w:spacing w:line="288" w:lineRule="auto"/>
        <w:ind w:left="284" w:firstLine="567"/>
        <w:jc w:val="both"/>
        <w:rPr>
          <w:rFonts w:asciiTheme="majorBidi" w:eastAsia="Times New Roman" w:hAnsiTheme="majorBidi" w:cstheme="majorBidi"/>
          <w:color w:val="auto"/>
          <w:lang w:eastAsia="id-ID"/>
        </w:rPr>
      </w:pPr>
      <w:r w:rsidRPr="00472FFE">
        <w:rPr>
          <w:rFonts w:asciiTheme="majorBidi" w:eastAsia="Times New Roman" w:hAnsiTheme="majorBidi" w:cstheme="majorBidi"/>
          <w:color w:val="auto"/>
          <w:lang w:eastAsia="id-ID"/>
        </w:rPr>
        <w:t xml:space="preserve">Pondok pesantren dalam menanamkan </w:t>
      </w:r>
      <w:r>
        <w:rPr>
          <w:rFonts w:asciiTheme="majorBidi" w:eastAsia="Times New Roman" w:hAnsiTheme="majorBidi" w:cstheme="majorBidi"/>
          <w:color w:val="auto"/>
          <w:lang w:eastAsia="id-ID"/>
        </w:rPr>
        <w:t xml:space="preserve">panca </w:t>
      </w:r>
      <w:r w:rsidRPr="00472FFE">
        <w:rPr>
          <w:rFonts w:asciiTheme="majorBidi" w:eastAsia="Times New Roman" w:hAnsiTheme="majorBidi" w:cstheme="majorBidi"/>
          <w:color w:val="auto"/>
          <w:lang w:eastAsia="id-ID"/>
        </w:rPr>
        <w:t>jiwa (</w:t>
      </w:r>
      <w:r w:rsidRPr="00472FFE">
        <w:rPr>
          <w:rFonts w:asciiTheme="majorBidi" w:eastAsia="Times New Roman" w:hAnsiTheme="majorBidi" w:cstheme="majorBidi"/>
          <w:i/>
          <w:iCs/>
          <w:color w:val="auto"/>
          <w:lang w:eastAsia="id-ID"/>
        </w:rPr>
        <w:t>ruh</w:t>
      </w:r>
      <w:r w:rsidRPr="00472FFE">
        <w:rPr>
          <w:rFonts w:asciiTheme="majorBidi" w:eastAsia="Times New Roman" w:hAnsiTheme="majorBidi" w:cstheme="majorBidi"/>
          <w:color w:val="auto"/>
          <w:lang w:eastAsia="id-ID"/>
        </w:rPr>
        <w:t xml:space="preserve">) kepesantrenan perlu juga  </w:t>
      </w:r>
      <w:r w:rsidRPr="00472FFE">
        <w:rPr>
          <w:rFonts w:asciiTheme="majorBidi" w:hAnsiTheme="majorBidi" w:cstheme="majorBidi"/>
          <w:color w:val="auto"/>
        </w:rPr>
        <w:t xml:space="preserve">terbuka dan fleksibel terhadap tuntutan dan perkembangan dunia, namun tetap menyediakan </w:t>
      </w:r>
      <w:r w:rsidRPr="00472FFE">
        <w:rPr>
          <w:rFonts w:asciiTheme="majorBidi" w:hAnsiTheme="majorBidi" w:cstheme="majorBidi"/>
          <w:i/>
          <w:iCs/>
          <w:color w:val="auto"/>
        </w:rPr>
        <w:t xml:space="preserve">filter </w:t>
      </w:r>
      <w:r w:rsidRPr="00472FFE">
        <w:rPr>
          <w:rFonts w:asciiTheme="majorBidi" w:hAnsiTheme="majorBidi" w:cstheme="majorBidi"/>
          <w:color w:val="auto"/>
        </w:rPr>
        <w:t xml:space="preserve">agar nilai dasarnya tidak luntur (ajaran Islam). Dalam arti, </w:t>
      </w:r>
      <w:r w:rsidRPr="00472FFE">
        <w:rPr>
          <w:rFonts w:asciiTheme="majorBidi" w:eastAsia="Times New Roman" w:hAnsiTheme="majorBidi" w:cstheme="majorBidi"/>
          <w:color w:val="auto"/>
          <w:lang w:eastAsia="id-ID"/>
        </w:rPr>
        <w:t xml:space="preserve">pondok pesantren tidak hanya mentransformasi luarnya saja (tujuan, kurikulum, metode, </w:t>
      </w:r>
      <w:r>
        <w:rPr>
          <w:rFonts w:asciiTheme="majorBidi" w:eastAsia="Times New Roman" w:hAnsiTheme="majorBidi" w:cstheme="majorBidi"/>
          <w:color w:val="auto"/>
          <w:lang w:eastAsia="id-ID"/>
        </w:rPr>
        <w:t>sistem manajemen</w:t>
      </w:r>
      <w:r w:rsidRPr="00472FFE">
        <w:rPr>
          <w:rFonts w:asciiTheme="majorBidi" w:eastAsia="Times New Roman" w:hAnsiTheme="majorBidi" w:cstheme="majorBidi"/>
          <w:color w:val="auto"/>
          <w:lang w:eastAsia="id-ID"/>
        </w:rPr>
        <w:t xml:space="preserve"> dan pengelolaan pesantren) tetapi perlu secara arif mentransformasi dalamnya juga (nilai-nilai jiwa pondok pesantren).</w:t>
      </w:r>
    </w:p>
    <w:p w:rsidR="00A80E5A" w:rsidRPr="00472FFE" w:rsidRDefault="00A80E5A" w:rsidP="006407A0">
      <w:pPr>
        <w:pStyle w:val="Default"/>
        <w:spacing w:line="288" w:lineRule="auto"/>
        <w:ind w:left="284" w:firstLine="567"/>
        <w:jc w:val="both"/>
        <w:rPr>
          <w:rFonts w:asciiTheme="majorBidi" w:eastAsia="Times New Roman" w:hAnsiTheme="majorBidi" w:cstheme="majorBidi"/>
          <w:color w:val="auto"/>
          <w:lang w:eastAsia="id-ID"/>
        </w:rPr>
      </w:pPr>
      <w:r w:rsidRPr="00472FFE">
        <w:rPr>
          <w:rFonts w:asciiTheme="majorBidi" w:hAnsiTheme="majorBidi" w:cstheme="majorBidi"/>
          <w:color w:val="auto"/>
        </w:rPr>
        <w:t>Lembaga pondok pesantren tetap harus melakukan proses transformasi sistem pendidikannya, agar pesantren tetap berkembang sesuai dengan tuntutan dan kebutuhan masyarakat dan untuk menjaga kelangsungan hidup (</w:t>
      </w:r>
      <w:r w:rsidRPr="00472FFE">
        <w:rPr>
          <w:rFonts w:asciiTheme="majorBidi" w:hAnsiTheme="majorBidi" w:cstheme="majorBidi"/>
          <w:i/>
          <w:iCs/>
          <w:color w:val="auto"/>
        </w:rPr>
        <w:t>survive</w:t>
      </w:r>
      <w:r w:rsidRPr="00472FFE">
        <w:rPr>
          <w:rFonts w:asciiTheme="majorBidi" w:hAnsiTheme="majorBidi" w:cstheme="majorBidi"/>
          <w:color w:val="auto"/>
        </w:rPr>
        <w:t xml:space="preserve">) pesantren, maka arah perkembangan pesantren harus mengarah pada: </w:t>
      </w:r>
      <w:r w:rsidRPr="00472FFE">
        <w:rPr>
          <w:rFonts w:asciiTheme="majorBidi" w:hAnsiTheme="majorBidi" w:cstheme="majorBidi"/>
          <w:i/>
          <w:iCs/>
          <w:color w:val="auto"/>
        </w:rPr>
        <w:t xml:space="preserve">Pertama, </w:t>
      </w:r>
      <w:r w:rsidRPr="00472FFE">
        <w:rPr>
          <w:rFonts w:asciiTheme="majorBidi" w:hAnsiTheme="majorBidi" w:cstheme="majorBidi"/>
          <w:color w:val="auto"/>
        </w:rPr>
        <w:t xml:space="preserve">Peningkatan tujuan institusional pondok pesantren dalam kerangka pendidikan nasional dan pengembangan potensinya sebagai lembaga pendidikan, dakwah dan sosial di masyarakat. </w:t>
      </w:r>
      <w:r w:rsidRPr="00472FFE">
        <w:rPr>
          <w:rFonts w:asciiTheme="majorBidi" w:hAnsiTheme="majorBidi" w:cstheme="majorBidi"/>
          <w:i/>
          <w:iCs/>
          <w:color w:val="auto"/>
        </w:rPr>
        <w:t xml:space="preserve">Kedua, </w:t>
      </w:r>
      <w:r w:rsidRPr="00472FFE">
        <w:rPr>
          <w:rFonts w:asciiTheme="majorBidi" w:hAnsiTheme="majorBidi" w:cstheme="majorBidi"/>
          <w:color w:val="auto"/>
        </w:rPr>
        <w:t xml:space="preserve">Peningkatan kurikulum dengan metode pendidikan agar efesiensi dan efektivitas pengembangan pondok pesantren terarah, </w:t>
      </w:r>
      <w:r w:rsidRPr="00472FFE">
        <w:rPr>
          <w:rFonts w:asciiTheme="majorBidi" w:hAnsiTheme="majorBidi" w:cstheme="majorBidi"/>
          <w:i/>
          <w:iCs/>
          <w:color w:val="auto"/>
        </w:rPr>
        <w:t xml:space="preserve">Ketiga, </w:t>
      </w:r>
      <w:r w:rsidRPr="00472FFE">
        <w:rPr>
          <w:rFonts w:asciiTheme="majorBidi" w:hAnsiTheme="majorBidi" w:cstheme="majorBidi"/>
          <w:color w:val="auto"/>
        </w:rPr>
        <w:t>Menggalakkan pendidikan ketrampilan hidup (</w:t>
      </w:r>
      <w:r w:rsidRPr="00472FFE">
        <w:rPr>
          <w:rFonts w:asciiTheme="majorBidi" w:hAnsiTheme="majorBidi" w:cstheme="majorBidi"/>
          <w:i/>
          <w:iCs/>
          <w:color w:val="auto"/>
        </w:rPr>
        <w:t>life skill</w:t>
      </w:r>
      <w:r w:rsidRPr="00472FFE">
        <w:rPr>
          <w:rFonts w:asciiTheme="majorBidi" w:hAnsiTheme="majorBidi" w:cstheme="majorBidi"/>
          <w:color w:val="auto"/>
        </w:rPr>
        <w:t>) di lingkungan pondok pesantren, sehingga</w:t>
      </w:r>
      <w:r w:rsidRPr="00472FFE">
        <w:rPr>
          <w:rFonts w:asciiTheme="majorBidi" w:hAnsiTheme="majorBidi" w:cstheme="majorBidi"/>
          <w:i/>
          <w:iCs/>
          <w:color w:val="auto"/>
        </w:rPr>
        <w:t xml:space="preserve"> </w:t>
      </w:r>
      <w:r w:rsidRPr="00472FFE">
        <w:rPr>
          <w:rFonts w:asciiTheme="majorBidi" w:hAnsiTheme="majorBidi" w:cstheme="majorBidi"/>
          <w:color w:val="auto"/>
        </w:rPr>
        <w:t xml:space="preserve">lulusan pesantren mempunyai nilai tambah dibanding lulusan pendidikan lainnya yang sederajat. </w:t>
      </w:r>
      <w:r w:rsidRPr="00472FFE">
        <w:rPr>
          <w:rFonts w:asciiTheme="majorBidi" w:hAnsiTheme="majorBidi" w:cstheme="majorBidi"/>
          <w:i/>
          <w:iCs/>
          <w:color w:val="auto"/>
        </w:rPr>
        <w:t xml:space="preserve">Keempat, </w:t>
      </w:r>
      <w:r w:rsidRPr="00472FFE">
        <w:rPr>
          <w:rFonts w:asciiTheme="majorBidi" w:hAnsiTheme="majorBidi" w:cstheme="majorBidi"/>
          <w:color w:val="auto"/>
        </w:rPr>
        <w:t xml:space="preserve">Pesantren harus selalu terbuka terhadap perkembangan dan temuan-temuan ilmiah, termasuk dunia pendidikan, sehingga pesantren tidak tenggelam dalam dunianya sendiri.  </w:t>
      </w:r>
    </w:p>
    <w:p w:rsidR="00806E25" w:rsidRDefault="00806E25" w:rsidP="00A80E5A">
      <w:pPr>
        <w:spacing w:after="0" w:line="360" w:lineRule="auto"/>
        <w:jc w:val="both"/>
        <w:rPr>
          <w:rFonts w:asciiTheme="majorBidi" w:hAnsiTheme="majorBidi" w:cstheme="majorBidi"/>
          <w:color w:val="000000" w:themeColor="text1"/>
          <w:sz w:val="24"/>
          <w:szCs w:val="24"/>
        </w:rPr>
      </w:pPr>
    </w:p>
    <w:p w:rsidR="00253DCF" w:rsidRDefault="00253DCF" w:rsidP="00A80E5A">
      <w:pPr>
        <w:spacing w:after="0" w:line="360" w:lineRule="auto"/>
        <w:jc w:val="both"/>
        <w:rPr>
          <w:rFonts w:asciiTheme="majorBidi" w:hAnsiTheme="majorBidi" w:cstheme="majorBidi"/>
          <w:color w:val="000000" w:themeColor="text1"/>
          <w:sz w:val="24"/>
          <w:szCs w:val="24"/>
        </w:rPr>
      </w:pPr>
    </w:p>
    <w:p w:rsidR="00365D3C" w:rsidRPr="009D6CE8" w:rsidRDefault="00365D3C" w:rsidP="00365D3C">
      <w:pPr>
        <w:tabs>
          <w:tab w:val="left" w:pos="3540"/>
        </w:tabs>
        <w:spacing w:after="0" w:line="240" w:lineRule="auto"/>
        <w:ind w:left="567" w:hanging="567"/>
        <w:jc w:val="center"/>
        <w:rPr>
          <w:rFonts w:asciiTheme="majorBidi" w:eastAsia="Times New Roman" w:hAnsiTheme="majorBidi" w:cstheme="majorBidi"/>
          <w:b/>
          <w:bCs/>
          <w:sz w:val="24"/>
          <w:szCs w:val="24"/>
          <w:lang w:eastAsia="id-ID"/>
        </w:rPr>
      </w:pPr>
      <w:bookmarkStart w:id="0" w:name="_GoBack"/>
      <w:r w:rsidRPr="009D6CE8">
        <w:rPr>
          <w:rFonts w:asciiTheme="majorBidi" w:eastAsia="Times New Roman" w:hAnsiTheme="majorBidi" w:cstheme="majorBidi"/>
          <w:b/>
          <w:bCs/>
          <w:sz w:val="24"/>
          <w:szCs w:val="24"/>
          <w:lang w:val="en-US" w:eastAsia="id-ID"/>
        </w:rPr>
        <w:lastRenderedPageBreak/>
        <w:t>DAFTAR PUSTAKA</w:t>
      </w:r>
    </w:p>
    <w:p w:rsidR="00365D3C" w:rsidRPr="004303BB" w:rsidRDefault="00365D3C" w:rsidP="004303BB">
      <w:pPr>
        <w:tabs>
          <w:tab w:val="left" w:pos="3540"/>
        </w:tabs>
        <w:spacing w:before="240" w:after="0" w:line="480" w:lineRule="auto"/>
        <w:ind w:left="567" w:hanging="567"/>
        <w:jc w:val="both"/>
        <w:rPr>
          <w:rFonts w:asciiTheme="majorBidi" w:eastAsia="Times New Roman" w:hAnsiTheme="majorBidi" w:cstheme="majorBidi"/>
          <w:b/>
          <w:bCs/>
          <w:sz w:val="24"/>
          <w:szCs w:val="24"/>
          <w:lang w:eastAsia="id-ID"/>
        </w:rPr>
      </w:pPr>
    </w:p>
    <w:p w:rsidR="00365D3C" w:rsidRPr="004303BB" w:rsidRDefault="00365D3C" w:rsidP="004137D8">
      <w:pPr>
        <w:pStyle w:val="Default"/>
        <w:spacing w:after="120"/>
        <w:ind w:left="567" w:hanging="567"/>
        <w:jc w:val="both"/>
        <w:rPr>
          <w:rFonts w:asciiTheme="majorBidi" w:eastAsia="Times New Roman" w:hAnsiTheme="majorBidi" w:cstheme="majorBidi"/>
          <w:color w:val="auto"/>
          <w:lang w:eastAsia="id-ID"/>
        </w:rPr>
      </w:pPr>
      <w:r w:rsidRPr="004303BB">
        <w:rPr>
          <w:rFonts w:asciiTheme="majorBidi" w:hAnsiTheme="majorBidi" w:cstheme="majorBidi"/>
          <w:color w:val="auto"/>
        </w:rPr>
        <w:t xml:space="preserve">Azra, Azyumardi, </w:t>
      </w:r>
      <w:r w:rsidRPr="004303BB">
        <w:rPr>
          <w:rFonts w:asciiTheme="majorBidi" w:eastAsia="Times New Roman" w:hAnsiTheme="majorBidi" w:cstheme="majorBidi"/>
          <w:i/>
          <w:iCs/>
          <w:color w:val="auto"/>
          <w:lang w:eastAsia="id-ID"/>
        </w:rPr>
        <w:t xml:space="preserve">Pendidikan Islam Tradisi dan Modernisasi Menuju Milenium Baru, </w:t>
      </w:r>
      <w:r w:rsidRPr="004303BB">
        <w:rPr>
          <w:rFonts w:asciiTheme="majorBidi" w:eastAsia="Times New Roman" w:hAnsiTheme="majorBidi" w:cstheme="majorBidi"/>
          <w:color w:val="auto"/>
          <w:lang w:eastAsia="id-ID"/>
        </w:rPr>
        <w:t>Jakarta: PT, Logos Wacana Ilmu, 2002.</w:t>
      </w:r>
    </w:p>
    <w:p w:rsidR="00365D3C" w:rsidRPr="004303BB" w:rsidRDefault="00365D3C" w:rsidP="002062C5">
      <w:pPr>
        <w:spacing w:after="120" w:line="240" w:lineRule="auto"/>
        <w:ind w:left="567" w:hanging="567"/>
        <w:jc w:val="both"/>
        <w:rPr>
          <w:rFonts w:asciiTheme="majorBidi" w:hAnsiTheme="majorBidi" w:cstheme="majorBidi"/>
          <w:sz w:val="24"/>
          <w:szCs w:val="24"/>
        </w:rPr>
      </w:pPr>
      <w:r w:rsidRPr="004303BB">
        <w:rPr>
          <w:rFonts w:asciiTheme="majorBidi" w:hAnsiTheme="majorBidi" w:cstheme="majorBidi"/>
          <w:sz w:val="24"/>
          <w:szCs w:val="24"/>
        </w:rPr>
        <w:t xml:space="preserve">Bawani, Imam, </w:t>
      </w:r>
      <w:r w:rsidRPr="004303BB">
        <w:rPr>
          <w:rFonts w:asciiTheme="majorBidi" w:hAnsiTheme="majorBidi" w:cstheme="majorBidi"/>
          <w:i/>
          <w:iCs/>
          <w:sz w:val="24"/>
          <w:szCs w:val="24"/>
        </w:rPr>
        <w:t xml:space="preserve">Tradisionalisme dalam Pendidikan Islam, </w:t>
      </w:r>
      <w:r w:rsidRPr="004303BB">
        <w:rPr>
          <w:rFonts w:asciiTheme="majorBidi" w:hAnsiTheme="majorBidi" w:cstheme="majorBidi"/>
          <w:sz w:val="24"/>
          <w:szCs w:val="24"/>
        </w:rPr>
        <w:t>Surabaya: Al-Ikhlas, 1998.</w:t>
      </w:r>
    </w:p>
    <w:p w:rsidR="00365D3C" w:rsidRPr="004303BB" w:rsidRDefault="00365D3C" w:rsidP="002062C5">
      <w:pPr>
        <w:spacing w:after="120" w:line="240" w:lineRule="auto"/>
        <w:ind w:left="567" w:hanging="567"/>
        <w:jc w:val="both"/>
        <w:rPr>
          <w:rFonts w:asciiTheme="majorBidi" w:hAnsiTheme="majorBidi" w:cstheme="majorBidi"/>
          <w:sz w:val="24"/>
          <w:szCs w:val="24"/>
        </w:rPr>
      </w:pPr>
      <w:r w:rsidRPr="004303BB">
        <w:rPr>
          <w:rFonts w:asciiTheme="majorBidi" w:hAnsiTheme="majorBidi" w:cstheme="majorBidi"/>
          <w:sz w:val="24"/>
          <w:szCs w:val="24"/>
        </w:rPr>
        <w:t xml:space="preserve">Bruinessen, Martin Van, </w:t>
      </w:r>
      <w:r w:rsidRPr="004303BB">
        <w:rPr>
          <w:rFonts w:asciiTheme="majorBidi" w:hAnsiTheme="majorBidi" w:cstheme="majorBidi"/>
          <w:i/>
          <w:iCs/>
          <w:sz w:val="24"/>
          <w:szCs w:val="24"/>
        </w:rPr>
        <w:t xml:space="preserve">Kitab Kuning, Pesantren, dan Tarekat :Tradisi-Tradisi Islam di Indonesia, </w:t>
      </w:r>
      <w:r w:rsidRPr="004303BB">
        <w:rPr>
          <w:rFonts w:asciiTheme="majorBidi" w:hAnsiTheme="majorBidi" w:cstheme="majorBidi"/>
          <w:sz w:val="24"/>
          <w:szCs w:val="24"/>
        </w:rPr>
        <w:t>Bandung: Mizan Anggta IKAPI, 1995.</w:t>
      </w:r>
    </w:p>
    <w:p w:rsidR="00365D3C" w:rsidRPr="004303BB" w:rsidRDefault="00365D3C" w:rsidP="002062C5">
      <w:pPr>
        <w:tabs>
          <w:tab w:val="left" w:pos="709"/>
        </w:tabs>
        <w:spacing w:after="120" w:line="240" w:lineRule="auto"/>
        <w:ind w:left="567" w:hanging="567"/>
        <w:jc w:val="both"/>
        <w:rPr>
          <w:rFonts w:asciiTheme="majorBidi" w:eastAsia="Times New Roman" w:hAnsiTheme="majorBidi" w:cstheme="majorBidi"/>
          <w:sz w:val="24"/>
          <w:szCs w:val="24"/>
          <w:lang w:eastAsia="id-ID"/>
        </w:rPr>
      </w:pPr>
      <w:r w:rsidRPr="004303BB">
        <w:rPr>
          <w:rFonts w:asciiTheme="majorBidi" w:hAnsiTheme="majorBidi" w:cstheme="majorBidi"/>
          <w:sz w:val="24"/>
          <w:szCs w:val="24"/>
        </w:rPr>
        <w:t xml:space="preserve">Dhofier, Zamakhsyari, </w:t>
      </w:r>
      <w:r w:rsidRPr="004303BB">
        <w:rPr>
          <w:rFonts w:asciiTheme="majorBidi" w:hAnsiTheme="majorBidi" w:cstheme="majorBidi"/>
          <w:i/>
          <w:iCs/>
          <w:sz w:val="24"/>
          <w:szCs w:val="24"/>
        </w:rPr>
        <w:t xml:space="preserve">Tradisi Pesantren: Studi Tentang Pandangan Hidup Kyai, </w:t>
      </w:r>
      <w:r w:rsidRPr="004303BB">
        <w:rPr>
          <w:rFonts w:asciiTheme="majorBidi" w:hAnsiTheme="majorBidi" w:cstheme="majorBidi"/>
          <w:sz w:val="24"/>
          <w:szCs w:val="24"/>
        </w:rPr>
        <w:t>Jakarta: LP3ES, 2000.</w:t>
      </w:r>
    </w:p>
    <w:p w:rsidR="00365D3C" w:rsidRPr="004303BB" w:rsidRDefault="00365D3C" w:rsidP="002062C5">
      <w:pPr>
        <w:tabs>
          <w:tab w:val="left" w:pos="709"/>
        </w:tabs>
        <w:spacing w:after="120" w:line="240" w:lineRule="auto"/>
        <w:ind w:left="567" w:hanging="567"/>
        <w:jc w:val="both"/>
        <w:rPr>
          <w:rFonts w:asciiTheme="majorBidi" w:hAnsiTheme="majorBidi" w:cstheme="majorBidi"/>
          <w:sz w:val="24"/>
          <w:szCs w:val="24"/>
        </w:rPr>
      </w:pPr>
      <w:r w:rsidRPr="004303BB">
        <w:rPr>
          <w:rFonts w:asciiTheme="majorBidi" w:eastAsia="Times New Roman" w:hAnsiTheme="majorBidi" w:cstheme="majorBidi"/>
          <w:sz w:val="24"/>
          <w:szCs w:val="24"/>
          <w:lang w:eastAsia="id-ID"/>
        </w:rPr>
        <w:t xml:space="preserve">Fananie, </w:t>
      </w:r>
      <w:r w:rsidRPr="004303BB">
        <w:rPr>
          <w:rFonts w:asciiTheme="majorBidi" w:hAnsiTheme="majorBidi" w:cstheme="majorBidi"/>
          <w:sz w:val="24"/>
          <w:szCs w:val="24"/>
        </w:rPr>
        <w:t xml:space="preserve">Zainuddin dan M, Thoyibi, </w:t>
      </w:r>
      <w:r w:rsidRPr="004303BB">
        <w:rPr>
          <w:rFonts w:asciiTheme="majorBidi" w:hAnsiTheme="majorBidi" w:cstheme="majorBidi"/>
          <w:i/>
          <w:iCs/>
          <w:sz w:val="24"/>
          <w:szCs w:val="24"/>
        </w:rPr>
        <w:t xml:space="preserve">Studi Islam Asia Tenggara, </w:t>
      </w:r>
      <w:r w:rsidRPr="004303BB">
        <w:rPr>
          <w:rFonts w:asciiTheme="majorBidi" w:hAnsiTheme="majorBidi" w:cstheme="majorBidi"/>
          <w:sz w:val="24"/>
          <w:szCs w:val="24"/>
        </w:rPr>
        <w:t>Surakarta: UMS, 1999.</w:t>
      </w:r>
    </w:p>
    <w:p w:rsidR="00365D3C" w:rsidRPr="004303BB" w:rsidRDefault="00365D3C" w:rsidP="002062C5">
      <w:pPr>
        <w:tabs>
          <w:tab w:val="left" w:pos="709"/>
        </w:tabs>
        <w:spacing w:after="120" w:line="240" w:lineRule="auto"/>
        <w:ind w:left="567" w:hanging="567"/>
        <w:jc w:val="both"/>
        <w:rPr>
          <w:rFonts w:asciiTheme="majorBidi" w:eastAsia="Times New Roman" w:hAnsiTheme="majorBidi" w:cstheme="majorBidi"/>
          <w:sz w:val="24"/>
          <w:szCs w:val="24"/>
          <w:lang w:eastAsia="id-ID"/>
        </w:rPr>
      </w:pPr>
      <w:r w:rsidRPr="004303BB">
        <w:rPr>
          <w:rFonts w:asciiTheme="majorBidi" w:hAnsiTheme="majorBidi" w:cstheme="majorBidi"/>
          <w:sz w:val="24"/>
          <w:szCs w:val="24"/>
        </w:rPr>
        <w:t xml:space="preserve">Harvey, David, </w:t>
      </w:r>
      <w:r w:rsidRPr="004303BB">
        <w:rPr>
          <w:rFonts w:asciiTheme="majorBidi" w:hAnsiTheme="majorBidi" w:cstheme="majorBidi"/>
          <w:i/>
          <w:iCs/>
          <w:sz w:val="24"/>
          <w:szCs w:val="24"/>
        </w:rPr>
        <w:t>The Condition of Postmodernity, An Enquiry into the Origins of Cultural Change</w:t>
      </w:r>
      <w:r w:rsidRPr="004303BB">
        <w:rPr>
          <w:rFonts w:asciiTheme="majorBidi" w:hAnsiTheme="majorBidi" w:cstheme="majorBidi"/>
          <w:sz w:val="24"/>
          <w:szCs w:val="24"/>
        </w:rPr>
        <w:t>, USA: Blackwell Publishers, 2000.</w:t>
      </w:r>
    </w:p>
    <w:p w:rsidR="00365D3C" w:rsidRPr="004303BB" w:rsidRDefault="00365D3C" w:rsidP="002062C5">
      <w:pPr>
        <w:tabs>
          <w:tab w:val="left" w:pos="709"/>
        </w:tabs>
        <w:spacing w:after="120" w:line="240" w:lineRule="auto"/>
        <w:ind w:left="567" w:hanging="567"/>
        <w:jc w:val="both"/>
        <w:rPr>
          <w:rFonts w:asciiTheme="majorBidi" w:hAnsiTheme="majorBidi" w:cstheme="majorBidi"/>
          <w:sz w:val="24"/>
          <w:szCs w:val="24"/>
        </w:rPr>
      </w:pPr>
      <w:r w:rsidRPr="004303BB">
        <w:rPr>
          <w:rFonts w:asciiTheme="majorBidi" w:hAnsiTheme="majorBidi" w:cstheme="majorBidi"/>
          <w:sz w:val="24"/>
          <w:szCs w:val="24"/>
        </w:rPr>
        <w:t xml:space="preserve">Hasbullah, </w:t>
      </w:r>
      <w:r w:rsidRPr="004303BB">
        <w:rPr>
          <w:rFonts w:asciiTheme="majorBidi" w:hAnsiTheme="majorBidi" w:cstheme="majorBidi"/>
          <w:i/>
          <w:iCs/>
          <w:sz w:val="24"/>
          <w:szCs w:val="24"/>
        </w:rPr>
        <w:t>Sejarah Pendidikan Islam di Indonesia,</w:t>
      </w:r>
      <w:r w:rsidRPr="004303BB">
        <w:rPr>
          <w:rFonts w:asciiTheme="majorBidi" w:hAnsiTheme="majorBidi" w:cstheme="majorBidi"/>
          <w:sz w:val="24"/>
          <w:szCs w:val="24"/>
        </w:rPr>
        <w:t xml:space="preserve"> Jakarta: Rajawali Pers, 2000.</w:t>
      </w:r>
    </w:p>
    <w:p w:rsidR="004303BB" w:rsidRPr="004303BB" w:rsidRDefault="004303BB" w:rsidP="004303BB">
      <w:pPr>
        <w:tabs>
          <w:tab w:val="left" w:pos="709"/>
        </w:tabs>
        <w:spacing w:after="120" w:line="240" w:lineRule="auto"/>
        <w:ind w:left="567" w:hanging="567"/>
        <w:jc w:val="both"/>
        <w:rPr>
          <w:rFonts w:asciiTheme="majorBidi" w:hAnsiTheme="majorBidi" w:cstheme="majorBidi"/>
          <w:sz w:val="24"/>
          <w:szCs w:val="24"/>
        </w:rPr>
      </w:pPr>
      <w:r w:rsidRPr="004303BB">
        <w:rPr>
          <w:rFonts w:asciiTheme="majorBidi" w:hAnsiTheme="majorBidi" w:cstheme="majorBidi"/>
          <w:sz w:val="24"/>
          <w:szCs w:val="24"/>
        </w:rPr>
        <w:t xml:space="preserve">Langgulung, Hasan. </w:t>
      </w:r>
      <w:r w:rsidRPr="004303BB">
        <w:rPr>
          <w:rFonts w:asciiTheme="majorBidi" w:hAnsiTheme="majorBidi" w:cstheme="majorBidi"/>
          <w:i/>
          <w:iCs/>
          <w:sz w:val="24"/>
          <w:szCs w:val="24"/>
        </w:rPr>
        <w:t>Beberapa Pemikiran Tentang Pendidikan Islam</w:t>
      </w:r>
      <w:r w:rsidRPr="004303BB">
        <w:rPr>
          <w:rFonts w:asciiTheme="majorBidi" w:hAnsiTheme="majorBidi" w:cstheme="majorBidi"/>
          <w:sz w:val="24"/>
          <w:szCs w:val="24"/>
        </w:rPr>
        <w:t>, Bandung: PT. Al-Ma’arif, 1980.</w:t>
      </w:r>
    </w:p>
    <w:p w:rsidR="004137D8" w:rsidRPr="004303BB" w:rsidRDefault="004137D8" w:rsidP="004137D8">
      <w:pPr>
        <w:tabs>
          <w:tab w:val="left" w:pos="709"/>
        </w:tabs>
        <w:spacing w:after="120" w:line="240" w:lineRule="auto"/>
        <w:ind w:left="567" w:hanging="567"/>
        <w:jc w:val="both"/>
        <w:rPr>
          <w:rFonts w:asciiTheme="majorBidi" w:hAnsiTheme="majorBidi" w:cstheme="majorBidi"/>
          <w:sz w:val="24"/>
          <w:szCs w:val="24"/>
        </w:rPr>
      </w:pPr>
      <w:r w:rsidRPr="004303BB">
        <w:rPr>
          <w:rFonts w:asciiTheme="majorBidi" w:hAnsiTheme="majorBidi" w:cstheme="majorBidi"/>
          <w:sz w:val="24"/>
          <w:szCs w:val="24"/>
        </w:rPr>
        <w:t xml:space="preserve">Madjid, Nurcholis. </w:t>
      </w:r>
      <w:r w:rsidRPr="004303BB">
        <w:rPr>
          <w:rFonts w:asciiTheme="majorBidi" w:hAnsiTheme="majorBidi" w:cstheme="majorBidi"/>
          <w:i/>
          <w:iCs/>
          <w:sz w:val="24"/>
          <w:szCs w:val="24"/>
        </w:rPr>
        <w:t xml:space="preserve">Bilik-bilik Pesantren: Sebuah Potret Perjalanan, </w:t>
      </w:r>
      <w:r w:rsidRPr="004303BB">
        <w:rPr>
          <w:rFonts w:asciiTheme="majorBidi" w:hAnsiTheme="majorBidi" w:cstheme="majorBidi"/>
          <w:sz w:val="24"/>
          <w:szCs w:val="24"/>
        </w:rPr>
        <w:t>Jakarta: Paramadina, 1997</w:t>
      </w:r>
    </w:p>
    <w:p w:rsidR="00365D3C" w:rsidRPr="004303BB" w:rsidRDefault="00365D3C" w:rsidP="002062C5">
      <w:pPr>
        <w:tabs>
          <w:tab w:val="left" w:pos="709"/>
        </w:tabs>
        <w:spacing w:after="120" w:line="240" w:lineRule="auto"/>
        <w:ind w:left="567" w:hanging="567"/>
        <w:jc w:val="both"/>
        <w:rPr>
          <w:rFonts w:asciiTheme="majorBidi" w:eastAsia="Times New Roman" w:hAnsiTheme="majorBidi" w:cstheme="majorBidi"/>
          <w:sz w:val="24"/>
          <w:szCs w:val="24"/>
          <w:lang w:eastAsia="id-ID"/>
        </w:rPr>
      </w:pPr>
      <w:r w:rsidRPr="004303BB">
        <w:rPr>
          <w:rFonts w:asciiTheme="majorBidi" w:hAnsiTheme="majorBidi" w:cstheme="majorBidi"/>
          <w:sz w:val="24"/>
          <w:szCs w:val="24"/>
        </w:rPr>
        <w:t xml:space="preserve">Mastuhu, </w:t>
      </w:r>
      <w:r w:rsidRPr="004303BB">
        <w:rPr>
          <w:rFonts w:asciiTheme="majorBidi" w:hAnsiTheme="majorBidi" w:cstheme="majorBidi"/>
          <w:i/>
          <w:iCs/>
          <w:sz w:val="24"/>
          <w:szCs w:val="24"/>
        </w:rPr>
        <w:t>Dinamika Sistem Pendidikan Pesantren, Suatu Kajian Tentang Unsur Dan Nilai Sistem Pendidikan Pesantren,</w:t>
      </w:r>
      <w:r w:rsidRPr="004303BB">
        <w:rPr>
          <w:rFonts w:asciiTheme="majorBidi" w:hAnsiTheme="majorBidi" w:cstheme="majorBidi"/>
          <w:sz w:val="24"/>
          <w:szCs w:val="24"/>
        </w:rPr>
        <w:t xml:space="preserve"> Jakarta: INIS, 1994</w:t>
      </w:r>
    </w:p>
    <w:p w:rsidR="004137D8" w:rsidRPr="004303BB" w:rsidRDefault="004137D8" w:rsidP="004137D8">
      <w:pPr>
        <w:tabs>
          <w:tab w:val="left" w:pos="709"/>
        </w:tabs>
        <w:spacing w:after="120" w:line="240" w:lineRule="auto"/>
        <w:ind w:left="567" w:hanging="567"/>
        <w:jc w:val="both"/>
        <w:rPr>
          <w:rFonts w:asciiTheme="majorBidi" w:eastAsia="Times New Roman" w:hAnsiTheme="majorBidi" w:cstheme="majorBidi"/>
          <w:sz w:val="24"/>
          <w:szCs w:val="24"/>
          <w:lang w:eastAsia="id-ID"/>
        </w:rPr>
      </w:pPr>
      <w:r w:rsidRPr="004303BB">
        <w:rPr>
          <w:rFonts w:asciiTheme="majorBidi" w:hAnsiTheme="majorBidi" w:cstheme="majorBidi"/>
          <w:sz w:val="24"/>
          <w:szCs w:val="24"/>
        </w:rPr>
        <w:t xml:space="preserve">Rofiq, M Nasir. </w:t>
      </w:r>
      <w:r w:rsidRPr="004303BB">
        <w:rPr>
          <w:rFonts w:asciiTheme="majorBidi" w:hAnsiTheme="majorBidi" w:cstheme="majorBidi"/>
          <w:i/>
          <w:iCs/>
          <w:sz w:val="24"/>
          <w:szCs w:val="24"/>
        </w:rPr>
        <w:t>Mencari Tipologi Format Pendidikan Ideal, Pondok Pesantren di Tengah Arus Perubahan</w:t>
      </w:r>
      <w:r w:rsidRPr="004303BB">
        <w:rPr>
          <w:rFonts w:asciiTheme="majorBidi" w:hAnsiTheme="majorBidi" w:cstheme="majorBidi"/>
          <w:sz w:val="24"/>
          <w:szCs w:val="24"/>
        </w:rPr>
        <w:t>,</w:t>
      </w:r>
      <w:r w:rsidRPr="004303BB">
        <w:rPr>
          <w:rFonts w:asciiTheme="majorBidi" w:hAnsiTheme="majorBidi" w:cstheme="majorBidi"/>
          <w:i/>
          <w:iCs/>
          <w:sz w:val="24"/>
          <w:szCs w:val="24"/>
        </w:rPr>
        <w:t xml:space="preserve"> </w:t>
      </w:r>
      <w:r w:rsidRPr="004303BB">
        <w:rPr>
          <w:rFonts w:asciiTheme="majorBidi" w:hAnsiTheme="majorBidi" w:cstheme="majorBidi"/>
          <w:sz w:val="24"/>
          <w:szCs w:val="24"/>
        </w:rPr>
        <w:t>Yogyakarta: Pustaka Pelajar, 2005.</w:t>
      </w:r>
    </w:p>
    <w:p w:rsidR="004137D8" w:rsidRPr="004303BB" w:rsidRDefault="004137D8" w:rsidP="004137D8">
      <w:pPr>
        <w:tabs>
          <w:tab w:val="left" w:pos="709"/>
        </w:tabs>
        <w:spacing w:after="120" w:line="240" w:lineRule="auto"/>
        <w:ind w:left="567" w:hanging="567"/>
        <w:jc w:val="both"/>
        <w:rPr>
          <w:rFonts w:asciiTheme="majorBidi" w:hAnsiTheme="majorBidi" w:cstheme="majorBidi"/>
          <w:sz w:val="24"/>
          <w:szCs w:val="24"/>
        </w:rPr>
      </w:pPr>
      <w:r w:rsidRPr="004303BB">
        <w:rPr>
          <w:rFonts w:asciiTheme="majorBidi" w:hAnsiTheme="majorBidi" w:cstheme="majorBidi"/>
          <w:sz w:val="24"/>
          <w:szCs w:val="24"/>
        </w:rPr>
        <w:t xml:space="preserve">Soekanto, Soerjono. </w:t>
      </w:r>
      <w:r w:rsidRPr="004303BB">
        <w:rPr>
          <w:rFonts w:asciiTheme="majorBidi" w:hAnsiTheme="majorBidi" w:cstheme="majorBidi"/>
          <w:i/>
          <w:iCs/>
          <w:sz w:val="24"/>
          <w:szCs w:val="24"/>
        </w:rPr>
        <w:t>Sosiologi Suatu Pengantar.</w:t>
      </w:r>
      <w:r w:rsidRPr="004303BB">
        <w:rPr>
          <w:rFonts w:asciiTheme="majorBidi" w:hAnsiTheme="majorBidi" w:cstheme="majorBidi"/>
          <w:sz w:val="24"/>
          <w:szCs w:val="24"/>
        </w:rPr>
        <w:t xml:space="preserve"> Cet. XXIII. Jakarta: Raja Grafindo Persada, 2007</w:t>
      </w:r>
    </w:p>
    <w:p w:rsidR="00365D3C" w:rsidRPr="004303BB" w:rsidRDefault="00365D3C" w:rsidP="002062C5">
      <w:pPr>
        <w:tabs>
          <w:tab w:val="left" w:pos="709"/>
        </w:tabs>
        <w:spacing w:after="120" w:line="240" w:lineRule="auto"/>
        <w:ind w:left="567" w:hanging="567"/>
        <w:jc w:val="both"/>
        <w:rPr>
          <w:rFonts w:asciiTheme="majorBidi" w:hAnsiTheme="majorBidi" w:cstheme="majorBidi"/>
          <w:sz w:val="24"/>
          <w:szCs w:val="24"/>
        </w:rPr>
      </w:pPr>
      <w:r w:rsidRPr="004303BB">
        <w:rPr>
          <w:rFonts w:asciiTheme="majorBidi" w:hAnsiTheme="majorBidi" w:cstheme="majorBidi"/>
          <w:sz w:val="24"/>
          <w:szCs w:val="24"/>
        </w:rPr>
        <w:t xml:space="preserve">Sugiyono, </w:t>
      </w:r>
      <w:r w:rsidRPr="004303BB">
        <w:rPr>
          <w:rFonts w:asciiTheme="majorBidi" w:hAnsiTheme="majorBidi" w:cstheme="majorBidi"/>
          <w:i/>
          <w:iCs/>
          <w:sz w:val="24"/>
          <w:szCs w:val="24"/>
        </w:rPr>
        <w:t xml:space="preserve">Memahami Penelitian Kualitatif, </w:t>
      </w:r>
      <w:r w:rsidRPr="004303BB">
        <w:rPr>
          <w:rFonts w:asciiTheme="majorBidi" w:hAnsiTheme="majorBidi" w:cstheme="majorBidi"/>
          <w:sz w:val="24"/>
          <w:szCs w:val="24"/>
        </w:rPr>
        <w:t>Bandung: Alfabeta, 2008.</w:t>
      </w:r>
    </w:p>
    <w:p w:rsidR="00365D3C" w:rsidRPr="004303BB" w:rsidRDefault="00365D3C" w:rsidP="002062C5">
      <w:pPr>
        <w:tabs>
          <w:tab w:val="left" w:pos="709"/>
        </w:tabs>
        <w:spacing w:after="120" w:line="240" w:lineRule="auto"/>
        <w:ind w:left="567" w:hanging="567"/>
        <w:jc w:val="both"/>
        <w:rPr>
          <w:rFonts w:asciiTheme="majorBidi" w:hAnsiTheme="majorBidi" w:cstheme="majorBidi"/>
          <w:sz w:val="24"/>
          <w:szCs w:val="24"/>
        </w:rPr>
      </w:pPr>
      <w:r w:rsidRPr="004303BB">
        <w:rPr>
          <w:rFonts w:asciiTheme="majorBidi" w:hAnsiTheme="majorBidi" w:cstheme="majorBidi"/>
          <w:sz w:val="24"/>
          <w:szCs w:val="24"/>
        </w:rPr>
        <w:t xml:space="preserve">------------, </w:t>
      </w:r>
      <w:r w:rsidRPr="004303BB">
        <w:rPr>
          <w:rFonts w:asciiTheme="majorBidi" w:hAnsiTheme="majorBidi" w:cstheme="majorBidi"/>
          <w:i/>
          <w:iCs/>
          <w:sz w:val="24"/>
          <w:szCs w:val="24"/>
        </w:rPr>
        <w:t xml:space="preserve">Metode Penelitian Kuantitatif Kualitatif dan R&amp;B, </w:t>
      </w:r>
      <w:r w:rsidRPr="004303BB">
        <w:rPr>
          <w:rFonts w:asciiTheme="majorBidi" w:hAnsiTheme="majorBidi" w:cstheme="majorBidi"/>
          <w:sz w:val="24"/>
          <w:szCs w:val="24"/>
        </w:rPr>
        <w:t>Bandung: Alfabeta, 2012.</w:t>
      </w:r>
    </w:p>
    <w:p w:rsidR="00365D3C" w:rsidRPr="004303BB" w:rsidRDefault="00365D3C" w:rsidP="002062C5">
      <w:pPr>
        <w:tabs>
          <w:tab w:val="left" w:pos="709"/>
        </w:tabs>
        <w:spacing w:after="120" w:line="240" w:lineRule="auto"/>
        <w:ind w:left="567" w:hanging="567"/>
        <w:jc w:val="both"/>
        <w:rPr>
          <w:rFonts w:asciiTheme="majorBidi" w:eastAsia="Times New Roman" w:hAnsiTheme="majorBidi" w:cstheme="majorBidi"/>
          <w:sz w:val="24"/>
          <w:szCs w:val="24"/>
          <w:lang w:eastAsia="id-ID"/>
        </w:rPr>
      </w:pPr>
      <w:r w:rsidRPr="004303BB">
        <w:rPr>
          <w:rFonts w:asciiTheme="majorBidi" w:hAnsiTheme="majorBidi" w:cstheme="majorBidi"/>
          <w:sz w:val="24"/>
          <w:szCs w:val="24"/>
        </w:rPr>
        <w:t xml:space="preserve">Suprayogo, Imam, </w:t>
      </w:r>
      <w:r w:rsidRPr="004303BB">
        <w:rPr>
          <w:rFonts w:asciiTheme="majorBidi" w:hAnsiTheme="majorBidi" w:cstheme="majorBidi"/>
          <w:i/>
          <w:iCs/>
          <w:sz w:val="24"/>
          <w:szCs w:val="24"/>
        </w:rPr>
        <w:t>Pendidikan Islam</w:t>
      </w:r>
      <w:r w:rsidRPr="004303BB">
        <w:rPr>
          <w:rFonts w:asciiTheme="majorBidi" w:hAnsiTheme="majorBidi" w:cstheme="majorBidi"/>
          <w:sz w:val="24"/>
          <w:szCs w:val="24"/>
        </w:rPr>
        <w:t xml:space="preserve">: </w:t>
      </w:r>
      <w:r w:rsidRPr="004303BB">
        <w:rPr>
          <w:rFonts w:asciiTheme="majorBidi" w:hAnsiTheme="majorBidi" w:cstheme="majorBidi"/>
          <w:i/>
          <w:iCs/>
          <w:sz w:val="24"/>
          <w:szCs w:val="24"/>
        </w:rPr>
        <w:t>Antara cinta dan fakta,</w:t>
      </w:r>
      <w:r w:rsidRPr="004303BB">
        <w:rPr>
          <w:rFonts w:asciiTheme="majorBidi" w:hAnsiTheme="majorBidi" w:cstheme="majorBidi"/>
          <w:sz w:val="24"/>
          <w:szCs w:val="24"/>
        </w:rPr>
        <w:t xml:space="preserve"> Yogyakarta: Tiara Wacana, 1991.</w:t>
      </w:r>
    </w:p>
    <w:bookmarkEnd w:id="0"/>
    <w:p w:rsidR="00365D3C" w:rsidRPr="004303BB" w:rsidRDefault="00365D3C" w:rsidP="00421899">
      <w:pPr>
        <w:tabs>
          <w:tab w:val="left" w:pos="709"/>
        </w:tabs>
        <w:spacing w:after="120" w:line="240" w:lineRule="auto"/>
        <w:ind w:left="567" w:hanging="567"/>
        <w:jc w:val="both"/>
        <w:rPr>
          <w:rFonts w:asciiTheme="majorBidi" w:eastAsia="Times New Roman" w:hAnsiTheme="majorBidi" w:cstheme="majorBidi"/>
          <w:sz w:val="24"/>
          <w:szCs w:val="24"/>
          <w:lang w:eastAsia="id-ID"/>
        </w:rPr>
      </w:pPr>
      <w:r w:rsidRPr="004303BB">
        <w:rPr>
          <w:rFonts w:asciiTheme="majorBidi" w:hAnsiTheme="majorBidi" w:cstheme="majorBidi"/>
          <w:sz w:val="24"/>
          <w:szCs w:val="24"/>
        </w:rPr>
        <w:t xml:space="preserve">Wahid, Abdurrahman, </w:t>
      </w:r>
      <w:r w:rsidRPr="004303BB">
        <w:rPr>
          <w:rFonts w:asciiTheme="majorBidi" w:eastAsia="Times New Roman" w:hAnsiTheme="majorBidi" w:cstheme="majorBidi"/>
          <w:i/>
          <w:iCs/>
          <w:sz w:val="24"/>
          <w:szCs w:val="24"/>
          <w:lang w:eastAsia="id-ID"/>
        </w:rPr>
        <w:t>Pondok Pesantren Masa Depan</w:t>
      </w:r>
      <w:r w:rsidRPr="004303BB">
        <w:rPr>
          <w:rFonts w:asciiTheme="majorBidi" w:eastAsia="Times New Roman" w:hAnsiTheme="majorBidi" w:cstheme="majorBidi"/>
          <w:sz w:val="24"/>
          <w:szCs w:val="24"/>
          <w:lang w:eastAsia="id-ID"/>
        </w:rPr>
        <w:t xml:space="preserve">, dalam </w:t>
      </w:r>
      <w:r w:rsidRPr="004303BB">
        <w:rPr>
          <w:rFonts w:asciiTheme="majorBidi" w:eastAsia="Times New Roman" w:hAnsiTheme="majorBidi" w:cstheme="majorBidi"/>
          <w:i/>
          <w:iCs/>
          <w:sz w:val="24"/>
          <w:szCs w:val="24"/>
          <w:lang w:eastAsia="id-ID"/>
        </w:rPr>
        <w:t>Pesantren Masa Depan: Wacana Pemberdayaan dan Tansformasi Pesantren</w:t>
      </w:r>
      <w:r w:rsidRPr="004303BB">
        <w:rPr>
          <w:rFonts w:asciiTheme="majorBidi" w:eastAsia="Times New Roman" w:hAnsiTheme="majorBidi" w:cstheme="majorBidi"/>
          <w:sz w:val="24"/>
          <w:szCs w:val="24"/>
          <w:lang w:eastAsia="id-ID"/>
        </w:rPr>
        <w:t>, Jakarta: Pustaka Hidayah, 1999.</w:t>
      </w:r>
    </w:p>
    <w:p w:rsidR="00365D3C" w:rsidRPr="004303BB" w:rsidRDefault="00365D3C" w:rsidP="002062C5">
      <w:pPr>
        <w:pStyle w:val="Default"/>
        <w:spacing w:after="120"/>
        <w:ind w:left="567" w:hanging="567"/>
        <w:jc w:val="both"/>
        <w:rPr>
          <w:rFonts w:asciiTheme="majorBidi" w:hAnsiTheme="majorBidi" w:cstheme="majorBidi"/>
          <w:color w:val="auto"/>
        </w:rPr>
      </w:pPr>
      <w:r w:rsidRPr="004303BB">
        <w:rPr>
          <w:rFonts w:asciiTheme="majorBidi" w:hAnsiTheme="majorBidi" w:cstheme="majorBidi"/>
          <w:color w:val="auto"/>
        </w:rPr>
        <w:t xml:space="preserve">Zarkasyi, Abdullah Syukri, </w:t>
      </w:r>
      <w:r w:rsidRPr="004303BB">
        <w:rPr>
          <w:rFonts w:asciiTheme="majorBidi" w:hAnsiTheme="majorBidi" w:cstheme="majorBidi"/>
          <w:i/>
          <w:iCs/>
          <w:color w:val="auto"/>
        </w:rPr>
        <w:t>Pondok Pesantren Sebagai Alternatif Kelembagaan untuk Program Pengembangan Studi Islam di Asia Tenggara</w:t>
      </w:r>
      <w:r w:rsidRPr="004303BB">
        <w:rPr>
          <w:rFonts w:asciiTheme="majorBidi" w:hAnsiTheme="majorBidi" w:cstheme="majorBidi"/>
          <w:color w:val="auto"/>
        </w:rPr>
        <w:t xml:space="preserve">, dalam Zainuddin Fananie dan M, Thoyibi, </w:t>
      </w:r>
      <w:r w:rsidRPr="004303BB">
        <w:rPr>
          <w:rFonts w:asciiTheme="majorBidi" w:hAnsiTheme="majorBidi" w:cstheme="majorBidi"/>
          <w:i/>
          <w:iCs/>
          <w:color w:val="auto"/>
        </w:rPr>
        <w:t xml:space="preserve">Studi Islam Asia Tenggara, </w:t>
      </w:r>
      <w:r w:rsidRPr="004303BB">
        <w:rPr>
          <w:rFonts w:asciiTheme="majorBidi" w:hAnsiTheme="majorBidi" w:cstheme="majorBidi"/>
          <w:color w:val="auto"/>
        </w:rPr>
        <w:t>Surakarta: UMS, 1999.</w:t>
      </w:r>
    </w:p>
    <w:p w:rsidR="00365D3C" w:rsidRPr="004303BB" w:rsidRDefault="00365D3C" w:rsidP="002062C5">
      <w:pPr>
        <w:pStyle w:val="Default"/>
        <w:spacing w:after="120"/>
        <w:ind w:left="567" w:hanging="567"/>
        <w:jc w:val="both"/>
        <w:rPr>
          <w:rFonts w:asciiTheme="majorBidi" w:hAnsiTheme="majorBidi" w:cstheme="majorBidi"/>
          <w:color w:val="auto"/>
        </w:rPr>
      </w:pPr>
      <w:r w:rsidRPr="004303BB">
        <w:rPr>
          <w:rFonts w:asciiTheme="majorBidi" w:hAnsiTheme="majorBidi" w:cstheme="majorBidi"/>
          <w:color w:val="auto"/>
        </w:rPr>
        <w:lastRenderedPageBreak/>
        <w:t xml:space="preserve">----------------------------, </w:t>
      </w:r>
      <w:r w:rsidRPr="004303BB">
        <w:rPr>
          <w:rFonts w:asciiTheme="majorBidi" w:hAnsiTheme="majorBidi" w:cstheme="majorBidi"/>
          <w:i/>
          <w:iCs/>
          <w:color w:val="auto"/>
        </w:rPr>
        <w:t xml:space="preserve">Langkah Pengembangan Pesantren, </w:t>
      </w:r>
      <w:r w:rsidRPr="004303BB">
        <w:rPr>
          <w:rFonts w:asciiTheme="majorBidi" w:hAnsiTheme="majorBidi" w:cstheme="majorBidi"/>
          <w:color w:val="auto"/>
        </w:rPr>
        <w:t>dalam “Religiusitas Iptek”, Yogyakarta: Pustaka Pelajar, 1998.</w:t>
      </w:r>
    </w:p>
    <w:p w:rsidR="00365D3C" w:rsidRPr="004303BB" w:rsidRDefault="00365D3C" w:rsidP="002062C5">
      <w:pPr>
        <w:pStyle w:val="Default"/>
        <w:spacing w:after="120"/>
        <w:ind w:left="567" w:hanging="567"/>
        <w:jc w:val="both"/>
        <w:rPr>
          <w:rFonts w:asciiTheme="majorBidi" w:eastAsia="Times New Roman" w:hAnsiTheme="majorBidi" w:cstheme="majorBidi"/>
          <w:color w:val="auto"/>
          <w:lang w:eastAsia="id-ID"/>
        </w:rPr>
      </w:pPr>
      <w:r w:rsidRPr="004303BB">
        <w:rPr>
          <w:rFonts w:asciiTheme="majorBidi" w:eastAsia="Times New Roman" w:hAnsiTheme="majorBidi" w:cstheme="majorBidi"/>
          <w:color w:val="auto"/>
          <w:lang w:eastAsia="id-ID"/>
        </w:rPr>
        <w:t>Zarkasyi, Imam, dalam ttp://www,voa-islam,com/read/citizens-jurnalism/2016/07/ 31/pondok-pesantren-modern-darussalam-gontor-tetap-mempertahankan-panca-jiwa-dan-motto/#sthash,BXMfPQCb,dpuf</w:t>
      </w:r>
    </w:p>
    <w:p w:rsidR="00365D3C" w:rsidRPr="004303BB" w:rsidRDefault="00365D3C" w:rsidP="002062C5">
      <w:pPr>
        <w:tabs>
          <w:tab w:val="left" w:pos="3540"/>
        </w:tabs>
        <w:spacing w:after="120" w:line="240" w:lineRule="auto"/>
        <w:ind w:left="567" w:hanging="567"/>
        <w:jc w:val="both"/>
        <w:rPr>
          <w:rFonts w:asciiTheme="majorBidi" w:hAnsiTheme="majorBidi" w:cstheme="majorBidi"/>
          <w:sz w:val="24"/>
          <w:szCs w:val="24"/>
        </w:rPr>
      </w:pPr>
      <w:r w:rsidRPr="004303BB">
        <w:rPr>
          <w:rFonts w:asciiTheme="majorBidi" w:hAnsiTheme="majorBidi" w:cstheme="majorBidi"/>
          <w:sz w:val="24"/>
          <w:szCs w:val="24"/>
        </w:rPr>
        <w:t xml:space="preserve">Zuhri, Saefuddin, </w:t>
      </w:r>
      <w:r w:rsidRPr="004303BB">
        <w:rPr>
          <w:rFonts w:asciiTheme="majorBidi" w:hAnsiTheme="majorBidi" w:cstheme="majorBidi"/>
          <w:i/>
          <w:iCs/>
          <w:sz w:val="24"/>
          <w:szCs w:val="24"/>
        </w:rPr>
        <w:t>Pendidikan Pesantren di Persimpangan Jalan</w:t>
      </w:r>
      <w:r w:rsidRPr="004303BB">
        <w:rPr>
          <w:rFonts w:asciiTheme="majorBidi" w:hAnsiTheme="majorBidi" w:cstheme="majorBidi"/>
          <w:sz w:val="24"/>
          <w:szCs w:val="24"/>
        </w:rPr>
        <w:t xml:space="preserve">, Dalam Marzuki Wahid dkk, (Ed), </w:t>
      </w:r>
      <w:r w:rsidRPr="004303BB">
        <w:rPr>
          <w:rFonts w:asciiTheme="majorBidi" w:hAnsiTheme="majorBidi" w:cstheme="majorBidi"/>
          <w:i/>
          <w:iCs/>
          <w:sz w:val="24"/>
          <w:szCs w:val="24"/>
        </w:rPr>
        <w:t>Pesantren Masa Depan, Wacana Transformasi dan Pemberdayaan Pesantren,</w:t>
      </w:r>
      <w:r w:rsidRPr="004303BB">
        <w:rPr>
          <w:rFonts w:asciiTheme="majorBidi" w:hAnsiTheme="majorBidi" w:cstheme="majorBidi"/>
          <w:sz w:val="24"/>
          <w:szCs w:val="24"/>
        </w:rPr>
        <w:t xml:space="preserve"> Bandung: Pustaka Hidayah, 1999.</w:t>
      </w:r>
    </w:p>
    <w:p w:rsidR="00253DCF" w:rsidRPr="004303BB" w:rsidRDefault="00253DCF" w:rsidP="00C53768">
      <w:pPr>
        <w:tabs>
          <w:tab w:val="left" w:pos="3540"/>
        </w:tabs>
        <w:spacing w:after="120" w:line="240" w:lineRule="auto"/>
        <w:ind w:left="567" w:hanging="567"/>
        <w:jc w:val="both"/>
        <w:rPr>
          <w:rFonts w:asciiTheme="majorBidi" w:hAnsiTheme="majorBidi" w:cstheme="majorBidi"/>
          <w:sz w:val="24"/>
          <w:szCs w:val="24"/>
        </w:rPr>
      </w:pPr>
    </w:p>
    <w:p w:rsidR="00253DCF" w:rsidRPr="004303BB" w:rsidRDefault="00253DCF" w:rsidP="00C53768">
      <w:pPr>
        <w:tabs>
          <w:tab w:val="left" w:pos="3540"/>
        </w:tabs>
        <w:spacing w:after="120" w:line="240" w:lineRule="auto"/>
        <w:ind w:left="567" w:hanging="567"/>
        <w:jc w:val="both"/>
        <w:rPr>
          <w:rFonts w:asciiTheme="majorBidi" w:hAnsiTheme="majorBidi" w:cstheme="majorBidi"/>
          <w:sz w:val="24"/>
          <w:szCs w:val="24"/>
        </w:rPr>
      </w:pPr>
    </w:p>
    <w:sectPr w:rsidR="00253DCF" w:rsidRPr="004303BB" w:rsidSect="00403DEB">
      <w:headerReference w:type="default" r:id="rId8"/>
      <w:pgSz w:w="11906" w:h="16838" w:code="9"/>
      <w:pgMar w:top="2268" w:right="1701" w:bottom="1701" w:left="2268" w:header="99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9A6" w:rsidRDefault="008759A6" w:rsidP="004B6380">
      <w:pPr>
        <w:spacing w:after="0" w:line="240" w:lineRule="auto"/>
      </w:pPr>
      <w:r>
        <w:separator/>
      </w:r>
    </w:p>
  </w:endnote>
  <w:endnote w:type="continuationSeparator" w:id="0">
    <w:p w:rsidR="008759A6" w:rsidRDefault="008759A6" w:rsidP="004B6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alatinoLinotype">
    <w:panose1 w:val="00000000000000000000"/>
    <w:charset w:val="00"/>
    <w:family w:val="roman"/>
    <w:notTrueType/>
    <w:pitch w:val="default"/>
    <w:sig w:usb0="00000003" w:usb1="00000000" w:usb2="00000000" w:usb3="00000000" w:csb0="0000000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9A6" w:rsidRDefault="008759A6" w:rsidP="004B6380">
      <w:pPr>
        <w:spacing w:after="0" w:line="240" w:lineRule="auto"/>
      </w:pPr>
      <w:r>
        <w:separator/>
      </w:r>
    </w:p>
  </w:footnote>
  <w:footnote w:type="continuationSeparator" w:id="0">
    <w:p w:rsidR="008759A6" w:rsidRDefault="008759A6" w:rsidP="004B6380">
      <w:pPr>
        <w:spacing w:after="0" w:line="240" w:lineRule="auto"/>
      </w:pPr>
      <w:r>
        <w:continuationSeparator/>
      </w:r>
    </w:p>
  </w:footnote>
  <w:footnote w:id="1">
    <w:p w:rsidR="006A47F6" w:rsidRPr="00C72A4D" w:rsidRDefault="006A47F6" w:rsidP="00AC3BD5">
      <w:pPr>
        <w:pStyle w:val="FootnoteText"/>
        <w:ind w:firstLine="567"/>
        <w:jc w:val="both"/>
        <w:rPr>
          <w:rFonts w:asciiTheme="majorBidi" w:hAnsiTheme="majorBidi" w:cstheme="majorBidi"/>
        </w:rPr>
      </w:pPr>
      <w:r w:rsidRPr="00C72A4D">
        <w:rPr>
          <w:rStyle w:val="FootnoteReference"/>
          <w:rFonts w:asciiTheme="majorBidi" w:hAnsiTheme="majorBidi" w:cstheme="majorBidi"/>
        </w:rPr>
        <w:footnoteRef/>
      </w:r>
      <w:r w:rsidRPr="00C72A4D">
        <w:rPr>
          <w:rFonts w:asciiTheme="majorBidi" w:hAnsiTheme="majorBidi" w:cstheme="majorBidi"/>
        </w:rPr>
        <w:t xml:space="preserve"> M Nasir Rofiq, </w:t>
      </w:r>
      <w:r w:rsidRPr="00C72A4D">
        <w:rPr>
          <w:rFonts w:asciiTheme="majorBidi" w:hAnsiTheme="majorBidi" w:cstheme="majorBidi"/>
          <w:i/>
          <w:iCs/>
        </w:rPr>
        <w:t>Mencari Tipologi Format Pendidikan Ideal, Pondok Pesantren di Tengah Arus Perubahan</w:t>
      </w:r>
      <w:r w:rsidRPr="00C72A4D">
        <w:rPr>
          <w:rFonts w:asciiTheme="majorBidi" w:hAnsiTheme="majorBidi" w:cstheme="majorBidi"/>
        </w:rPr>
        <w:t>,</w:t>
      </w:r>
      <w:r w:rsidRPr="00C72A4D">
        <w:rPr>
          <w:rFonts w:asciiTheme="majorBidi" w:hAnsiTheme="majorBidi" w:cstheme="majorBidi"/>
          <w:i/>
          <w:iCs/>
        </w:rPr>
        <w:t xml:space="preserve"> </w:t>
      </w:r>
      <w:r w:rsidRPr="00C72A4D">
        <w:rPr>
          <w:rFonts w:asciiTheme="majorBidi" w:hAnsiTheme="majorBidi" w:cstheme="majorBidi"/>
        </w:rPr>
        <w:t>(Yogyakarta: Pustaka Pelajar, 2005), hlm. 55</w:t>
      </w:r>
    </w:p>
  </w:footnote>
  <w:footnote w:id="2">
    <w:p w:rsidR="006A47F6" w:rsidRPr="00C72A4D" w:rsidRDefault="006A47F6" w:rsidP="000C7F8C">
      <w:pPr>
        <w:pStyle w:val="FootnoteText"/>
        <w:ind w:firstLine="567"/>
        <w:jc w:val="both"/>
        <w:rPr>
          <w:rFonts w:asciiTheme="majorBidi" w:hAnsiTheme="majorBidi" w:cstheme="majorBidi"/>
        </w:rPr>
      </w:pPr>
      <w:r w:rsidRPr="00C72A4D">
        <w:rPr>
          <w:rStyle w:val="FootnoteReference"/>
          <w:rFonts w:asciiTheme="majorBidi" w:hAnsiTheme="majorBidi" w:cstheme="majorBidi"/>
        </w:rPr>
        <w:footnoteRef/>
      </w:r>
      <w:r w:rsidRPr="00C72A4D">
        <w:rPr>
          <w:rFonts w:asciiTheme="majorBidi" w:hAnsiTheme="majorBidi" w:cstheme="majorBidi"/>
        </w:rPr>
        <w:t xml:space="preserve"> Nurcholis Madjid, </w:t>
      </w:r>
      <w:r w:rsidRPr="00C72A4D">
        <w:rPr>
          <w:rFonts w:asciiTheme="majorBidi" w:hAnsiTheme="majorBidi" w:cstheme="majorBidi"/>
          <w:i/>
          <w:iCs/>
        </w:rPr>
        <w:t xml:space="preserve">Bilik-bilik Pesantren: Sebuah Potret Perjalanan, </w:t>
      </w:r>
      <w:r w:rsidRPr="00C72A4D">
        <w:rPr>
          <w:rFonts w:asciiTheme="majorBidi" w:hAnsiTheme="majorBidi" w:cstheme="majorBidi"/>
        </w:rPr>
        <w:t>(Jakarta: Paramadina, 1997), hlm. 172</w:t>
      </w:r>
    </w:p>
  </w:footnote>
  <w:footnote w:id="3">
    <w:p w:rsidR="006A47F6" w:rsidRPr="00C72A4D" w:rsidRDefault="006A47F6" w:rsidP="000C7F8C">
      <w:pPr>
        <w:pStyle w:val="FootnoteText"/>
        <w:ind w:firstLine="567"/>
        <w:jc w:val="both"/>
        <w:rPr>
          <w:rFonts w:asciiTheme="majorBidi" w:hAnsiTheme="majorBidi" w:cstheme="majorBidi"/>
        </w:rPr>
      </w:pPr>
      <w:r w:rsidRPr="00C72A4D">
        <w:rPr>
          <w:rStyle w:val="FootnoteReference"/>
          <w:rFonts w:asciiTheme="majorBidi" w:hAnsiTheme="majorBidi" w:cstheme="majorBidi"/>
        </w:rPr>
        <w:footnoteRef/>
      </w:r>
      <w:r w:rsidRPr="00C72A4D">
        <w:rPr>
          <w:rFonts w:asciiTheme="majorBidi" w:hAnsiTheme="majorBidi" w:cstheme="majorBidi"/>
        </w:rPr>
        <w:t xml:space="preserve"> </w:t>
      </w:r>
      <w:r w:rsidRPr="00C72A4D">
        <w:rPr>
          <w:rFonts w:asciiTheme="majorBidi" w:hAnsiTheme="majorBidi" w:cstheme="majorBidi"/>
          <w:color w:val="000000" w:themeColor="text1"/>
        </w:rPr>
        <w:t xml:space="preserve"> </w:t>
      </w:r>
      <w:r w:rsidRPr="00C72A4D">
        <w:rPr>
          <w:rFonts w:asciiTheme="majorBidi" w:hAnsiTheme="majorBidi" w:cstheme="majorBidi"/>
        </w:rPr>
        <w:t xml:space="preserve">Imam Bawani, </w:t>
      </w:r>
      <w:r w:rsidRPr="00C72A4D">
        <w:rPr>
          <w:rFonts w:asciiTheme="majorBidi" w:hAnsiTheme="majorBidi" w:cstheme="majorBidi"/>
          <w:i/>
          <w:iCs/>
        </w:rPr>
        <w:t xml:space="preserve">Tradisionalisme dalam Pendidikan Islam, </w:t>
      </w:r>
      <w:r w:rsidRPr="00C72A4D">
        <w:rPr>
          <w:rFonts w:asciiTheme="majorBidi" w:hAnsiTheme="majorBidi" w:cstheme="majorBidi"/>
        </w:rPr>
        <w:t>(Surabaya: Al-Ikhlas, 1998), hlm. 95-96</w:t>
      </w:r>
    </w:p>
  </w:footnote>
  <w:footnote w:id="4">
    <w:p w:rsidR="006A47F6" w:rsidRPr="00C72A4D" w:rsidRDefault="006A47F6" w:rsidP="00B07191">
      <w:pPr>
        <w:pStyle w:val="FootnoteText"/>
        <w:ind w:firstLine="567"/>
        <w:jc w:val="both"/>
        <w:rPr>
          <w:rFonts w:asciiTheme="majorBidi" w:hAnsiTheme="majorBidi" w:cstheme="majorBidi"/>
        </w:rPr>
      </w:pPr>
      <w:r w:rsidRPr="00C72A4D">
        <w:rPr>
          <w:rStyle w:val="FootnoteReference"/>
          <w:rFonts w:asciiTheme="majorBidi" w:hAnsiTheme="majorBidi" w:cstheme="majorBidi"/>
        </w:rPr>
        <w:footnoteRef/>
      </w:r>
      <w:r w:rsidRPr="00C72A4D">
        <w:rPr>
          <w:rFonts w:asciiTheme="majorBidi" w:hAnsiTheme="majorBidi" w:cstheme="majorBidi"/>
        </w:rPr>
        <w:t xml:space="preserve"> </w:t>
      </w:r>
      <w:r w:rsidRPr="00C72A4D">
        <w:rPr>
          <w:rFonts w:asciiTheme="majorBidi" w:hAnsiTheme="majorBidi" w:cstheme="majorBidi"/>
          <w:color w:val="000000" w:themeColor="text1"/>
        </w:rPr>
        <w:t xml:space="preserve">Saefuddin Zuhri, </w:t>
      </w:r>
      <w:r w:rsidRPr="00C72A4D">
        <w:rPr>
          <w:rFonts w:asciiTheme="majorBidi" w:hAnsiTheme="majorBidi" w:cstheme="majorBidi"/>
          <w:i/>
          <w:iCs/>
          <w:color w:val="000000" w:themeColor="text1"/>
        </w:rPr>
        <w:t>Pendidikan Pesantren di Persimpangan Jalan,</w:t>
      </w:r>
      <w:r w:rsidRPr="00C72A4D">
        <w:rPr>
          <w:rFonts w:asciiTheme="majorBidi" w:hAnsiTheme="majorBidi" w:cstheme="majorBidi"/>
          <w:color w:val="000000" w:themeColor="text1"/>
        </w:rPr>
        <w:t xml:space="preserve"> Dalam Marzuki Wahid dkk. (Ed). </w:t>
      </w:r>
      <w:r w:rsidRPr="00C72A4D">
        <w:rPr>
          <w:rFonts w:asciiTheme="majorBidi" w:hAnsiTheme="majorBidi" w:cstheme="majorBidi"/>
          <w:i/>
          <w:iCs/>
          <w:color w:val="000000" w:themeColor="text1"/>
        </w:rPr>
        <w:t>Pesantren Masa Depan, Wacana Transformasi dan Pemberdayaan Pesantren,</w:t>
      </w:r>
      <w:r w:rsidRPr="00C72A4D">
        <w:rPr>
          <w:rFonts w:asciiTheme="majorBidi" w:hAnsiTheme="majorBidi" w:cstheme="majorBidi"/>
          <w:color w:val="000000" w:themeColor="text1"/>
        </w:rPr>
        <w:t xml:space="preserve"> (Bandung: Pustaka Hidayah, 1999), hlm. 205</w:t>
      </w:r>
    </w:p>
  </w:footnote>
  <w:footnote w:id="5">
    <w:p w:rsidR="006A47F6" w:rsidRPr="00C72A4D" w:rsidRDefault="006A47F6" w:rsidP="00B07191">
      <w:pPr>
        <w:pStyle w:val="FootnoteText"/>
        <w:ind w:firstLine="567"/>
        <w:rPr>
          <w:rFonts w:asciiTheme="majorBidi" w:hAnsiTheme="majorBidi" w:cstheme="majorBidi"/>
        </w:rPr>
      </w:pPr>
      <w:r w:rsidRPr="00C72A4D">
        <w:rPr>
          <w:rStyle w:val="FootnoteReference"/>
          <w:rFonts w:asciiTheme="majorBidi" w:hAnsiTheme="majorBidi" w:cstheme="majorBidi"/>
        </w:rPr>
        <w:footnoteRef/>
      </w:r>
      <w:r w:rsidRPr="00C72A4D">
        <w:rPr>
          <w:rFonts w:asciiTheme="majorBidi" w:hAnsiTheme="majorBidi" w:cstheme="majorBidi"/>
        </w:rPr>
        <w:t xml:space="preserve"> Dokumen Kantor Wilayah Kementerian Agama Provinsi Bengkulu, Tahun 2016</w:t>
      </w:r>
    </w:p>
  </w:footnote>
  <w:footnote w:id="6">
    <w:p w:rsidR="006A47F6" w:rsidRPr="00C72A4D" w:rsidRDefault="006A47F6" w:rsidP="00901CD3">
      <w:pPr>
        <w:pStyle w:val="FootnoteText"/>
        <w:ind w:firstLine="567"/>
        <w:jc w:val="both"/>
        <w:rPr>
          <w:rFonts w:asciiTheme="majorBidi" w:hAnsiTheme="majorBidi" w:cstheme="majorBidi"/>
        </w:rPr>
      </w:pPr>
      <w:r w:rsidRPr="00C72A4D">
        <w:rPr>
          <w:rStyle w:val="FootnoteReference"/>
          <w:rFonts w:asciiTheme="majorBidi" w:hAnsiTheme="majorBidi" w:cstheme="majorBidi"/>
        </w:rPr>
        <w:footnoteRef/>
      </w:r>
      <w:r w:rsidRPr="00C72A4D">
        <w:rPr>
          <w:rFonts w:asciiTheme="majorBidi" w:hAnsiTheme="majorBidi" w:cstheme="majorBidi"/>
        </w:rPr>
        <w:t xml:space="preserve"> </w:t>
      </w:r>
      <w:r w:rsidRPr="00C72A4D">
        <w:rPr>
          <w:rFonts w:asciiTheme="majorBidi" w:hAnsiTheme="majorBidi" w:cstheme="majorBidi"/>
          <w:i/>
          <w:iCs/>
        </w:rPr>
        <w:t>Observasi</w:t>
      </w:r>
      <w:r w:rsidRPr="00C72A4D">
        <w:rPr>
          <w:rFonts w:asciiTheme="majorBidi" w:hAnsiTheme="majorBidi" w:cstheme="majorBidi"/>
        </w:rPr>
        <w:t xml:space="preserve"> sementara, </w:t>
      </w:r>
      <w:r w:rsidRPr="00C72A4D">
        <w:rPr>
          <w:rFonts w:asciiTheme="majorBidi" w:hAnsiTheme="majorBidi" w:cstheme="majorBidi"/>
          <w:i/>
          <w:iCs/>
        </w:rPr>
        <w:t>PP. Pancasila dan PP. Al Hasanah,</w:t>
      </w:r>
      <w:r w:rsidRPr="00C72A4D">
        <w:rPr>
          <w:rFonts w:asciiTheme="majorBidi" w:hAnsiTheme="majorBidi" w:cstheme="majorBidi"/>
        </w:rPr>
        <w:t xml:space="preserve"> Bengkulu: Desember 2016</w:t>
      </w:r>
    </w:p>
  </w:footnote>
  <w:footnote w:id="7">
    <w:p w:rsidR="006A47F6" w:rsidRPr="00C72A4D" w:rsidRDefault="006A47F6" w:rsidP="00B85BA5">
      <w:pPr>
        <w:pStyle w:val="FootnoteText"/>
        <w:ind w:firstLine="567"/>
        <w:jc w:val="both"/>
        <w:rPr>
          <w:rFonts w:asciiTheme="majorBidi" w:hAnsiTheme="majorBidi" w:cstheme="majorBidi"/>
        </w:rPr>
      </w:pPr>
      <w:r w:rsidRPr="00C72A4D">
        <w:rPr>
          <w:rStyle w:val="FootnoteReference"/>
          <w:rFonts w:asciiTheme="majorBidi" w:hAnsiTheme="majorBidi" w:cstheme="majorBidi"/>
        </w:rPr>
        <w:footnoteRef/>
      </w:r>
      <w:r w:rsidRPr="00C72A4D">
        <w:rPr>
          <w:rFonts w:asciiTheme="majorBidi" w:hAnsiTheme="majorBidi" w:cstheme="majorBidi"/>
        </w:rPr>
        <w:t xml:space="preserve"> Abdullah Syukri Zarkasyi, </w:t>
      </w:r>
      <w:r w:rsidRPr="00C72A4D">
        <w:rPr>
          <w:rFonts w:asciiTheme="majorBidi" w:hAnsiTheme="majorBidi" w:cstheme="majorBidi"/>
          <w:i/>
          <w:iCs/>
        </w:rPr>
        <w:t>Pondok Pesantren Sebagai Alternatif Kelembagaan untuk Program Pengembangan Studi Islam di Asia Tenggara</w:t>
      </w:r>
      <w:r w:rsidRPr="00C72A4D">
        <w:rPr>
          <w:rFonts w:asciiTheme="majorBidi" w:hAnsiTheme="majorBidi" w:cstheme="majorBidi"/>
        </w:rPr>
        <w:t xml:space="preserve">, dalam Zainuddin Fananie dan M. Thoyibi, </w:t>
      </w:r>
      <w:r w:rsidRPr="00C72A4D">
        <w:rPr>
          <w:rFonts w:asciiTheme="majorBidi" w:hAnsiTheme="majorBidi" w:cstheme="majorBidi"/>
          <w:i/>
          <w:iCs/>
        </w:rPr>
        <w:t xml:space="preserve">Studi Islam Asia Tenggara, </w:t>
      </w:r>
      <w:r w:rsidRPr="00C72A4D">
        <w:rPr>
          <w:rFonts w:asciiTheme="majorBidi" w:hAnsiTheme="majorBidi" w:cstheme="majorBidi"/>
        </w:rPr>
        <w:t>(Surakarta: UMS, 1999), hlm. 346.</w:t>
      </w:r>
    </w:p>
  </w:footnote>
  <w:footnote w:id="8">
    <w:p w:rsidR="006A47F6" w:rsidRPr="00C72A4D" w:rsidRDefault="006A47F6" w:rsidP="00F457C3">
      <w:pPr>
        <w:pStyle w:val="FootnoteText"/>
        <w:ind w:firstLine="567"/>
        <w:jc w:val="both"/>
        <w:rPr>
          <w:rFonts w:asciiTheme="majorBidi" w:hAnsiTheme="majorBidi" w:cstheme="majorBidi"/>
        </w:rPr>
      </w:pPr>
      <w:r w:rsidRPr="00C72A4D">
        <w:rPr>
          <w:rStyle w:val="FootnoteReference"/>
          <w:rFonts w:asciiTheme="majorBidi" w:hAnsiTheme="majorBidi" w:cstheme="majorBidi"/>
        </w:rPr>
        <w:footnoteRef/>
      </w:r>
      <w:r w:rsidRPr="00C72A4D">
        <w:rPr>
          <w:rFonts w:asciiTheme="majorBidi" w:hAnsiTheme="majorBidi" w:cstheme="majorBidi"/>
        </w:rPr>
        <w:t xml:space="preserve"> Hasil observasi sementara Peneliti di Pondok Pesantren Darussalam, Pancasila dan Hidayatulah, Tanggal 24-26 Desember 2016.</w:t>
      </w:r>
    </w:p>
  </w:footnote>
  <w:footnote w:id="9">
    <w:p w:rsidR="006A47F6" w:rsidRPr="00C72A4D" w:rsidRDefault="006A47F6" w:rsidP="001B2B43">
      <w:pPr>
        <w:pStyle w:val="Default"/>
        <w:ind w:firstLine="567"/>
        <w:jc w:val="both"/>
        <w:rPr>
          <w:rFonts w:asciiTheme="majorBidi" w:hAnsiTheme="majorBidi" w:cstheme="majorBidi"/>
          <w:color w:val="auto"/>
          <w:sz w:val="20"/>
          <w:szCs w:val="20"/>
        </w:rPr>
      </w:pPr>
      <w:r w:rsidRPr="00C72A4D">
        <w:rPr>
          <w:rStyle w:val="FootnoteReference"/>
          <w:rFonts w:asciiTheme="majorBidi" w:hAnsiTheme="majorBidi" w:cstheme="majorBidi"/>
          <w:color w:val="auto"/>
          <w:sz w:val="20"/>
          <w:szCs w:val="20"/>
        </w:rPr>
        <w:footnoteRef/>
      </w:r>
      <w:r w:rsidRPr="00C72A4D">
        <w:rPr>
          <w:rFonts w:asciiTheme="majorBidi" w:hAnsiTheme="majorBidi" w:cstheme="majorBidi"/>
          <w:color w:val="auto"/>
          <w:sz w:val="20"/>
          <w:szCs w:val="20"/>
        </w:rPr>
        <w:t xml:space="preserve"> Soerjono Soekanto, </w:t>
      </w:r>
      <w:r w:rsidRPr="00C72A4D">
        <w:rPr>
          <w:rFonts w:asciiTheme="majorBidi" w:hAnsiTheme="majorBidi" w:cstheme="majorBidi"/>
          <w:i/>
          <w:iCs/>
          <w:color w:val="auto"/>
          <w:sz w:val="20"/>
          <w:szCs w:val="20"/>
        </w:rPr>
        <w:t>Sosiologi</w:t>
      </w:r>
      <w:r w:rsidRPr="00C72A4D">
        <w:rPr>
          <w:rFonts w:asciiTheme="majorBidi" w:hAnsiTheme="majorBidi" w:cstheme="majorBidi"/>
          <w:i/>
          <w:iCs/>
          <w:sz w:val="20"/>
          <w:szCs w:val="20"/>
        </w:rPr>
        <w:t xml:space="preserve"> Suatu Pengantar.</w:t>
      </w:r>
      <w:r w:rsidRPr="00C72A4D">
        <w:rPr>
          <w:rFonts w:asciiTheme="majorBidi" w:hAnsiTheme="majorBidi" w:cstheme="majorBidi"/>
          <w:sz w:val="20"/>
          <w:szCs w:val="20"/>
        </w:rPr>
        <w:t xml:space="preserve"> Cet. XXIII. (Jakarta: Raja Grafindo Persada, 2007),</w:t>
      </w:r>
      <w:r w:rsidRPr="00C72A4D">
        <w:rPr>
          <w:rFonts w:asciiTheme="majorBidi" w:hAnsiTheme="majorBidi" w:cstheme="majorBidi"/>
          <w:i/>
          <w:iCs/>
          <w:color w:val="auto"/>
          <w:sz w:val="20"/>
          <w:szCs w:val="20"/>
        </w:rPr>
        <w:t xml:space="preserve"> </w:t>
      </w:r>
      <w:r w:rsidRPr="00C72A4D">
        <w:rPr>
          <w:rFonts w:asciiTheme="majorBidi" w:hAnsiTheme="majorBidi" w:cstheme="majorBidi"/>
          <w:color w:val="auto"/>
          <w:sz w:val="20"/>
          <w:szCs w:val="20"/>
        </w:rPr>
        <w:t>hlm. 217</w:t>
      </w:r>
      <w:r w:rsidRPr="00C72A4D">
        <w:rPr>
          <w:rFonts w:asciiTheme="majorBidi" w:hAnsiTheme="majorBidi" w:cstheme="majorBidi"/>
          <w:i/>
          <w:iCs/>
          <w:color w:val="auto"/>
          <w:sz w:val="20"/>
          <w:szCs w:val="20"/>
        </w:rPr>
        <w:t xml:space="preserve"> </w:t>
      </w:r>
      <w:r w:rsidRPr="00C72A4D">
        <w:rPr>
          <w:rFonts w:asciiTheme="majorBidi" w:hAnsiTheme="majorBidi" w:cstheme="majorBidi"/>
          <w:color w:val="auto"/>
          <w:sz w:val="20"/>
          <w:szCs w:val="20"/>
        </w:rPr>
        <w:t xml:space="preserve"> </w:t>
      </w:r>
    </w:p>
  </w:footnote>
  <w:footnote w:id="10">
    <w:p w:rsidR="006A47F6" w:rsidRPr="00C72A4D" w:rsidRDefault="006A47F6" w:rsidP="00AC35AC">
      <w:pPr>
        <w:autoSpaceDE w:val="0"/>
        <w:autoSpaceDN w:val="0"/>
        <w:adjustRightInd w:val="0"/>
        <w:spacing w:after="0" w:line="240" w:lineRule="auto"/>
        <w:ind w:firstLine="567"/>
        <w:jc w:val="both"/>
        <w:rPr>
          <w:rFonts w:asciiTheme="majorBidi" w:hAnsiTheme="majorBidi" w:cstheme="majorBidi"/>
          <w:sz w:val="20"/>
          <w:szCs w:val="20"/>
        </w:rPr>
      </w:pPr>
      <w:r w:rsidRPr="00C72A4D">
        <w:rPr>
          <w:rStyle w:val="FootnoteReference"/>
          <w:rFonts w:asciiTheme="majorBidi" w:hAnsiTheme="majorBidi" w:cstheme="majorBidi"/>
          <w:sz w:val="20"/>
          <w:szCs w:val="20"/>
        </w:rPr>
        <w:footnoteRef/>
      </w:r>
      <w:r w:rsidRPr="00C72A4D">
        <w:rPr>
          <w:rFonts w:asciiTheme="majorBidi" w:hAnsiTheme="majorBidi" w:cstheme="majorBidi"/>
          <w:sz w:val="20"/>
          <w:szCs w:val="20"/>
        </w:rPr>
        <w:t xml:space="preserve"> Imam Suprayogo, </w:t>
      </w:r>
      <w:r w:rsidRPr="00C72A4D">
        <w:rPr>
          <w:rFonts w:asciiTheme="majorBidi" w:hAnsiTheme="majorBidi" w:cstheme="majorBidi"/>
          <w:i/>
          <w:iCs/>
          <w:sz w:val="20"/>
          <w:szCs w:val="20"/>
        </w:rPr>
        <w:t>Pendidikan Islam</w:t>
      </w:r>
      <w:r w:rsidRPr="00C72A4D">
        <w:rPr>
          <w:rFonts w:asciiTheme="majorBidi" w:hAnsiTheme="majorBidi" w:cstheme="majorBidi"/>
          <w:sz w:val="20"/>
          <w:szCs w:val="20"/>
        </w:rPr>
        <w:t xml:space="preserve">: </w:t>
      </w:r>
      <w:r w:rsidRPr="00C72A4D">
        <w:rPr>
          <w:rFonts w:asciiTheme="majorBidi" w:hAnsiTheme="majorBidi" w:cstheme="majorBidi"/>
          <w:i/>
          <w:iCs/>
          <w:sz w:val="20"/>
          <w:szCs w:val="20"/>
        </w:rPr>
        <w:t>Antara cinta dan fakta,</w:t>
      </w:r>
      <w:r w:rsidRPr="00C72A4D">
        <w:rPr>
          <w:rFonts w:asciiTheme="majorBidi" w:hAnsiTheme="majorBidi" w:cstheme="majorBidi"/>
          <w:sz w:val="20"/>
          <w:szCs w:val="20"/>
        </w:rPr>
        <w:t xml:space="preserve"> (Yogyakarta: Tiara Wacana, 1991), hlm. 14-16</w:t>
      </w:r>
    </w:p>
  </w:footnote>
  <w:footnote w:id="11">
    <w:p w:rsidR="006A47F6" w:rsidRPr="00C72A4D" w:rsidRDefault="006A47F6" w:rsidP="00B85BA5">
      <w:pPr>
        <w:pStyle w:val="FootnoteText"/>
        <w:ind w:firstLine="567"/>
        <w:jc w:val="both"/>
        <w:rPr>
          <w:rFonts w:asciiTheme="majorBidi" w:hAnsiTheme="majorBidi" w:cstheme="majorBidi"/>
        </w:rPr>
      </w:pPr>
      <w:r w:rsidRPr="00C72A4D">
        <w:rPr>
          <w:rStyle w:val="FootnoteReference"/>
          <w:rFonts w:asciiTheme="majorBidi" w:hAnsiTheme="majorBidi" w:cstheme="majorBidi"/>
        </w:rPr>
        <w:footnoteRef/>
      </w:r>
      <w:r w:rsidRPr="00C72A4D">
        <w:rPr>
          <w:rFonts w:asciiTheme="majorBidi" w:hAnsiTheme="majorBidi" w:cstheme="majorBidi"/>
        </w:rPr>
        <w:t xml:space="preserve"> Abdullah Syukri Zarkasyi, </w:t>
      </w:r>
      <w:r w:rsidRPr="00C72A4D">
        <w:rPr>
          <w:rFonts w:asciiTheme="majorBidi" w:hAnsiTheme="majorBidi" w:cstheme="majorBidi"/>
          <w:i/>
          <w:iCs/>
        </w:rPr>
        <w:t xml:space="preserve">Langkah Pengembangan Pesantren, </w:t>
      </w:r>
      <w:r w:rsidRPr="00C72A4D">
        <w:rPr>
          <w:rFonts w:asciiTheme="majorBidi" w:hAnsiTheme="majorBidi" w:cstheme="majorBidi"/>
        </w:rPr>
        <w:t>dalam “Religiusitas Iptek”, (Yogyakarta: Pustaka Pelajar, 1998), hlm. 225-226</w:t>
      </w:r>
    </w:p>
  </w:footnote>
  <w:footnote w:id="12">
    <w:p w:rsidR="006A47F6" w:rsidRPr="00C72A4D" w:rsidRDefault="006A47F6" w:rsidP="00AC35AC">
      <w:pPr>
        <w:autoSpaceDE w:val="0"/>
        <w:autoSpaceDN w:val="0"/>
        <w:adjustRightInd w:val="0"/>
        <w:spacing w:after="0" w:line="240" w:lineRule="auto"/>
        <w:ind w:firstLine="567"/>
        <w:jc w:val="both"/>
        <w:rPr>
          <w:rFonts w:asciiTheme="majorBidi" w:hAnsiTheme="majorBidi" w:cstheme="majorBidi"/>
          <w:sz w:val="20"/>
          <w:szCs w:val="20"/>
        </w:rPr>
      </w:pPr>
      <w:r w:rsidRPr="00C72A4D">
        <w:rPr>
          <w:rStyle w:val="FootnoteReference"/>
          <w:rFonts w:asciiTheme="majorBidi" w:hAnsiTheme="majorBidi" w:cstheme="majorBidi"/>
          <w:sz w:val="20"/>
          <w:szCs w:val="20"/>
        </w:rPr>
        <w:footnoteRef/>
      </w:r>
      <w:r w:rsidRPr="00C72A4D">
        <w:rPr>
          <w:rFonts w:asciiTheme="majorBidi" w:hAnsiTheme="majorBidi" w:cstheme="majorBidi"/>
          <w:sz w:val="20"/>
          <w:szCs w:val="20"/>
        </w:rPr>
        <w:t xml:space="preserve"> Hasan Langgulung, </w:t>
      </w:r>
      <w:r w:rsidRPr="00C72A4D">
        <w:rPr>
          <w:rFonts w:asciiTheme="majorBidi" w:hAnsiTheme="majorBidi" w:cstheme="majorBidi"/>
          <w:i/>
          <w:iCs/>
          <w:sz w:val="20"/>
          <w:szCs w:val="20"/>
        </w:rPr>
        <w:t>Beberapa Pemikiran Tentang Pendidikan Islam</w:t>
      </w:r>
      <w:r w:rsidRPr="00C72A4D">
        <w:rPr>
          <w:rFonts w:asciiTheme="majorBidi" w:hAnsiTheme="majorBidi" w:cstheme="majorBidi"/>
          <w:sz w:val="20"/>
          <w:szCs w:val="20"/>
        </w:rPr>
        <w:t>, (Bandung: PT. Al-Ma’arif, 1980), hlm. 92</w:t>
      </w:r>
    </w:p>
  </w:footnote>
  <w:footnote w:id="13">
    <w:p w:rsidR="006A47F6" w:rsidRPr="00C72A4D" w:rsidRDefault="006A47F6" w:rsidP="00FC7D12">
      <w:pPr>
        <w:pStyle w:val="FootnoteText"/>
        <w:ind w:firstLine="567"/>
        <w:jc w:val="both"/>
        <w:rPr>
          <w:rFonts w:asciiTheme="majorBidi" w:hAnsiTheme="majorBidi" w:cstheme="majorBidi"/>
        </w:rPr>
      </w:pPr>
      <w:r w:rsidRPr="00C72A4D">
        <w:rPr>
          <w:rStyle w:val="FootnoteReference"/>
          <w:rFonts w:asciiTheme="majorBidi" w:hAnsiTheme="majorBidi" w:cstheme="majorBidi"/>
        </w:rPr>
        <w:footnoteRef/>
      </w:r>
      <w:r w:rsidRPr="00C72A4D">
        <w:rPr>
          <w:rFonts w:asciiTheme="majorBidi" w:hAnsiTheme="majorBidi" w:cstheme="majorBidi"/>
        </w:rPr>
        <w:t xml:space="preserve"> Zamakhsyari Dhofier, </w:t>
      </w:r>
      <w:r w:rsidRPr="00C72A4D">
        <w:rPr>
          <w:rFonts w:asciiTheme="majorBidi" w:hAnsiTheme="majorBidi" w:cstheme="majorBidi"/>
          <w:i/>
          <w:iCs/>
        </w:rPr>
        <w:t>Tradisi Pesantren: Studi tentang Pandangan Hidup</w:t>
      </w:r>
      <w:r w:rsidRPr="00C72A4D">
        <w:rPr>
          <w:rFonts w:asciiTheme="majorBidi" w:hAnsiTheme="majorBidi" w:cstheme="majorBidi"/>
        </w:rPr>
        <w:t>, (Jakarta: LP3S, 2000), hlm. 50.</w:t>
      </w:r>
    </w:p>
  </w:footnote>
  <w:footnote w:id="14">
    <w:p w:rsidR="006A47F6" w:rsidRPr="00C72A4D" w:rsidRDefault="006A47F6" w:rsidP="00FC7D12">
      <w:pPr>
        <w:pStyle w:val="FootnoteText"/>
        <w:ind w:firstLine="567"/>
        <w:jc w:val="both"/>
        <w:rPr>
          <w:rFonts w:asciiTheme="majorBidi" w:hAnsiTheme="majorBidi" w:cstheme="majorBidi"/>
        </w:rPr>
      </w:pPr>
      <w:r w:rsidRPr="00C72A4D">
        <w:rPr>
          <w:rStyle w:val="FootnoteReference"/>
          <w:rFonts w:asciiTheme="majorBidi" w:hAnsiTheme="majorBidi" w:cstheme="majorBidi"/>
        </w:rPr>
        <w:footnoteRef/>
      </w:r>
      <w:r w:rsidRPr="00C72A4D">
        <w:rPr>
          <w:rFonts w:asciiTheme="majorBidi" w:hAnsiTheme="majorBidi" w:cstheme="majorBidi"/>
        </w:rPr>
        <w:t xml:space="preserve"> Ahmad Suedy, dan Sulistyo Hermawan, </w:t>
      </w:r>
      <w:r w:rsidRPr="00C72A4D">
        <w:rPr>
          <w:rFonts w:asciiTheme="majorBidi" w:hAnsiTheme="majorBidi" w:cstheme="majorBidi"/>
          <w:i/>
          <w:iCs/>
        </w:rPr>
        <w:t xml:space="preserve">Kyai dan Demokrasi Suatu Potret Pandangan Tentang Pluralisme, Toleransi, Persamaan Negara, Pemilu dan Partai Politik, </w:t>
      </w:r>
      <w:r w:rsidRPr="00C72A4D">
        <w:rPr>
          <w:rFonts w:asciiTheme="majorBidi" w:hAnsiTheme="majorBidi" w:cstheme="majorBidi"/>
        </w:rPr>
        <w:t>(Jakarta: P3M, 2001), hlm. 1.</w:t>
      </w:r>
    </w:p>
  </w:footnote>
  <w:footnote w:id="15">
    <w:p w:rsidR="006A47F6" w:rsidRPr="00C72A4D" w:rsidRDefault="006A47F6" w:rsidP="00B85BA5">
      <w:pPr>
        <w:pStyle w:val="FootnoteText"/>
        <w:ind w:firstLine="567"/>
        <w:jc w:val="both"/>
        <w:rPr>
          <w:rFonts w:asciiTheme="majorBidi" w:hAnsiTheme="majorBidi" w:cstheme="majorBidi"/>
        </w:rPr>
      </w:pPr>
      <w:r w:rsidRPr="00C72A4D">
        <w:rPr>
          <w:rStyle w:val="FootnoteReference"/>
          <w:rFonts w:asciiTheme="majorBidi" w:hAnsiTheme="majorBidi" w:cstheme="majorBidi"/>
        </w:rPr>
        <w:footnoteRef/>
      </w:r>
      <w:r w:rsidRPr="00C72A4D">
        <w:rPr>
          <w:rFonts w:asciiTheme="majorBidi" w:hAnsiTheme="majorBidi" w:cstheme="majorBidi"/>
        </w:rPr>
        <w:t xml:space="preserve"> </w:t>
      </w:r>
      <w:r w:rsidRPr="00C72A4D">
        <w:rPr>
          <w:rFonts w:asciiTheme="majorBidi" w:eastAsia="Times New Roman" w:hAnsiTheme="majorBidi" w:cstheme="majorBidi"/>
          <w:lang w:eastAsia="id-ID"/>
        </w:rPr>
        <w:t xml:space="preserve">Abdurrahman Wahid, </w:t>
      </w:r>
      <w:r w:rsidRPr="00C72A4D">
        <w:rPr>
          <w:rFonts w:asciiTheme="majorBidi" w:eastAsia="Times New Roman" w:hAnsiTheme="majorBidi" w:cstheme="majorBidi"/>
          <w:i/>
          <w:iCs/>
          <w:lang w:eastAsia="id-ID"/>
        </w:rPr>
        <w:t>Pondok Pesantren Masa Depan</w:t>
      </w:r>
      <w:r w:rsidRPr="00C72A4D">
        <w:rPr>
          <w:rFonts w:asciiTheme="majorBidi" w:eastAsia="Times New Roman" w:hAnsiTheme="majorBidi" w:cstheme="majorBidi"/>
          <w:lang w:eastAsia="id-ID"/>
        </w:rPr>
        <w:t xml:space="preserve">, dalam </w:t>
      </w:r>
      <w:r w:rsidRPr="00C72A4D">
        <w:rPr>
          <w:rFonts w:asciiTheme="majorBidi" w:eastAsia="Times New Roman" w:hAnsiTheme="majorBidi" w:cstheme="majorBidi"/>
          <w:i/>
          <w:iCs/>
          <w:lang w:eastAsia="id-ID"/>
        </w:rPr>
        <w:t>Pesantren Masa Depan: Wacana Pemberdayaan dan Tansformasi Pesantren</w:t>
      </w:r>
      <w:r w:rsidRPr="00C72A4D">
        <w:rPr>
          <w:rFonts w:asciiTheme="majorBidi" w:eastAsia="Times New Roman" w:hAnsiTheme="majorBidi" w:cstheme="majorBidi"/>
          <w:lang w:eastAsia="id-ID"/>
        </w:rPr>
        <w:t>, (Jakarta: Pustaka Hidayah, 1999), hlm. 13</w:t>
      </w:r>
    </w:p>
  </w:footnote>
  <w:footnote w:id="16">
    <w:p w:rsidR="006A47F6" w:rsidRPr="00C72A4D" w:rsidRDefault="006A47F6" w:rsidP="009E2458">
      <w:pPr>
        <w:pStyle w:val="FootnoteText"/>
        <w:ind w:firstLine="567"/>
        <w:jc w:val="both"/>
        <w:rPr>
          <w:rFonts w:asciiTheme="majorBidi" w:hAnsiTheme="majorBidi" w:cstheme="majorBidi"/>
        </w:rPr>
      </w:pPr>
      <w:r w:rsidRPr="00C72A4D">
        <w:rPr>
          <w:rStyle w:val="FootnoteReference"/>
          <w:rFonts w:asciiTheme="majorBidi" w:hAnsiTheme="majorBidi" w:cstheme="majorBidi"/>
        </w:rPr>
        <w:footnoteRef/>
      </w:r>
      <w:r w:rsidRPr="00C72A4D">
        <w:rPr>
          <w:rFonts w:asciiTheme="majorBidi" w:hAnsiTheme="majorBidi" w:cstheme="majorBidi"/>
        </w:rPr>
        <w:t xml:space="preserve"> Zamakhsyari Dhofier, </w:t>
      </w:r>
      <w:r w:rsidRPr="00C72A4D">
        <w:rPr>
          <w:rFonts w:asciiTheme="majorBidi" w:hAnsiTheme="majorBidi" w:cstheme="majorBidi"/>
          <w:i/>
          <w:iCs/>
        </w:rPr>
        <w:t>Tradisi Pesantren</w:t>
      </w:r>
      <w:r w:rsidRPr="00C72A4D">
        <w:rPr>
          <w:rFonts w:asciiTheme="majorBidi" w:hAnsiTheme="majorBidi" w:cstheme="majorBidi"/>
        </w:rPr>
        <w:t>, hlm. 41.</w:t>
      </w:r>
    </w:p>
  </w:footnote>
  <w:footnote w:id="17">
    <w:p w:rsidR="006A47F6" w:rsidRPr="00C72A4D" w:rsidRDefault="006A47F6" w:rsidP="00FC7D12">
      <w:pPr>
        <w:pStyle w:val="FootnoteText"/>
        <w:ind w:firstLine="567"/>
        <w:jc w:val="both"/>
        <w:rPr>
          <w:rFonts w:asciiTheme="majorBidi" w:hAnsiTheme="majorBidi" w:cstheme="majorBidi"/>
        </w:rPr>
      </w:pPr>
      <w:r w:rsidRPr="00C72A4D">
        <w:rPr>
          <w:rStyle w:val="FootnoteReference"/>
          <w:rFonts w:asciiTheme="majorBidi" w:hAnsiTheme="majorBidi" w:cstheme="majorBidi"/>
        </w:rPr>
        <w:footnoteRef/>
      </w:r>
      <w:r w:rsidRPr="00C72A4D">
        <w:rPr>
          <w:rFonts w:asciiTheme="majorBidi" w:hAnsiTheme="majorBidi" w:cstheme="majorBidi"/>
        </w:rPr>
        <w:t xml:space="preserve"> Hasbullah, </w:t>
      </w:r>
      <w:r w:rsidRPr="00C72A4D">
        <w:rPr>
          <w:rFonts w:asciiTheme="majorBidi" w:hAnsiTheme="majorBidi" w:cstheme="majorBidi"/>
          <w:i/>
          <w:iCs/>
        </w:rPr>
        <w:t>Sejarah Pendidikan Islam di Indonesia</w:t>
      </w:r>
      <w:r w:rsidRPr="00C72A4D">
        <w:rPr>
          <w:rFonts w:asciiTheme="majorBidi" w:hAnsiTheme="majorBidi" w:cstheme="majorBidi"/>
        </w:rPr>
        <w:t xml:space="preserve">, (Jakarta: Rajawali Pers, 2000), hlm. 172. Baca juga Abuddin Nata, </w:t>
      </w:r>
      <w:r w:rsidRPr="00C72A4D">
        <w:rPr>
          <w:rFonts w:asciiTheme="majorBidi" w:hAnsiTheme="majorBidi" w:cstheme="majorBidi"/>
          <w:i/>
          <w:iCs/>
        </w:rPr>
        <w:t xml:space="preserve">Sejarah Pertumbuhan dan Perkembangan Lembaga-Lembaga Pendidikan Islam di Indonesia, </w:t>
      </w:r>
      <w:r w:rsidRPr="00C72A4D">
        <w:rPr>
          <w:rFonts w:asciiTheme="majorBidi" w:hAnsiTheme="majorBidi" w:cstheme="majorBidi"/>
        </w:rPr>
        <w:t>(Jakarta: Gramedia Widiasarana Indonesia, 2001), hlm. 104.</w:t>
      </w:r>
    </w:p>
  </w:footnote>
  <w:footnote w:id="18">
    <w:p w:rsidR="006A47F6" w:rsidRPr="00C72A4D" w:rsidRDefault="006A47F6" w:rsidP="006D05F0">
      <w:pPr>
        <w:pStyle w:val="FootnoteText"/>
        <w:ind w:firstLine="567"/>
        <w:jc w:val="both"/>
        <w:rPr>
          <w:rFonts w:asciiTheme="majorBidi" w:hAnsiTheme="majorBidi" w:cstheme="majorBidi"/>
        </w:rPr>
      </w:pPr>
      <w:r w:rsidRPr="00C72A4D">
        <w:rPr>
          <w:rStyle w:val="FootnoteReference"/>
          <w:rFonts w:asciiTheme="majorBidi" w:hAnsiTheme="majorBidi" w:cstheme="majorBidi"/>
        </w:rPr>
        <w:footnoteRef/>
      </w:r>
      <w:r w:rsidRPr="00C72A4D">
        <w:rPr>
          <w:rFonts w:asciiTheme="majorBidi" w:hAnsiTheme="majorBidi" w:cstheme="majorBidi"/>
        </w:rPr>
        <w:t xml:space="preserve"> KH. Imam Zarkasyi, dalam Seminar Pondok Pesantren Seluruh Indonesia di Yogyakarta, pada tanggal 4 s/d 7 Juli 1965. KH. Imam Zarkasyi adalah salah satu pendiri Pondok Modern Darussalam Gontor Ponorogo. Ia mempunyai konsep tentang panca jiwa pondok, yaitu keikhlasan, kesederhanaan, berdikari, ukhuwah Islamiyah, dan bebas.</w:t>
      </w:r>
    </w:p>
  </w:footnote>
  <w:footnote w:id="19">
    <w:p w:rsidR="006A47F6" w:rsidRPr="00C72A4D" w:rsidRDefault="006A47F6" w:rsidP="00B85BA5">
      <w:pPr>
        <w:pStyle w:val="FootnoteText"/>
        <w:ind w:firstLine="567"/>
        <w:jc w:val="both"/>
        <w:rPr>
          <w:rFonts w:asciiTheme="majorBidi" w:hAnsiTheme="majorBidi" w:cstheme="majorBidi"/>
        </w:rPr>
      </w:pPr>
      <w:r w:rsidRPr="00C72A4D">
        <w:rPr>
          <w:rStyle w:val="FootnoteReference"/>
          <w:rFonts w:asciiTheme="majorBidi" w:hAnsiTheme="majorBidi" w:cstheme="majorBidi"/>
        </w:rPr>
        <w:footnoteRef/>
      </w:r>
      <w:r w:rsidRPr="00C72A4D">
        <w:rPr>
          <w:rFonts w:asciiTheme="majorBidi" w:hAnsiTheme="majorBidi" w:cstheme="majorBidi"/>
        </w:rPr>
        <w:t xml:space="preserve"> Abdullah Syukri Zarkasyi, </w:t>
      </w:r>
      <w:r w:rsidRPr="00C72A4D">
        <w:rPr>
          <w:rFonts w:asciiTheme="majorBidi" w:hAnsiTheme="majorBidi" w:cstheme="majorBidi"/>
          <w:i/>
          <w:iCs/>
        </w:rPr>
        <w:t xml:space="preserve">Pondok Pesantren Sebagai Alternatif Kelembagaan..., </w:t>
      </w:r>
      <w:r w:rsidRPr="00C72A4D">
        <w:rPr>
          <w:rFonts w:asciiTheme="majorBidi" w:hAnsiTheme="majorBidi" w:cstheme="majorBidi"/>
        </w:rPr>
        <w:t>hlm. 347-348.</w:t>
      </w:r>
    </w:p>
  </w:footnote>
  <w:footnote w:id="20">
    <w:p w:rsidR="006A47F6" w:rsidRPr="00C72A4D" w:rsidRDefault="006A47F6" w:rsidP="0023374A">
      <w:pPr>
        <w:pStyle w:val="FootnoteText"/>
        <w:ind w:firstLine="567"/>
        <w:jc w:val="both"/>
        <w:rPr>
          <w:rFonts w:asciiTheme="majorBidi" w:hAnsiTheme="majorBidi" w:cstheme="majorBidi"/>
        </w:rPr>
      </w:pPr>
      <w:r w:rsidRPr="00C72A4D">
        <w:rPr>
          <w:rStyle w:val="FootnoteReference"/>
          <w:rFonts w:asciiTheme="majorBidi" w:hAnsiTheme="majorBidi" w:cstheme="majorBidi"/>
        </w:rPr>
        <w:footnoteRef/>
      </w:r>
      <w:r w:rsidRPr="00C72A4D">
        <w:rPr>
          <w:rFonts w:asciiTheme="majorBidi" w:hAnsiTheme="majorBidi" w:cstheme="majorBidi"/>
        </w:rPr>
        <w:t xml:space="preserve"> Sugiyono</w:t>
      </w:r>
      <w:r w:rsidRPr="00C72A4D">
        <w:rPr>
          <w:rFonts w:asciiTheme="majorBidi" w:hAnsiTheme="majorBidi" w:cstheme="majorBidi"/>
          <w:i/>
          <w:iCs/>
        </w:rPr>
        <w:t xml:space="preserve">, Metode Penelitian Kuantitatif Kualitatif dan R&amp;B, </w:t>
      </w:r>
      <w:r w:rsidRPr="00C72A4D">
        <w:rPr>
          <w:rFonts w:asciiTheme="majorBidi" w:hAnsiTheme="majorBidi" w:cstheme="majorBidi"/>
        </w:rPr>
        <w:t>(Bandung: Alfabeta, 2012), hlm. 397.</w:t>
      </w:r>
    </w:p>
  </w:footnote>
  <w:footnote w:id="21">
    <w:p w:rsidR="006A47F6" w:rsidRPr="00C72A4D" w:rsidRDefault="006A47F6" w:rsidP="0007013B">
      <w:pPr>
        <w:pStyle w:val="FootnoteText"/>
        <w:ind w:firstLine="567"/>
        <w:jc w:val="both"/>
        <w:rPr>
          <w:rFonts w:asciiTheme="majorBidi" w:hAnsiTheme="majorBidi" w:cstheme="majorBidi"/>
        </w:rPr>
      </w:pPr>
      <w:r w:rsidRPr="00C72A4D">
        <w:rPr>
          <w:rStyle w:val="FootnoteReference"/>
          <w:rFonts w:asciiTheme="majorBidi" w:hAnsiTheme="majorBidi" w:cstheme="majorBidi"/>
        </w:rPr>
        <w:footnoteRef/>
      </w:r>
      <w:r w:rsidRPr="00C72A4D">
        <w:rPr>
          <w:rFonts w:asciiTheme="majorBidi" w:hAnsiTheme="majorBidi" w:cstheme="majorBidi"/>
        </w:rPr>
        <w:t xml:space="preserve"> Sugiyono, </w:t>
      </w:r>
      <w:r w:rsidRPr="00C72A4D">
        <w:rPr>
          <w:rFonts w:asciiTheme="majorBidi" w:hAnsiTheme="majorBidi" w:cstheme="majorBidi"/>
          <w:i/>
          <w:iCs/>
        </w:rPr>
        <w:t>Metode Penelitian</w:t>
      </w:r>
      <w:r w:rsidRPr="00C72A4D">
        <w:rPr>
          <w:rFonts w:asciiTheme="majorBidi" w:hAnsiTheme="majorBidi" w:cstheme="majorBidi"/>
        </w:rPr>
        <w:t>, hlm. 270</w:t>
      </w:r>
    </w:p>
  </w:footnote>
  <w:footnote w:id="22">
    <w:p w:rsidR="006A47F6" w:rsidRPr="00C72A4D" w:rsidRDefault="006A47F6" w:rsidP="0023374A">
      <w:pPr>
        <w:pStyle w:val="FootnoteText"/>
        <w:ind w:firstLine="567"/>
        <w:jc w:val="both"/>
        <w:rPr>
          <w:rFonts w:asciiTheme="majorBidi" w:hAnsiTheme="majorBidi" w:cstheme="majorBidi"/>
        </w:rPr>
      </w:pPr>
      <w:r w:rsidRPr="00C72A4D">
        <w:rPr>
          <w:rStyle w:val="FootnoteReference"/>
          <w:rFonts w:asciiTheme="majorBidi" w:hAnsiTheme="majorBidi" w:cstheme="majorBidi"/>
        </w:rPr>
        <w:footnoteRef/>
      </w:r>
      <w:r w:rsidRPr="00C72A4D">
        <w:rPr>
          <w:rFonts w:asciiTheme="majorBidi" w:hAnsiTheme="majorBidi" w:cstheme="majorBidi"/>
        </w:rPr>
        <w:t xml:space="preserve"> Lexy J. Moleong, </w:t>
      </w:r>
      <w:r w:rsidRPr="00C72A4D">
        <w:rPr>
          <w:rFonts w:asciiTheme="majorBidi" w:hAnsiTheme="majorBidi" w:cstheme="majorBidi"/>
          <w:i/>
          <w:iCs/>
        </w:rPr>
        <w:t>Metodologi Penelitian</w:t>
      </w:r>
      <w:r w:rsidRPr="00C72A4D">
        <w:rPr>
          <w:rFonts w:asciiTheme="majorBidi" w:hAnsiTheme="majorBidi" w:cstheme="majorBidi"/>
        </w:rPr>
        <w:t>, hlm. 56.</w:t>
      </w:r>
    </w:p>
  </w:footnote>
  <w:footnote w:id="23">
    <w:p w:rsidR="006A47F6" w:rsidRPr="00C72A4D" w:rsidRDefault="006A47F6" w:rsidP="00A80E5A">
      <w:pPr>
        <w:autoSpaceDE w:val="0"/>
        <w:autoSpaceDN w:val="0"/>
        <w:adjustRightInd w:val="0"/>
        <w:spacing w:after="0" w:line="240" w:lineRule="auto"/>
        <w:ind w:firstLine="567"/>
        <w:jc w:val="both"/>
        <w:rPr>
          <w:rFonts w:asciiTheme="majorBidi" w:hAnsiTheme="majorBidi" w:cstheme="majorBidi"/>
          <w:color w:val="FF0000"/>
          <w:sz w:val="20"/>
          <w:szCs w:val="20"/>
        </w:rPr>
      </w:pPr>
      <w:r w:rsidRPr="00C72A4D">
        <w:rPr>
          <w:rStyle w:val="FootnoteReference"/>
          <w:rFonts w:asciiTheme="majorBidi" w:hAnsiTheme="majorBidi" w:cstheme="majorBidi"/>
          <w:sz w:val="20"/>
          <w:szCs w:val="20"/>
        </w:rPr>
        <w:footnoteRef/>
      </w:r>
      <w:r w:rsidRPr="00C72A4D">
        <w:rPr>
          <w:rFonts w:asciiTheme="majorBidi" w:hAnsiTheme="majorBidi" w:cstheme="majorBidi"/>
          <w:sz w:val="20"/>
          <w:szCs w:val="20"/>
        </w:rPr>
        <w:t xml:space="preserve"> F. R. Manfred Kets de Vries, </w:t>
      </w:r>
      <w:r w:rsidRPr="00C72A4D">
        <w:rPr>
          <w:rFonts w:asciiTheme="majorBidi" w:hAnsiTheme="majorBidi" w:cstheme="majorBidi"/>
          <w:i/>
          <w:iCs/>
          <w:sz w:val="20"/>
          <w:szCs w:val="20"/>
        </w:rPr>
        <w:t>The Leadership mystique</w:t>
      </w:r>
      <w:r w:rsidRPr="00C72A4D">
        <w:rPr>
          <w:rFonts w:asciiTheme="majorBidi" w:hAnsiTheme="majorBidi" w:cstheme="majorBidi"/>
          <w:sz w:val="20"/>
          <w:szCs w:val="20"/>
        </w:rPr>
        <w:t xml:space="preserve">. (Academy of Management Executive, 1994), hlm. 73-92. Menurutnya untuk mencapai </w:t>
      </w:r>
      <w:r w:rsidRPr="00C72A4D">
        <w:rPr>
          <w:rFonts w:asciiTheme="majorBidi" w:hAnsiTheme="majorBidi" w:cstheme="majorBidi"/>
          <w:i/>
          <w:iCs/>
          <w:sz w:val="20"/>
          <w:szCs w:val="20"/>
        </w:rPr>
        <w:t>effective leadership</w:t>
      </w:r>
      <w:r w:rsidRPr="00C72A4D">
        <w:rPr>
          <w:rFonts w:asciiTheme="majorBidi" w:hAnsiTheme="majorBidi" w:cstheme="majorBidi"/>
          <w:sz w:val="20"/>
          <w:szCs w:val="20"/>
        </w:rPr>
        <w:t xml:space="preserve">, seorang leader harus memiliki </w:t>
      </w:r>
      <w:r w:rsidRPr="00C72A4D">
        <w:rPr>
          <w:rFonts w:asciiTheme="majorBidi" w:hAnsiTheme="majorBidi" w:cstheme="majorBidi"/>
          <w:i/>
          <w:iCs/>
          <w:sz w:val="20"/>
          <w:szCs w:val="20"/>
        </w:rPr>
        <w:t xml:space="preserve">charismatic role </w:t>
      </w:r>
      <w:r w:rsidRPr="00C72A4D">
        <w:rPr>
          <w:rFonts w:asciiTheme="majorBidi" w:hAnsiTheme="majorBidi" w:cstheme="majorBidi"/>
          <w:sz w:val="20"/>
          <w:szCs w:val="20"/>
        </w:rPr>
        <w:t xml:space="preserve">dan </w:t>
      </w:r>
      <w:r w:rsidRPr="00C72A4D">
        <w:rPr>
          <w:rFonts w:asciiTheme="majorBidi" w:hAnsiTheme="majorBidi" w:cstheme="majorBidi"/>
          <w:i/>
          <w:iCs/>
          <w:sz w:val="20"/>
          <w:szCs w:val="20"/>
        </w:rPr>
        <w:t xml:space="preserve">instrumental role. Charismatic role </w:t>
      </w:r>
      <w:r w:rsidRPr="00C72A4D">
        <w:rPr>
          <w:rFonts w:asciiTheme="majorBidi" w:hAnsiTheme="majorBidi" w:cstheme="majorBidi"/>
          <w:sz w:val="20"/>
          <w:szCs w:val="20"/>
        </w:rPr>
        <w:t xml:space="preserve">meliputi </w:t>
      </w:r>
      <w:r w:rsidRPr="00C72A4D">
        <w:rPr>
          <w:rFonts w:asciiTheme="majorBidi" w:hAnsiTheme="majorBidi" w:cstheme="majorBidi"/>
          <w:i/>
          <w:iCs/>
          <w:sz w:val="20"/>
          <w:szCs w:val="20"/>
        </w:rPr>
        <w:t>envisioning</w:t>
      </w:r>
      <w:r w:rsidRPr="00C72A4D">
        <w:rPr>
          <w:rFonts w:asciiTheme="majorBidi" w:hAnsiTheme="majorBidi" w:cstheme="majorBidi"/>
          <w:sz w:val="20"/>
          <w:szCs w:val="20"/>
        </w:rPr>
        <w:t xml:space="preserve">, </w:t>
      </w:r>
      <w:r w:rsidRPr="00C72A4D">
        <w:rPr>
          <w:rFonts w:asciiTheme="majorBidi" w:hAnsiTheme="majorBidi" w:cstheme="majorBidi"/>
          <w:i/>
          <w:iCs/>
          <w:sz w:val="20"/>
          <w:szCs w:val="20"/>
        </w:rPr>
        <w:t>empowerin</w:t>
      </w:r>
      <w:r w:rsidRPr="00C72A4D">
        <w:rPr>
          <w:rFonts w:asciiTheme="majorBidi" w:hAnsiTheme="majorBidi" w:cstheme="majorBidi"/>
          <w:sz w:val="20"/>
          <w:szCs w:val="20"/>
        </w:rPr>
        <w:t xml:space="preserve">g, dan </w:t>
      </w:r>
      <w:r w:rsidRPr="00C72A4D">
        <w:rPr>
          <w:rFonts w:asciiTheme="majorBidi" w:hAnsiTheme="majorBidi" w:cstheme="majorBidi"/>
          <w:i/>
          <w:iCs/>
          <w:sz w:val="20"/>
          <w:szCs w:val="20"/>
        </w:rPr>
        <w:t>energizing</w:t>
      </w:r>
      <w:r w:rsidRPr="00C72A4D">
        <w:rPr>
          <w:rFonts w:asciiTheme="majorBidi" w:hAnsiTheme="majorBidi" w:cstheme="majorBidi"/>
          <w:sz w:val="20"/>
          <w:szCs w:val="20"/>
        </w:rPr>
        <w:t xml:space="preserve">. Sedangkan </w:t>
      </w:r>
      <w:r w:rsidRPr="00C72A4D">
        <w:rPr>
          <w:rFonts w:asciiTheme="majorBidi" w:hAnsiTheme="majorBidi" w:cstheme="majorBidi"/>
          <w:i/>
          <w:iCs/>
          <w:sz w:val="20"/>
          <w:szCs w:val="20"/>
        </w:rPr>
        <w:t xml:space="preserve">Instrumental role </w:t>
      </w:r>
      <w:r w:rsidRPr="00C72A4D">
        <w:rPr>
          <w:rFonts w:asciiTheme="majorBidi" w:hAnsiTheme="majorBidi" w:cstheme="majorBidi"/>
          <w:sz w:val="20"/>
          <w:szCs w:val="20"/>
        </w:rPr>
        <w:t xml:space="preserve">meliputi </w:t>
      </w:r>
      <w:r w:rsidRPr="00C72A4D">
        <w:rPr>
          <w:rFonts w:asciiTheme="majorBidi" w:hAnsiTheme="majorBidi" w:cstheme="majorBidi"/>
          <w:i/>
          <w:iCs/>
          <w:sz w:val="20"/>
          <w:szCs w:val="20"/>
        </w:rPr>
        <w:t xml:space="preserve">designing, controlling, </w:t>
      </w:r>
      <w:r w:rsidRPr="00C72A4D">
        <w:rPr>
          <w:rFonts w:asciiTheme="majorBidi" w:hAnsiTheme="majorBidi" w:cstheme="majorBidi"/>
          <w:sz w:val="20"/>
          <w:szCs w:val="20"/>
        </w:rPr>
        <w:t xml:space="preserve">dan </w:t>
      </w:r>
      <w:r w:rsidRPr="00C72A4D">
        <w:rPr>
          <w:rFonts w:asciiTheme="majorBidi" w:hAnsiTheme="majorBidi" w:cstheme="majorBidi"/>
          <w:i/>
          <w:iCs/>
          <w:sz w:val="20"/>
          <w:szCs w:val="20"/>
        </w:rPr>
        <w:t>rewarding</w:t>
      </w:r>
      <w:r w:rsidRPr="00C72A4D">
        <w:rPr>
          <w:rFonts w:asciiTheme="majorBidi" w:hAnsiTheme="majorBidi" w:cstheme="majorBidi"/>
          <w:sz w:val="20"/>
          <w:szCs w:val="20"/>
        </w:rPr>
        <w:t xml:space="preserve">. Dalam uraian di atas telah disebutkan bahwa faktor-faktor yang mempengaruhi seorang pemimpin tersebut dapat juga berupa Situation. </w:t>
      </w:r>
      <w:r w:rsidRPr="00C72A4D">
        <w:rPr>
          <w:rFonts w:asciiTheme="majorBidi" w:hAnsiTheme="majorBidi" w:cstheme="majorBidi"/>
          <w:i/>
          <w:iCs/>
          <w:sz w:val="20"/>
          <w:szCs w:val="20"/>
        </w:rPr>
        <w:t xml:space="preserve">Outside influences situation </w:t>
      </w:r>
      <w:r w:rsidRPr="00C72A4D">
        <w:rPr>
          <w:rFonts w:asciiTheme="majorBidi" w:hAnsiTheme="majorBidi" w:cstheme="majorBidi"/>
          <w:sz w:val="20"/>
          <w:szCs w:val="20"/>
        </w:rPr>
        <w:t xml:space="preserve">tersebut dapat mempengaruhi </w:t>
      </w:r>
      <w:r w:rsidRPr="00C72A4D">
        <w:rPr>
          <w:rFonts w:asciiTheme="majorBidi" w:hAnsiTheme="majorBidi" w:cstheme="majorBidi"/>
          <w:i/>
          <w:iCs/>
          <w:sz w:val="20"/>
          <w:szCs w:val="20"/>
        </w:rPr>
        <w:t xml:space="preserve">emotional stability </w:t>
      </w:r>
      <w:r w:rsidRPr="00C72A4D">
        <w:rPr>
          <w:rFonts w:asciiTheme="majorBidi" w:hAnsiTheme="majorBidi" w:cstheme="majorBidi"/>
          <w:sz w:val="20"/>
          <w:szCs w:val="20"/>
        </w:rPr>
        <w:t xml:space="preserve">atau stabilitas emosional seorang leader.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946"/>
      <w:docPartObj>
        <w:docPartGallery w:val="Page Numbers (Top of Page)"/>
        <w:docPartUnique/>
      </w:docPartObj>
    </w:sdtPr>
    <w:sdtContent>
      <w:p w:rsidR="006A47F6" w:rsidRDefault="00367CB8">
        <w:pPr>
          <w:pStyle w:val="Header"/>
          <w:jc w:val="right"/>
        </w:pPr>
        <w:fldSimple w:instr=" PAGE   \* MERGEFORMAT ">
          <w:r w:rsidR="002B30B3">
            <w:rPr>
              <w:noProof/>
            </w:rPr>
            <w:t>19</w:t>
          </w:r>
        </w:fldSimple>
      </w:p>
    </w:sdtContent>
  </w:sdt>
  <w:p w:rsidR="006A47F6" w:rsidRDefault="006A47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5B0"/>
    <w:multiLevelType w:val="hybridMultilevel"/>
    <w:tmpl w:val="4DE24788"/>
    <w:lvl w:ilvl="0" w:tplc="04210011">
      <w:start w:val="1"/>
      <w:numFmt w:val="decimal"/>
      <w:lvlText w:val="%1)"/>
      <w:lvlJc w:val="left"/>
      <w:pPr>
        <w:ind w:left="927" w:hanging="360"/>
      </w:pPr>
    </w:lvl>
    <w:lvl w:ilvl="1" w:tplc="CB7C01B0">
      <w:start w:val="1"/>
      <w:numFmt w:val="decimal"/>
      <w:lvlText w:val="%2)"/>
      <w:lvlJc w:val="left"/>
      <w:pPr>
        <w:ind w:left="1647" w:hanging="360"/>
      </w:pPr>
      <w:rPr>
        <w:rFonts w:ascii="Times New Roman" w:eastAsiaTheme="minorHAnsi" w:hAnsi="Times New Roman" w:cs="Times New Roman"/>
      </w:rPr>
    </w:lvl>
    <w:lvl w:ilvl="2" w:tplc="996A1E82">
      <w:start w:val="1"/>
      <w:numFmt w:val="lowerLetter"/>
      <w:lvlText w:val="%3."/>
      <w:lvlJc w:val="left"/>
      <w:pPr>
        <w:ind w:left="2547" w:hanging="360"/>
      </w:pPr>
      <w:rPr>
        <w:rFonts w:hint="default"/>
      </w:r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2A76BEC"/>
    <w:multiLevelType w:val="multilevel"/>
    <w:tmpl w:val="2368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46656"/>
    <w:multiLevelType w:val="hybridMultilevel"/>
    <w:tmpl w:val="0868C74C"/>
    <w:lvl w:ilvl="0" w:tplc="D860974E">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5D44AA4"/>
    <w:multiLevelType w:val="hybridMultilevel"/>
    <w:tmpl w:val="8E3E6A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A59263B"/>
    <w:multiLevelType w:val="hybridMultilevel"/>
    <w:tmpl w:val="8294F60A"/>
    <w:lvl w:ilvl="0" w:tplc="AB5C9C1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0A9B7E1E"/>
    <w:multiLevelType w:val="hybridMultilevel"/>
    <w:tmpl w:val="44E0D13C"/>
    <w:lvl w:ilvl="0" w:tplc="7B668768">
      <w:start w:val="2"/>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0E0926C7"/>
    <w:multiLevelType w:val="hybridMultilevel"/>
    <w:tmpl w:val="A8CE7BA4"/>
    <w:lvl w:ilvl="0" w:tplc="98B60DC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A96AFE"/>
    <w:multiLevelType w:val="hybridMultilevel"/>
    <w:tmpl w:val="5EDEC240"/>
    <w:lvl w:ilvl="0" w:tplc="FFF059AA">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149F3FFA"/>
    <w:multiLevelType w:val="hybridMultilevel"/>
    <w:tmpl w:val="4FC0C8D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5550DAA"/>
    <w:multiLevelType w:val="hybridMultilevel"/>
    <w:tmpl w:val="BE427B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5E34E4E"/>
    <w:multiLevelType w:val="hybridMultilevel"/>
    <w:tmpl w:val="0A4411AE"/>
    <w:lvl w:ilvl="0" w:tplc="04210015">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A30989"/>
    <w:multiLevelType w:val="hybridMultilevel"/>
    <w:tmpl w:val="EAAC6056"/>
    <w:lvl w:ilvl="0" w:tplc="7CA4054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27F274E"/>
    <w:multiLevelType w:val="hybridMultilevel"/>
    <w:tmpl w:val="2CA4E7F2"/>
    <w:lvl w:ilvl="0" w:tplc="6A10611E">
      <w:start w:val="1"/>
      <w:numFmt w:val="decimal"/>
      <w:lvlText w:val="%1."/>
      <w:lvlJc w:val="left"/>
      <w:pPr>
        <w:ind w:left="1494" w:hanging="360"/>
      </w:pPr>
      <w:rPr>
        <w:rFonts w:hint="default"/>
      </w:rPr>
    </w:lvl>
    <w:lvl w:ilvl="1" w:tplc="EB26D720">
      <w:start w:val="1"/>
      <w:numFmt w:val="lowerLetter"/>
      <w:lvlText w:val="%2."/>
      <w:lvlJc w:val="left"/>
      <w:pPr>
        <w:ind w:left="2214" w:hanging="360"/>
      </w:pPr>
      <w:rPr>
        <w:rFonts w:hint="default"/>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229560FB"/>
    <w:multiLevelType w:val="hybridMultilevel"/>
    <w:tmpl w:val="B1F6D0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34D0086"/>
    <w:multiLevelType w:val="hybridMultilevel"/>
    <w:tmpl w:val="3DE265DA"/>
    <w:lvl w:ilvl="0" w:tplc="3380080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2A9C4FFF"/>
    <w:multiLevelType w:val="hybridMultilevel"/>
    <w:tmpl w:val="03FAEC86"/>
    <w:lvl w:ilvl="0" w:tplc="721883C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2FA511D9"/>
    <w:multiLevelType w:val="hybridMultilevel"/>
    <w:tmpl w:val="4ECEA420"/>
    <w:lvl w:ilvl="0" w:tplc="2800FEA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nsid w:val="353B4E7A"/>
    <w:multiLevelType w:val="hybridMultilevel"/>
    <w:tmpl w:val="60D67C80"/>
    <w:lvl w:ilvl="0" w:tplc="EC62F09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38F72374"/>
    <w:multiLevelType w:val="hybridMultilevel"/>
    <w:tmpl w:val="9BCEA50A"/>
    <w:lvl w:ilvl="0" w:tplc="0421000F">
      <w:start w:val="1"/>
      <w:numFmt w:val="decimal"/>
      <w:lvlText w:val="%1."/>
      <w:lvlJc w:val="left"/>
      <w:pPr>
        <w:ind w:left="720" w:hanging="360"/>
      </w:pPr>
      <w:rPr>
        <w:rFonts w:hint="default"/>
      </w:rPr>
    </w:lvl>
    <w:lvl w:ilvl="1" w:tplc="DAC0A15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9507D66"/>
    <w:multiLevelType w:val="hybridMultilevel"/>
    <w:tmpl w:val="D62E3C44"/>
    <w:lvl w:ilvl="0" w:tplc="A9E8CB82">
      <w:start w:val="1"/>
      <w:numFmt w:val="lowerLetter"/>
      <w:lvlText w:val="%1."/>
      <w:lvlJc w:val="left"/>
      <w:pPr>
        <w:ind w:left="1800" w:hanging="360"/>
      </w:pPr>
      <w:rPr>
        <w:rFonts w:hint="default"/>
        <w:color w:val="00000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3CB4156F"/>
    <w:multiLevelType w:val="multilevel"/>
    <w:tmpl w:val="366E777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3A75F4"/>
    <w:multiLevelType w:val="hybridMultilevel"/>
    <w:tmpl w:val="AF609C38"/>
    <w:lvl w:ilvl="0" w:tplc="A3C8B2EA">
      <w:start w:val="1"/>
      <w:numFmt w:val="lowerLetter"/>
      <w:lvlText w:val="%1."/>
      <w:lvlJc w:val="left"/>
      <w:pPr>
        <w:tabs>
          <w:tab w:val="num" w:pos="1080"/>
        </w:tabs>
        <w:ind w:left="1080" w:hanging="360"/>
      </w:pPr>
      <w:rPr>
        <w:rFonts w:ascii="Times New Roman" w:hAnsi="Times New Roman" w:cs="Times New Roman" w:hint="default"/>
      </w:rPr>
    </w:lvl>
    <w:lvl w:ilvl="1" w:tplc="04210011">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99667778">
      <w:start w:val="1"/>
      <w:numFmt w:val="upperLetter"/>
      <w:lvlText w:val="%5."/>
      <w:lvlJc w:val="left"/>
      <w:pPr>
        <w:tabs>
          <w:tab w:val="num" w:pos="3960"/>
        </w:tabs>
        <w:ind w:left="3960" w:hanging="360"/>
      </w:pPr>
      <w:rPr>
        <w:rFonts w:ascii="Times New Roman" w:hAnsi="Times New Roman" w:cs="Times New Roman" w:hint="default"/>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2">
    <w:nsid w:val="3E685D7C"/>
    <w:multiLevelType w:val="multilevel"/>
    <w:tmpl w:val="8618A838"/>
    <w:lvl w:ilvl="0">
      <w:start w:val="1"/>
      <w:numFmt w:val="lowerLetter"/>
      <w:lvlText w:val="%1."/>
      <w:lvlJc w:val="left"/>
      <w:pPr>
        <w:tabs>
          <w:tab w:val="num" w:pos="720"/>
        </w:tabs>
        <w:ind w:left="720" w:hanging="360"/>
      </w:pPr>
    </w:lvl>
    <w:lvl w:ilvl="1">
      <w:start w:val="1"/>
      <w:numFmt w:val="lowerLetter"/>
      <w:lvlText w:val="%2."/>
      <w:lvlJc w:val="left"/>
      <w:pPr>
        <w:ind w:left="1755" w:hanging="675"/>
      </w:pPr>
      <w:rPr>
        <w:rFonts w:hint="default"/>
      </w:r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347D4D"/>
    <w:multiLevelType w:val="hybridMultilevel"/>
    <w:tmpl w:val="CDD4C400"/>
    <w:lvl w:ilvl="0" w:tplc="47726A3A">
      <w:start w:val="1"/>
      <w:numFmt w:val="lowerLetter"/>
      <w:lvlText w:val="%1."/>
      <w:lvlJc w:val="left"/>
      <w:pPr>
        <w:ind w:left="1494" w:hanging="360"/>
      </w:pPr>
      <w:rPr>
        <w:rFonts w:hint="default"/>
      </w:rPr>
    </w:lvl>
    <w:lvl w:ilvl="1" w:tplc="04210019">
      <w:start w:val="1"/>
      <w:numFmt w:val="lowerLetter"/>
      <w:lvlText w:val="%2."/>
      <w:lvlJc w:val="left"/>
      <w:pPr>
        <w:ind w:left="1440" w:hanging="360"/>
      </w:pPr>
    </w:lvl>
    <w:lvl w:ilvl="2" w:tplc="C9381FA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F4A4CD3"/>
    <w:multiLevelType w:val="hybridMultilevel"/>
    <w:tmpl w:val="8C9CC7DE"/>
    <w:lvl w:ilvl="0" w:tplc="97CA94A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nsid w:val="3F584872"/>
    <w:multiLevelType w:val="hybridMultilevel"/>
    <w:tmpl w:val="E01647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40634E66"/>
    <w:multiLevelType w:val="hybridMultilevel"/>
    <w:tmpl w:val="DC8216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1510A48"/>
    <w:multiLevelType w:val="hybridMultilevel"/>
    <w:tmpl w:val="8C262F2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947C1E"/>
    <w:multiLevelType w:val="hybridMultilevel"/>
    <w:tmpl w:val="9E1C32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1EA69BA"/>
    <w:multiLevelType w:val="hybridMultilevel"/>
    <w:tmpl w:val="EF16DE66"/>
    <w:lvl w:ilvl="0" w:tplc="04210015">
      <w:start w:val="1"/>
      <w:numFmt w:val="upperLetter"/>
      <w:lvlText w:val="%1."/>
      <w:lvlJc w:val="left"/>
      <w:pPr>
        <w:ind w:left="720" w:hanging="360"/>
      </w:pPr>
      <w:rPr>
        <w:rFonts w:hint="default"/>
      </w:rPr>
    </w:lvl>
    <w:lvl w:ilvl="1" w:tplc="DAC0A15C">
      <w:start w:val="1"/>
      <w:numFmt w:val="lowerLetter"/>
      <w:lvlText w:val="%2."/>
      <w:lvlJc w:val="left"/>
      <w:pPr>
        <w:ind w:left="1440" w:hanging="360"/>
      </w:pPr>
      <w:rPr>
        <w:rFonts w:hint="default"/>
      </w:rPr>
    </w:lvl>
    <w:lvl w:ilvl="2" w:tplc="ABB485A0">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57B4DB7"/>
    <w:multiLevelType w:val="hybridMultilevel"/>
    <w:tmpl w:val="C8A6417E"/>
    <w:lvl w:ilvl="0" w:tplc="04210019">
      <w:start w:val="1"/>
      <w:numFmt w:val="lowerLetter"/>
      <w:lvlText w:val="%1."/>
      <w:lvlJc w:val="left"/>
      <w:pPr>
        <w:ind w:left="720" w:hanging="360"/>
      </w:pPr>
      <w:rPr>
        <w:rFonts w:hint="default"/>
      </w:rPr>
    </w:lvl>
    <w:lvl w:ilvl="1" w:tplc="04210011">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76D7200"/>
    <w:multiLevelType w:val="hybridMultilevel"/>
    <w:tmpl w:val="5D54EB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49893EC5"/>
    <w:multiLevelType w:val="hybridMultilevel"/>
    <w:tmpl w:val="99864D08"/>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3">
    <w:nsid w:val="51A324B0"/>
    <w:multiLevelType w:val="hybridMultilevel"/>
    <w:tmpl w:val="3E549B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4797E79"/>
    <w:multiLevelType w:val="hybridMultilevel"/>
    <w:tmpl w:val="7C9CDEE4"/>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5">
    <w:nsid w:val="552373B0"/>
    <w:multiLevelType w:val="hybridMultilevel"/>
    <w:tmpl w:val="35E4DE46"/>
    <w:lvl w:ilvl="0" w:tplc="3DCACBA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nsid w:val="5A535BDD"/>
    <w:multiLevelType w:val="hybridMultilevel"/>
    <w:tmpl w:val="D8E8EBE4"/>
    <w:lvl w:ilvl="0" w:tplc="51E092F8">
      <w:start w:val="1"/>
      <w:numFmt w:val="decimal"/>
      <w:lvlText w:val="%1."/>
      <w:lvlJc w:val="left"/>
      <w:pPr>
        <w:ind w:left="1983" w:hanging="99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7">
    <w:nsid w:val="5BA9317F"/>
    <w:multiLevelType w:val="multilevel"/>
    <w:tmpl w:val="2106546C"/>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BDE15C5"/>
    <w:multiLevelType w:val="hybridMultilevel"/>
    <w:tmpl w:val="8FC88D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D02537D"/>
    <w:multiLevelType w:val="hybridMultilevel"/>
    <w:tmpl w:val="EA926316"/>
    <w:lvl w:ilvl="0" w:tplc="04210001">
      <w:start w:val="1"/>
      <w:numFmt w:val="bullet"/>
      <w:lvlText w:val=""/>
      <w:lvlJc w:val="left"/>
      <w:pPr>
        <w:ind w:left="612" w:hanging="360"/>
      </w:pPr>
      <w:rPr>
        <w:rFonts w:ascii="Symbol" w:hAnsi="Symbol" w:hint="default"/>
      </w:rPr>
    </w:lvl>
    <w:lvl w:ilvl="1" w:tplc="04210003" w:tentative="1">
      <w:start w:val="1"/>
      <w:numFmt w:val="bullet"/>
      <w:lvlText w:val="o"/>
      <w:lvlJc w:val="left"/>
      <w:pPr>
        <w:ind w:left="1332" w:hanging="360"/>
      </w:pPr>
      <w:rPr>
        <w:rFonts w:ascii="Courier New" w:hAnsi="Courier New" w:cs="Courier New" w:hint="default"/>
      </w:rPr>
    </w:lvl>
    <w:lvl w:ilvl="2" w:tplc="04210005" w:tentative="1">
      <w:start w:val="1"/>
      <w:numFmt w:val="bullet"/>
      <w:lvlText w:val=""/>
      <w:lvlJc w:val="left"/>
      <w:pPr>
        <w:ind w:left="2052" w:hanging="360"/>
      </w:pPr>
      <w:rPr>
        <w:rFonts w:ascii="Wingdings" w:hAnsi="Wingdings" w:hint="default"/>
      </w:rPr>
    </w:lvl>
    <w:lvl w:ilvl="3" w:tplc="04210001" w:tentative="1">
      <w:start w:val="1"/>
      <w:numFmt w:val="bullet"/>
      <w:lvlText w:val=""/>
      <w:lvlJc w:val="left"/>
      <w:pPr>
        <w:ind w:left="2772" w:hanging="360"/>
      </w:pPr>
      <w:rPr>
        <w:rFonts w:ascii="Symbol" w:hAnsi="Symbol" w:hint="default"/>
      </w:rPr>
    </w:lvl>
    <w:lvl w:ilvl="4" w:tplc="04210003" w:tentative="1">
      <w:start w:val="1"/>
      <w:numFmt w:val="bullet"/>
      <w:lvlText w:val="o"/>
      <w:lvlJc w:val="left"/>
      <w:pPr>
        <w:ind w:left="3492" w:hanging="360"/>
      </w:pPr>
      <w:rPr>
        <w:rFonts w:ascii="Courier New" w:hAnsi="Courier New" w:cs="Courier New" w:hint="default"/>
      </w:rPr>
    </w:lvl>
    <w:lvl w:ilvl="5" w:tplc="04210005" w:tentative="1">
      <w:start w:val="1"/>
      <w:numFmt w:val="bullet"/>
      <w:lvlText w:val=""/>
      <w:lvlJc w:val="left"/>
      <w:pPr>
        <w:ind w:left="4212" w:hanging="360"/>
      </w:pPr>
      <w:rPr>
        <w:rFonts w:ascii="Wingdings" w:hAnsi="Wingdings" w:hint="default"/>
      </w:rPr>
    </w:lvl>
    <w:lvl w:ilvl="6" w:tplc="04210001" w:tentative="1">
      <w:start w:val="1"/>
      <w:numFmt w:val="bullet"/>
      <w:lvlText w:val=""/>
      <w:lvlJc w:val="left"/>
      <w:pPr>
        <w:ind w:left="4932" w:hanging="360"/>
      </w:pPr>
      <w:rPr>
        <w:rFonts w:ascii="Symbol" w:hAnsi="Symbol" w:hint="default"/>
      </w:rPr>
    </w:lvl>
    <w:lvl w:ilvl="7" w:tplc="04210003" w:tentative="1">
      <w:start w:val="1"/>
      <w:numFmt w:val="bullet"/>
      <w:lvlText w:val="o"/>
      <w:lvlJc w:val="left"/>
      <w:pPr>
        <w:ind w:left="5652" w:hanging="360"/>
      </w:pPr>
      <w:rPr>
        <w:rFonts w:ascii="Courier New" w:hAnsi="Courier New" w:cs="Courier New" w:hint="default"/>
      </w:rPr>
    </w:lvl>
    <w:lvl w:ilvl="8" w:tplc="04210005" w:tentative="1">
      <w:start w:val="1"/>
      <w:numFmt w:val="bullet"/>
      <w:lvlText w:val=""/>
      <w:lvlJc w:val="left"/>
      <w:pPr>
        <w:ind w:left="6372" w:hanging="360"/>
      </w:pPr>
      <w:rPr>
        <w:rFonts w:ascii="Wingdings" w:hAnsi="Wingdings" w:hint="default"/>
      </w:rPr>
    </w:lvl>
  </w:abstractNum>
  <w:abstractNum w:abstractNumId="40">
    <w:nsid w:val="60F033E5"/>
    <w:multiLevelType w:val="hybridMultilevel"/>
    <w:tmpl w:val="5006890E"/>
    <w:lvl w:ilvl="0" w:tplc="0421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nsid w:val="61193B13"/>
    <w:multiLevelType w:val="hybridMultilevel"/>
    <w:tmpl w:val="AA4A63DE"/>
    <w:lvl w:ilvl="0" w:tplc="6E08A37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2">
    <w:nsid w:val="62A11421"/>
    <w:multiLevelType w:val="hybridMultilevel"/>
    <w:tmpl w:val="B1C6863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6379742B"/>
    <w:multiLevelType w:val="hybridMultilevel"/>
    <w:tmpl w:val="82BA9306"/>
    <w:lvl w:ilvl="0" w:tplc="180C0964">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4">
    <w:nsid w:val="6421065C"/>
    <w:multiLevelType w:val="hybridMultilevel"/>
    <w:tmpl w:val="2A5C7594"/>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2CB6C9E8">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4A5580D"/>
    <w:multiLevelType w:val="hybridMultilevel"/>
    <w:tmpl w:val="605E66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64E27EC8"/>
    <w:multiLevelType w:val="hybridMultilevel"/>
    <w:tmpl w:val="2626DD20"/>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66021507"/>
    <w:multiLevelType w:val="hybridMultilevel"/>
    <w:tmpl w:val="ACEED1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7171783"/>
    <w:multiLevelType w:val="hybridMultilevel"/>
    <w:tmpl w:val="4E2E9C50"/>
    <w:lvl w:ilvl="0" w:tplc="04210019">
      <w:start w:val="1"/>
      <w:numFmt w:val="lowerLetter"/>
      <w:lvlText w:val="%1."/>
      <w:lvlJc w:val="left"/>
      <w:pPr>
        <w:ind w:left="720" w:hanging="360"/>
      </w:pPr>
      <w:rPr>
        <w:rFonts w:hint="default"/>
      </w:rPr>
    </w:lvl>
    <w:lvl w:ilvl="1" w:tplc="68EE09F2">
      <w:start w:val="1"/>
      <w:numFmt w:val="lowerLetter"/>
      <w:lvlText w:val="%2."/>
      <w:lvlJc w:val="left"/>
      <w:pPr>
        <w:ind w:left="1440" w:hanging="360"/>
      </w:pPr>
      <w:rPr>
        <w:rFonts w:hint="default"/>
      </w:rPr>
    </w:lvl>
    <w:lvl w:ilvl="2" w:tplc="796480CA">
      <w:start w:val="1"/>
      <w:numFmt w:val="lowerLetter"/>
      <w:lvlText w:val="%3)"/>
      <w:lvlJc w:val="left"/>
      <w:pPr>
        <w:ind w:left="2340" w:hanging="360"/>
      </w:pPr>
      <w:rPr>
        <w:rFonts w:hint="default"/>
      </w:rPr>
    </w:lvl>
    <w:lvl w:ilvl="3" w:tplc="44B07914">
      <w:start w:val="1"/>
      <w:numFmt w:val="decimal"/>
      <w:lvlText w:val="%4)"/>
      <w:lvlJc w:val="left"/>
      <w:pPr>
        <w:ind w:left="3075" w:hanging="555"/>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82C2B4D"/>
    <w:multiLevelType w:val="multilevel"/>
    <w:tmpl w:val="C946F568"/>
    <w:lvl w:ilvl="0">
      <w:start w:val="1"/>
      <w:numFmt w:val="lowerLetter"/>
      <w:lvlText w:val="%1."/>
      <w:lvlJc w:val="left"/>
      <w:pPr>
        <w:tabs>
          <w:tab w:val="num" w:pos="720"/>
        </w:tabs>
        <w:ind w:left="720" w:hanging="360"/>
      </w:pPr>
    </w:lvl>
    <w:lvl w:ilvl="1">
      <w:start w:val="1"/>
      <w:numFmt w:val="decimal"/>
      <w:lvlText w:val="%2)"/>
      <w:lvlJc w:val="left"/>
      <w:pPr>
        <w:ind w:left="1755" w:hanging="675"/>
      </w:pPr>
      <w:rPr>
        <w:rFonts w:hint="default"/>
      </w:rPr>
    </w:lvl>
    <w:lvl w:ilvl="2">
      <w:start w:val="6"/>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8B41AA7"/>
    <w:multiLevelType w:val="multilevel"/>
    <w:tmpl w:val="E7E86068"/>
    <w:lvl w:ilvl="0">
      <w:start w:val="1"/>
      <w:numFmt w:val="lowerLetter"/>
      <w:lvlText w:val="%1."/>
      <w:lvlJc w:val="left"/>
      <w:pPr>
        <w:tabs>
          <w:tab w:val="num" w:pos="720"/>
        </w:tabs>
        <w:ind w:left="720" w:hanging="360"/>
      </w:pPr>
    </w:lvl>
    <w:lvl w:ilvl="1">
      <w:start w:val="2"/>
      <w:numFmt w:val="decimal"/>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E0D3E9C"/>
    <w:multiLevelType w:val="hybridMultilevel"/>
    <w:tmpl w:val="68E216DA"/>
    <w:lvl w:ilvl="0" w:tplc="04210011">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2">
    <w:nsid w:val="70886C96"/>
    <w:multiLevelType w:val="hybridMultilevel"/>
    <w:tmpl w:val="21261D7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1464B93"/>
    <w:multiLevelType w:val="hybridMultilevel"/>
    <w:tmpl w:val="BBCAE6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33F0F82"/>
    <w:multiLevelType w:val="hybridMultilevel"/>
    <w:tmpl w:val="2318B28A"/>
    <w:lvl w:ilvl="0" w:tplc="0421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5">
    <w:nsid w:val="73752B91"/>
    <w:multiLevelType w:val="hybridMultilevel"/>
    <w:tmpl w:val="3B5A4A82"/>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1">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3E30D91"/>
    <w:multiLevelType w:val="hybridMultilevel"/>
    <w:tmpl w:val="30663E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5440874"/>
    <w:multiLevelType w:val="hybridMultilevel"/>
    <w:tmpl w:val="F3D4930C"/>
    <w:lvl w:ilvl="0" w:tplc="DD3CFA1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8">
    <w:nsid w:val="7893038F"/>
    <w:multiLevelType w:val="hybridMultilevel"/>
    <w:tmpl w:val="87CAECEC"/>
    <w:lvl w:ilvl="0" w:tplc="7CA4054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99E724E"/>
    <w:multiLevelType w:val="hybridMultilevel"/>
    <w:tmpl w:val="F8AEAC5A"/>
    <w:lvl w:ilvl="0" w:tplc="0421000F">
      <w:start w:val="1"/>
      <w:numFmt w:val="decimal"/>
      <w:lvlText w:val="%1."/>
      <w:lvlJc w:val="left"/>
      <w:pPr>
        <w:ind w:left="720" w:hanging="360"/>
      </w:pPr>
      <w:rPr>
        <w:rFonts w:hint="default"/>
      </w:rPr>
    </w:lvl>
    <w:lvl w:ilvl="1" w:tplc="DAC0A15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AA72B95"/>
    <w:multiLevelType w:val="hybridMultilevel"/>
    <w:tmpl w:val="62B08BE4"/>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1">
    <w:nsid w:val="7ADF123F"/>
    <w:multiLevelType w:val="hybridMultilevel"/>
    <w:tmpl w:val="495824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2"/>
  </w:num>
  <w:num w:numId="4">
    <w:abstractNumId w:val="9"/>
  </w:num>
  <w:num w:numId="5">
    <w:abstractNumId w:val="60"/>
  </w:num>
  <w:num w:numId="6">
    <w:abstractNumId w:val="47"/>
  </w:num>
  <w:num w:numId="7">
    <w:abstractNumId w:val="43"/>
  </w:num>
  <w:num w:numId="8">
    <w:abstractNumId w:val="20"/>
  </w:num>
  <w:num w:numId="9">
    <w:abstractNumId w:val="48"/>
  </w:num>
  <w:num w:numId="10">
    <w:abstractNumId w:val="58"/>
  </w:num>
  <w:num w:numId="11">
    <w:abstractNumId w:val="19"/>
  </w:num>
  <w:num w:numId="12">
    <w:abstractNumId w:val="57"/>
  </w:num>
  <w:num w:numId="13">
    <w:abstractNumId w:val="50"/>
  </w:num>
  <w:num w:numId="14">
    <w:abstractNumId w:val="22"/>
  </w:num>
  <w:num w:numId="15">
    <w:abstractNumId w:val="46"/>
  </w:num>
  <w:num w:numId="16">
    <w:abstractNumId w:val="23"/>
  </w:num>
  <w:num w:numId="17">
    <w:abstractNumId w:val="56"/>
  </w:num>
  <w:num w:numId="18">
    <w:abstractNumId w:val="30"/>
  </w:num>
  <w:num w:numId="19">
    <w:abstractNumId w:val="54"/>
  </w:num>
  <w:num w:numId="20">
    <w:abstractNumId w:val="35"/>
  </w:num>
  <w:num w:numId="21">
    <w:abstractNumId w:val="1"/>
  </w:num>
  <w:num w:numId="22">
    <w:abstractNumId w:val="11"/>
  </w:num>
  <w:num w:numId="23">
    <w:abstractNumId w:val="41"/>
  </w:num>
  <w:num w:numId="24">
    <w:abstractNumId w:val="12"/>
  </w:num>
  <w:num w:numId="25">
    <w:abstractNumId w:val="7"/>
  </w:num>
  <w:num w:numId="26">
    <w:abstractNumId w:val="15"/>
  </w:num>
  <w:num w:numId="27">
    <w:abstractNumId w:val="44"/>
  </w:num>
  <w:num w:numId="28">
    <w:abstractNumId w:val="52"/>
  </w:num>
  <w:num w:numId="29">
    <w:abstractNumId w:val="51"/>
  </w:num>
  <w:num w:numId="30">
    <w:abstractNumId w:val="40"/>
  </w:num>
  <w:num w:numId="31">
    <w:abstractNumId w:val="55"/>
  </w:num>
  <w:num w:numId="32">
    <w:abstractNumId w:val="49"/>
  </w:num>
  <w:num w:numId="33">
    <w:abstractNumId w:val="28"/>
  </w:num>
  <w:num w:numId="34">
    <w:abstractNumId w:val="18"/>
  </w:num>
  <w:num w:numId="35">
    <w:abstractNumId w:val="59"/>
  </w:num>
  <w:num w:numId="36">
    <w:abstractNumId w:val="5"/>
  </w:num>
  <w:num w:numId="37">
    <w:abstractNumId w:val="36"/>
  </w:num>
  <w:num w:numId="38">
    <w:abstractNumId w:val="0"/>
  </w:num>
  <w:num w:numId="39">
    <w:abstractNumId w:val="21"/>
  </w:num>
  <w:num w:numId="40">
    <w:abstractNumId w:val="37"/>
  </w:num>
  <w:num w:numId="41">
    <w:abstractNumId w:val="13"/>
  </w:num>
  <w:num w:numId="42">
    <w:abstractNumId w:val="61"/>
  </w:num>
  <w:num w:numId="43">
    <w:abstractNumId w:val="39"/>
  </w:num>
  <w:num w:numId="44">
    <w:abstractNumId w:val="25"/>
  </w:num>
  <w:num w:numId="45">
    <w:abstractNumId w:val="8"/>
  </w:num>
  <w:num w:numId="46">
    <w:abstractNumId w:val="31"/>
  </w:num>
  <w:num w:numId="47">
    <w:abstractNumId w:val="45"/>
  </w:num>
  <w:num w:numId="48">
    <w:abstractNumId w:val="3"/>
  </w:num>
  <w:num w:numId="49">
    <w:abstractNumId w:val="42"/>
  </w:num>
  <w:num w:numId="50">
    <w:abstractNumId w:val="26"/>
  </w:num>
  <w:num w:numId="51">
    <w:abstractNumId w:val="24"/>
  </w:num>
  <w:num w:numId="52">
    <w:abstractNumId w:val="27"/>
  </w:num>
  <w:num w:numId="53">
    <w:abstractNumId w:val="6"/>
  </w:num>
  <w:num w:numId="54">
    <w:abstractNumId w:val="10"/>
  </w:num>
  <w:num w:numId="55">
    <w:abstractNumId w:val="38"/>
  </w:num>
  <w:num w:numId="56">
    <w:abstractNumId w:val="33"/>
  </w:num>
  <w:num w:numId="57">
    <w:abstractNumId w:val="53"/>
  </w:num>
  <w:num w:numId="58">
    <w:abstractNumId w:val="14"/>
  </w:num>
  <w:num w:numId="59">
    <w:abstractNumId w:val="4"/>
  </w:num>
  <w:num w:numId="60">
    <w:abstractNumId w:val="17"/>
  </w:num>
  <w:num w:numId="61">
    <w:abstractNumId w:val="34"/>
  </w:num>
  <w:num w:numId="62">
    <w:abstractNumId w:val="16"/>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grammar="clean"/>
  <w:defaultTabStop w:val="720"/>
  <w:characterSpacingControl w:val="doNotCompress"/>
  <w:footnotePr>
    <w:footnote w:id="-1"/>
    <w:footnote w:id="0"/>
  </w:footnotePr>
  <w:endnotePr>
    <w:endnote w:id="-1"/>
    <w:endnote w:id="0"/>
  </w:endnotePr>
  <w:compat/>
  <w:rsids>
    <w:rsidRoot w:val="00E228A1"/>
    <w:rsid w:val="000014BE"/>
    <w:rsid w:val="00004DC5"/>
    <w:rsid w:val="00035631"/>
    <w:rsid w:val="00037156"/>
    <w:rsid w:val="00037A0C"/>
    <w:rsid w:val="00043F18"/>
    <w:rsid w:val="00043F2E"/>
    <w:rsid w:val="0004650C"/>
    <w:rsid w:val="000513A4"/>
    <w:rsid w:val="00052AD6"/>
    <w:rsid w:val="000538AC"/>
    <w:rsid w:val="00054767"/>
    <w:rsid w:val="00060AF4"/>
    <w:rsid w:val="000613BB"/>
    <w:rsid w:val="00063198"/>
    <w:rsid w:val="0007013B"/>
    <w:rsid w:val="00070169"/>
    <w:rsid w:val="00070489"/>
    <w:rsid w:val="00072F57"/>
    <w:rsid w:val="00081227"/>
    <w:rsid w:val="00081889"/>
    <w:rsid w:val="00090B16"/>
    <w:rsid w:val="000954BA"/>
    <w:rsid w:val="0009766A"/>
    <w:rsid w:val="000A0654"/>
    <w:rsid w:val="000A08BC"/>
    <w:rsid w:val="000A638A"/>
    <w:rsid w:val="000A7114"/>
    <w:rsid w:val="000B3D7F"/>
    <w:rsid w:val="000B5601"/>
    <w:rsid w:val="000C1E79"/>
    <w:rsid w:val="000C242D"/>
    <w:rsid w:val="000C24A5"/>
    <w:rsid w:val="000C70AC"/>
    <w:rsid w:val="000C7F8C"/>
    <w:rsid w:val="000D7614"/>
    <w:rsid w:val="000E1700"/>
    <w:rsid w:val="000E2B2D"/>
    <w:rsid w:val="000E4446"/>
    <w:rsid w:val="000F2289"/>
    <w:rsid w:val="000F2FC1"/>
    <w:rsid w:val="000F7C6E"/>
    <w:rsid w:val="00102A74"/>
    <w:rsid w:val="001034FA"/>
    <w:rsid w:val="00104A6D"/>
    <w:rsid w:val="0010536A"/>
    <w:rsid w:val="001128B2"/>
    <w:rsid w:val="00115F3C"/>
    <w:rsid w:val="0011784D"/>
    <w:rsid w:val="00122F4E"/>
    <w:rsid w:val="00132830"/>
    <w:rsid w:val="00133A1B"/>
    <w:rsid w:val="00133C2E"/>
    <w:rsid w:val="00144FDD"/>
    <w:rsid w:val="00154FEF"/>
    <w:rsid w:val="0016046E"/>
    <w:rsid w:val="00162E7A"/>
    <w:rsid w:val="00163B3C"/>
    <w:rsid w:val="001672CD"/>
    <w:rsid w:val="0018153E"/>
    <w:rsid w:val="00182953"/>
    <w:rsid w:val="00184C3C"/>
    <w:rsid w:val="00186099"/>
    <w:rsid w:val="00187219"/>
    <w:rsid w:val="00190D2D"/>
    <w:rsid w:val="00193B85"/>
    <w:rsid w:val="0019491C"/>
    <w:rsid w:val="00194FDE"/>
    <w:rsid w:val="00196C2C"/>
    <w:rsid w:val="001A2225"/>
    <w:rsid w:val="001A3579"/>
    <w:rsid w:val="001A3DF6"/>
    <w:rsid w:val="001B0BE0"/>
    <w:rsid w:val="001B2B43"/>
    <w:rsid w:val="001C18AE"/>
    <w:rsid w:val="001C554D"/>
    <w:rsid w:val="001C754B"/>
    <w:rsid w:val="001D0F7F"/>
    <w:rsid w:val="001D3F4A"/>
    <w:rsid w:val="001D636F"/>
    <w:rsid w:val="001F2B05"/>
    <w:rsid w:val="002025D7"/>
    <w:rsid w:val="00202E12"/>
    <w:rsid w:val="0020441A"/>
    <w:rsid w:val="0020455F"/>
    <w:rsid w:val="002062C5"/>
    <w:rsid w:val="00207142"/>
    <w:rsid w:val="0020794E"/>
    <w:rsid w:val="00212392"/>
    <w:rsid w:val="002152EB"/>
    <w:rsid w:val="002163ED"/>
    <w:rsid w:val="00216666"/>
    <w:rsid w:val="00222489"/>
    <w:rsid w:val="002311F1"/>
    <w:rsid w:val="0023374A"/>
    <w:rsid w:val="00236F42"/>
    <w:rsid w:val="002374DB"/>
    <w:rsid w:val="002456E3"/>
    <w:rsid w:val="00247707"/>
    <w:rsid w:val="00253DCF"/>
    <w:rsid w:val="002552F0"/>
    <w:rsid w:val="00256081"/>
    <w:rsid w:val="002560B7"/>
    <w:rsid w:val="00261766"/>
    <w:rsid w:val="00267DB3"/>
    <w:rsid w:val="002710B6"/>
    <w:rsid w:val="0027719D"/>
    <w:rsid w:val="002841DB"/>
    <w:rsid w:val="00290264"/>
    <w:rsid w:val="002938C8"/>
    <w:rsid w:val="002975F9"/>
    <w:rsid w:val="002A11E5"/>
    <w:rsid w:val="002A1FC7"/>
    <w:rsid w:val="002A532B"/>
    <w:rsid w:val="002B06C2"/>
    <w:rsid w:val="002B30B3"/>
    <w:rsid w:val="002B3CB3"/>
    <w:rsid w:val="002B3DA6"/>
    <w:rsid w:val="002B4B3A"/>
    <w:rsid w:val="002B6DD0"/>
    <w:rsid w:val="002C2D28"/>
    <w:rsid w:val="002C3A02"/>
    <w:rsid w:val="002C625C"/>
    <w:rsid w:val="002C7F68"/>
    <w:rsid w:val="002D169D"/>
    <w:rsid w:val="002D529E"/>
    <w:rsid w:val="002E6DC6"/>
    <w:rsid w:val="002F480E"/>
    <w:rsid w:val="002F52B9"/>
    <w:rsid w:val="002F715E"/>
    <w:rsid w:val="00301713"/>
    <w:rsid w:val="0030281C"/>
    <w:rsid w:val="00306402"/>
    <w:rsid w:val="00315F68"/>
    <w:rsid w:val="0032316C"/>
    <w:rsid w:val="00324A06"/>
    <w:rsid w:val="00325454"/>
    <w:rsid w:val="00331CED"/>
    <w:rsid w:val="00336147"/>
    <w:rsid w:val="0034376C"/>
    <w:rsid w:val="00351F95"/>
    <w:rsid w:val="00357D9C"/>
    <w:rsid w:val="003659CF"/>
    <w:rsid w:val="00365D3C"/>
    <w:rsid w:val="00367CB8"/>
    <w:rsid w:val="003703A7"/>
    <w:rsid w:val="0038035A"/>
    <w:rsid w:val="00380658"/>
    <w:rsid w:val="00382E9E"/>
    <w:rsid w:val="0039093E"/>
    <w:rsid w:val="00390D80"/>
    <w:rsid w:val="00391077"/>
    <w:rsid w:val="00393FA3"/>
    <w:rsid w:val="003966C7"/>
    <w:rsid w:val="003A0587"/>
    <w:rsid w:val="003A0AE6"/>
    <w:rsid w:val="003A5E04"/>
    <w:rsid w:val="003B1745"/>
    <w:rsid w:val="003B18DD"/>
    <w:rsid w:val="003C41D9"/>
    <w:rsid w:val="003E513C"/>
    <w:rsid w:val="003F3CF5"/>
    <w:rsid w:val="004007A8"/>
    <w:rsid w:val="00403DEB"/>
    <w:rsid w:val="00404724"/>
    <w:rsid w:val="004137D8"/>
    <w:rsid w:val="0042028E"/>
    <w:rsid w:val="004213DB"/>
    <w:rsid w:val="00421899"/>
    <w:rsid w:val="0042216D"/>
    <w:rsid w:val="00424682"/>
    <w:rsid w:val="004303BB"/>
    <w:rsid w:val="00430DC2"/>
    <w:rsid w:val="00432A2A"/>
    <w:rsid w:val="00454492"/>
    <w:rsid w:val="00460908"/>
    <w:rsid w:val="00463FAB"/>
    <w:rsid w:val="00466061"/>
    <w:rsid w:val="0046732D"/>
    <w:rsid w:val="00473D81"/>
    <w:rsid w:val="00490464"/>
    <w:rsid w:val="004916D6"/>
    <w:rsid w:val="0049370F"/>
    <w:rsid w:val="00495A2B"/>
    <w:rsid w:val="004A163B"/>
    <w:rsid w:val="004A62DF"/>
    <w:rsid w:val="004A76F3"/>
    <w:rsid w:val="004B6380"/>
    <w:rsid w:val="004C5763"/>
    <w:rsid w:val="004C5BF5"/>
    <w:rsid w:val="004C73F4"/>
    <w:rsid w:val="004D54A7"/>
    <w:rsid w:val="004E1715"/>
    <w:rsid w:val="004E1A81"/>
    <w:rsid w:val="004E2368"/>
    <w:rsid w:val="004E2BE9"/>
    <w:rsid w:val="004E7905"/>
    <w:rsid w:val="004F6A84"/>
    <w:rsid w:val="005023FB"/>
    <w:rsid w:val="00507DB6"/>
    <w:rsid w:val="0051036B"/>
    <w:rsid w:val="0051485B"/>
    <w:rsid w:val="00515E84"/>
    <w:rsid w:val="00516A9C"/>
    <w:rsid w:val="00517FFB"/>
    <w:rsid w:val="00521B0B"/>
    <w:rsid w:val="00524A49"/>
    <w:rsid w:val="0053013D"/>
    <w:rsid w:val="00530776"/>
    <w:rsid w:val="00531F35"/>
    <w:rsid w:val="00533391"/>
    <w:rsid w:val="00533E54"/>
    <w:rsid w:val="0053602F"/>
    <w:rsid w:val="00536089"/>
    <w:rsid w:val="0053737A"/>
    <w:rsid w:val="00540253"/>
    <w:rsid w:val="00540472"/>
    <w:rsid w:val="00545EBD"/>
    <w:rsid w:val="005530E6"/>
    <w:rsid w:val="0055356F"/>
    <w:rsid w:val="00557B19"/>
    <w:rsid w:val="00561D48"/>
    <w:rsid w:val="005667AF"/>
    <w:rsid w:val="00570C92"/>
    <w:rsid w:val="00573151"/>
    <w:rsid w:val="005734DA"/>
    <w:rsid w:val="00574957"/>
    <w:rsid w:val="00584A27"/>
    <w:rsid w:val="00591E12"/>
    <w:rsid w:val="00592D2C"/>
    <w:rsid w:val="0059515A"/>
    <w:rsid w:val="005A023A"/>
    <w:rsid w:val="005A04AD"/>
    <w:rsid w:val="005A3F17"/>
    <w:rsid w:val="005A74D2"/>
    <w:rsid w:val="005B12A4"/>
    <w:rsid w:val="005B4689"/>
    <w:rsid w:val="005C59D1"/>
    <w:rsid w:val="005E1719"/>
    <w:rsid w:val="005E5818"/>
    <w:rsid w:val="005E794C"/>
    <w:rsid w:val="005F63E1"/>
    <w:rsid w:val="005F7715"/>
    <w:rsid w:val="00600219"/>
    <w:rsid w:val="00601424"/>
    <w:rsid w:val="006057CD"/>
    <w:rsid w:val="00605D6E"/>
    <w:rsid w:val="00610F8D"/>
    <w:rsid w:val="0061368F"/>
    <w:rsid w:val="0062339A"/>
    <w:rsid w:val="0062557A"/>
    <w:rsid w:val="00631B3E"/>
    <w:rsid w:val="006338C2"/>
    <w:rsid w:val="00636FF8"/>
    <w:rsid w:val="006407A0"/>
    <w:rsid w:val="0064107F"/>
    <w:rsid w:val="00642CD9"/>
    <w:rsid w:val="00655108"/>
    <w:rsid w:val="00663980"/>
    <w:rsid w:val="006674EC"/>
    <w:rsid w:val="00674805"/>
    <w:rsid w:val="006778E2"/>
    <w:rsid w:val="00677954"/>
    <w:rsid w:val="006872A3"/>
    <w:rsid w:val="00690A0C"/>
    <w:rsid w:val="00693E32"/>
    <w:rsid w:val="00694750"/>
    <w:rsid w:val="006A47F6"/>
    <w:rsid w:val="006A49DD"/>
    <w:rsid w:val="006B29FF"/>
    <w:rsid w:val="006B5538"/>
    <w:rsid w:val="006B7781"/>
    <w:rsid w:val="006C0626"/>
    <w:rsid w:val="006C4FD2"/>
    <w:rsid w:val="006C6754"/>
    <w:rsid w:val="006C747D"/>
    <w:rsid w:val="006D05F0"/>
    <w:rsid w:val="006D0CBA"/>
    <w:rsid w:val="006D2887"/>
    <w:rsid w:val="006D4A0F"/>
    <w:rsid w:val="006D59E6"/>
    <w:rsid w:val="006D6F23"/>
    <w:rsid w:val="006E01DF"/>
    <w:rsid w:val="006F2852"/>
    <w:rsid w:val="006F3D89"/>
    <w:rsid w:val="007018B2"/>
    <w:rsid w:val="007028E2"/>
    <w:rsid w:val="0070308A"/>
    <w:rsid w:val="0070389F"/>
    <w:rsid w:val="00705389"/>
    <w:rsid w:val="007078FF"/>
    <w:rsid w:val="00716161"/>
    <w:rsid w:val="00716DD6"/>
    <w:rsid w:val="00717B2A"/>
    <w:rsid w:val="007217A9"/>
    <w:rsid w:val="00722E4E"/>
    <w:rsid w:val="00724DC3"/>
    <w:rsid w:val="00725638"/>
    <w:rsid w:val="00725932"/>
    <w:rsid w:val="00726441"/>
    <w:rsid w:val="007306E9"/>
    <w:rsid w:val="00733F9D"/>
    <w:rsid w:val="007409D7"/>
    <w:rsid w:val="00743B38"/>
    <w:rsid w:val="007445D7"/>
    <w:rsid w:val="007549FD"/>
    <w:rsid w:val="0075638B"/>
    <w:rsid w:val="00756BEF"/>
    <w:rsid w:val="00760D4D"/>
    <w:rsid w:val="00761BF2"/>
    <w:rsid w:val="00763DC1"/>
    <w:rsid w:val="00773512"/>
    <w:rsid w:val="00773A76"/>
    <w:rsid w:val="007772FE"/>
    <w:rsid w:val="00783CD2"/>
    <w:rsid w:val="00783DCA"/>
    <w:rsid w:val="00794426"/>
    <w:rsid w:val="0079613A"/>
    <w:rsid w:val="007A34EC"/>
    <w:rsid w:val="007A5741"/>
    <w:rsid w:val="007A5BBF"/>
    <w:rsid w:val="007B2607"/>
    <w:rsid w:val="007B7A03"/>
    <w:rsid w:val="007C3380"/>
    <w:rsid w:val="007D178E"/>
    <w:rsid w:val="007D6448"/>
    <w:rsid w:val="007E50A5"/>
    <w:rsid w:val="007F4B52"/>
    <w:rsid w:val="007F4F78"/>
    <w:rsid w:val="00801687"/>
    <w:rsid w:val="0080297F"/>
    <w:rsid w:val="00802AF4"/>
    <w:rsid w:val="00803E97"/>
    <w:rsid w:val="00806C98"/>
    <w:rsid w:val="00806E25"/>
    <w:rsid w:val="00813084"/>
    <w:rsid w:val="00814AF9"/>
    <w:rsid w:val="00821659"/>
    <w:rsid w:val="008319C7"/>
    <w:rsid w:val="0083294B"/>
    <w:rsid w:val="008336E8"/>
    <w:rsid w:val="00834117"/>
    <w:rsid w:val="0083495C"/>
    <w:rsid w:val="008362A6"/>
    <w:rsid w:val="008420E8"/>
    <w:rsid w:val="008572B2"/>
    <w:rsid w:val="008646F6"/>
    <w:rsid w:val="00874AA8"/>
    <w:rsid w:val="008759A6"/>
    <w:rsid w:val="00883024"/>
    <w:rsid w:val="00893A6F"/>
    <w:rsid w:val="0089545F"/>
    <w:rsid w:val="008965A9"/>
    <w:rsid w:val="00896D22"/>
    <w:rsid w:val="008A2844"/>
    <w:rsid w:val="008A4FB9"/>
    <w:rsid w:val="008A692D"/>
    <w:rsid w:val="008B03A5"/>
    <w:rsid w:val="008B1DCD"/>
    <w:rsid w:val="008D2478"/>
    <w:rsid w:val="008E0E79"/>
    <w:rsid w:val="008E48FD"/>
    <w:rsid w:val="008F1C1B"/>
    <w:rsid w:val="008F22FF"/>
    <w:rsid w:val="008F45A9"/>
    <w:rsid w:val="009008A5"/>
    <w:rsid w:val="00901CD3"/>
    <w:rsid w:val="009145A0"/>
    <w:rsid w:val="0091563C"/>
    <w:rsid w:val="00922B0F"/>
    <w:rsid w:val="00923419"/>
    <w:rsid w:val="009247B1"/>
    <w:rsid w:val="00925567"/>
    <w:rsid w:val="00927C8B"/>
    <w:rsid w:val="00931D0D"/>
    <w:rsid w:val="00935EB9"/>
    <w:rsid w:val="00936071"/>
    <w:rsid w:val="00940E59"/>
    <w:rsid w:val="00940E69"/>
    <w:rsid w:val="00941811"/>
    <w:rsid w:val="00941F2C"/>
    <w:rsid w:val="009474F0"/>
    <w:rsid w:val="00947B7C"/>
    <w:rsid w:val="00951E31"/>
    <w:rsid w:val="00963231"/>
    <w:rsid w:val="00965C8E"/>
    <w:rsid w:val="0097069C"/>
    <w:rsid w:val="009708AA"/>
    <w:rsid w:val="00974F39"/>
    <w:rsid w:val="0097521F"/>
    <w:rsid w:val="009808E5"/>
    <w:rsid w:val="00981949"/>
    <w:rsid w:val="00990222"/>
    <w:rsid w:val="009908B1"/>
    <w:rsid w:val="00990973"/>
    <w:rsid w:val="0099203F"/>
    <w:rsid w:val="009968C6"/>
    <w:rsid w:val="009971AA"/>
    <w:rsid w:val="009A2746"/>
    <w:rsid w:val="009A48A3"/>
    <w:rsid w:val="009B48DA"/>
    <w:rsid w:val="009C0D17"/>
    <w:rsid w:val="009C0FDD"/>
    <w:rsid w:val="009C19DF"/>
    <w:rsid w:val="009C342B"/>
    <w:rsid w:val="009C35C5"/>
    <w:rsid w:val="009C4370"/>
    <w:rsid w:val="009C6548"/>
    <w:rsid w:val="009C654C"/>
    <w:rsid w:val="009D00B1"/>
    <w:rsid w:val="009D1AB5"/>
    <w:rsid w:val="009D2D1B"/>
    <w:rsid w:val="009D59D5"/>
    <w:rsid w:val="009D69AC"/>
    <w:rsid w:val="009D6C48"/>
    <w:rsid w:val="009E2458"/>
    <w:rsid w:val="009E2D76"/>
    <w:rsid w:val="009E34AC"/>
    <w:rsid w:val="009E604B"/>
    <w:rsid w:val="009F343A"/>
    <w:rsid w:val="009F645B"/>
    <w:rsid w:val="009F7188"/>
    <w:rsid w:val="00A01E58"/>
    <w:rsid w:val="00A03ABC"/>
    <w:rsid w:val="00A05DE3"/>
    <w:rsid w:val="00A10AA7"/>
    <w:rsid w:val="00A1216D"/>
    <w:rsid w:val="00A334C3"/>
    <w:rsid w:val="00A37171"/>
    <w:rsid w:val="00A42461"/>
    <w:rsid w:val="00A4756F"/>
    <w:rsid w:val="00A50FE0"/>
    <w:rsid w:val="00A5159D"/>
    <w:rsid w:val="00A5526B"/>
    <w:rsid w:val="00A55354"/>
    <w:rsid w:val="00A65335"/>
    <w:rsid w:val="00A653EB"/>
    <w:rsid w:val="00A65B91"/>
    <w:rsid w:val="00A65D2D"/>
    <w:rsid w:val="00A668C3"/>
    <w:rsid w:val="00A80E5A"/>
    <w:rsid w:val="00A84082"/>
    <w:rsid w:val="00A8746B"/>
    <w:rsid w:val="00A9177D"/>
    <w:rsid w:val="00A960F3"/>
    <w:rsid w:val="00A9645C"/>
    <w:rsid w:val="00A9702B"/>
    <w:rsid w:val="00A977C9"/>
    <w:rsid w:val="00AA1EC2"/>
    <w:rsid w:val="00AA2B72"/>
    <w:rsid w:val="00AA552A"/>
    <w:rsid w:val="00AA6BB3"/>
    <w:rsid w:val="00AB2ADC"/>
    <w:rsid w:val="00AB78DD"/>
    <w:rsid w:val="00AC118E"/>
    <w:rsid w:val="00AC35AC"/>
    <w:rsid w:val="00AC3BD5"/>
    <w:rsid w:val="00AC579C"/>
    <w:rsid w:val="00AC5C57"/>
    <w:rsid w:val="00AC75DB"/>
    <w:rsid w:val="00AD2CF6"/>
    <w:rsid w:val="00AD40C0"/>
    <w:rsid w:val="00AD595D"/>
    <w:rsid w:val="00AE286B"/>
    <w:rsid w:val="00AF148A"/>
    <w:rsid w:val="00AF149A"/>
    <w:rsid w:val="00AF40BF"/>
    <w:rsid w:val="00B07191"/>
    <w:rsid w:val="00B0737F"/>
    <w:rsid w:val="00B12CCC"/>
    <w:rsid w:val="00B24C41"/>
    <w:rsid w:val="00B2648A"/>
    <w:rsid w:val="00B327D2"/>
    <w:rsid w:val="00B40CA0"/>
    <w:rsid w:val="00B42254"/>
    <w:rsid w:val="00B45926"/>
    <w:rsid w:val="00B512FE"/>
    <w:rsid w:val="00B53A9F"/>
    <w:rsid w:val="00B543BA"/>
    <w:rsid w:val="00B578C2"/>
    <w:rsid w:val="00B57C3A"/>
    <w:rsid w:val="00B611DB"/>
    <w:rsid w:val="00B679D9"/>
    <w:rsid w:val="00B74E50"/>
    <w:rsid w:val="00B754B5"/>
    <w:rsid w:val="00B80E68"/>
    <w:rsid w:val="00B8337A"/>
    <w:rsid w:val="00B849D5"/>
    <w:rsid w:val="00B85BA5"/>
    <w:rsid w:val="00B8632D"/>
    <w:rsid w:val="00B91BF6"/>
    <w:rsid w:val="00B921FE"/>
    <w:rsid w:val="00B92AC0"/>
    <w:rsid w:val="00B94516"/>
    <w:rsid w:val="00B97BD8"/>
    <w:rsid w:val="00BA0CF2"/>
    <w:rsid w:val="00BA45C0"/>
    <w:rsid w:val="00BA61BC"/>
    <w:rsid w:val="00BA7CA9"/>
    <w:rsid w:val="00BB4E2A"/>
    <w:rsid w:val="00BB54A7"/>
    <w:rsid w:val="00BC16E4"/>
    <w:rsid w:val="00BC17FE"/>
    <w:rsid w:val="00BC3CFC"/>
    <w:rsid w:val="00BC7BC0"/>
    <w:rsid w:val="00BD3CC6"/>
    <w:rsid w:val="00BE1103"/>
    <w:rsid w:val="00BE7A0A"/>
    <w:rsid w:val="00BF1379"/>
    <w:rsid w:val="00BF5DC8"/>
    <w:rsid w:val="00BF6042"/>
    <w:rsid w:val="00BF6A3D"/>
    <w:rsid w:val="00C07B71"/>
    <w:rsid w:val="00C07D80"/>
    <w:rsid w:val="00C07DD2"/>
    <w:rsid w:val="00C13DB9"/>
    <w:rsid w:val="00C13EB4"/>
    <w:rsid w:val="00C27198"/>
    <w:rsid w:val="00C53768"/>
    <w:rsid w:val="00C617A0"/>
    <w:rsid w:val="00C6412E"/>
    <w:rsid w:val="00C65374"/>
    <w:rsid w:val="00C67C18"/>
    <w:rsid w:val="00C70A74"/>
    <w:rsid w:val="00C72A4D"/>
    <w:rsid w:val="00C77DB7"/>
    <w:rsid w:val="00C800CC"/>
    <w:rsid w:val="00C8175A"/>
    <w:rsid w:val="00C827B8"/>
    <w:rsid w:val="00C853C1"/>
    <w:rsid w:val="00C93BD1"/>
    <w:rsid w:val="00C96766"/>
    <w:rsid w:val="00CA715E"/>
    <w:rsid w:val="00CB1245"/>
    <w:rsid w:val="00CC63B9"/>
    <w:rsid w:val="00CD349B"/>
    <w:rsid w:val="00CE0CF7"/>
    <w:rsid w:val="00CE20DE"/>
    <w:rsid w:val="00CE3906"/>
    <w:rsid w:val="00CE39A3"/>
    <w:rsid w:val="00CE6F16"/>
    <w:rsid w:val="00CE76FD"/>
    <w:rsid w:val="00CE7FDB"/>
    <w:rsid w:val="00CF4664"/>
    <w:rsid w:val="00D00FBA"/>
    <w:rsid w:val="00D02704"/>
    <w:rsid w:val="00D0350F"/>
    <w:rsid w:val="00D129E9"/>
    <w:rsid w:val="00D14755"/>
    <w:rsid w:val="00D15DD7"/>
    <w:rsid w:val="00D15FB1"/>
    <w:rsid w:val="00D20156"/>
    <w:rsid w:val="00D21468"/>
    <w:rsid w:val="00D21B43"/>
    <w:rsid w:val="00D22F18"/>
    <w:rsid w:val="00D320B4"/>
    <w:rsid w:val="00D415CC"/>
    <w:rsid w:val="00D44571"/>
    <w:rsid w:val="00D45D87"/>
    <w:rsid w:val="00D47DCA"/>
    <w:rsid w:val="00D5218C"/>
    <w:rsid w:val="00D54E44"/>
    <w:rsid w:val="00D65202"/>
    <w:rsid w:val="00D765E5"/>
    <w:rsid w:val="00D77071"/>
    <w:rsid w:val="00D7720D"/>
    <w:rsid w:val="00D817CB"/>
    <w:rsid w:val="00D84E72"/>
    <w:rsid w:val="00D8615F"/>
    <w:rsid w:val="00D91561"/>
    <w:rsid w:val="00D94207"/>
    <w:rsid w:val="00D9466D"/>
    <w:rsid w:val="00D95832"/>
    <w:rsid w:val="00DA397F"/>
    <w:rsid w:val="00DA4277"/>
    <w:rsid w:val="00DB1271"/>
    <w:rsid w:val="00DB20F2"/>
    <w:rsid w:val="00DC579C"/>
    <w:rsid w:val="00DE32D6"/>
    <w:rsid w:val="00DE5B5C"/>
    <w:rsid w:val="00DE6D49"/>
    <w:rsid w:val="00DF126A"/>
    <w:rsid w:val="00DF7D9C"/>
    <w:rsid w:val="00E0488A"/>
    <w:rsid w:val="00E05719"/>
    <w:rsid w:val="00E11474"/>
    <w:rsid w:val="00E126A6"/>
    <w:rsid w:val="00E228A1"/>
    <w:rsid w:val="00E23CE6"/>
    <w:rsid w:val="00E25F74"/>
    <w:rsid w:val="00E31FE0"/>
    <w:rsid w:val="00E36A6B"/>
    <w:rsid w:val="00E43E50"/>
    <w:rsid w:val="00E43FB4"/>
    <w:rsid w:val="00E52783"/>
    <w:rsid w:val="00E57DC1"/>
    <w:rsid w:val="00E6071F"/>
    <w:rsid w:val="00E6545B"/>
    <w:rsid w:val="00E66D88"/>
    <w:rsid w:val="00E67B37"/>
    <w:rsid w:val="00E80B95"/>
    <w:rsid w:val="00E8605C"/>
    <w:rsid w:val="00E870E7"/>
    <w:rsid w:val="00E87703"/>
    <w:rsid w:val="00E909B0"/>
    <w:rsid w:val="00E93603"/>
    <w:rsid w:val="00E97F7C"/>
    <w:rsid w:val="00EA23C0"/>
    <w:rsid w:val="00EA291A"/>
    <w:rsid w:val="00EA2CA6"/>
    <w:rsid w:val="00EA5661"/>
    <w:rsid w:val="00EB0B11"/>
    <w:rsid w:val="00EB62C4"/>
    <w:rsid w:val="00EC1360"/>
    <w:rsid w:val="00ED008D"/>
    <w:rsid w:val="00ED092F"/>
    <w:rsid w:val="00EE0A60"/>
    <w:rsid w:val="00EF0F75"/>
    <w:rsid w:val="00F0557D"/>
    <w:rsid w:val="00F13FCB"/>
    <w:rsid w:val="00F161E3"/>
    <w:rsid w:val="00F17840"/>
    <w:rsid w:val="00F21ACA"/>
    <w:rsid w:val="00F21AFE"/>
    <w:rsid w:val="00F2718B"/>
    <w:rsid w:val="00F3060D"/>
    <w:rsid w:val="00F31433"/>
    <w:rsid w:val="00F340B3"/>
    <w:rsid w:val="00F366B0"/>
    <w:rsid w:val="00F40CB8"/>
    <w:rsid w:val="00F411AB"/>
    <w:rsid w:val="00F41810"/>
    <w:rsid w:val="00F42152"/>
    <w:rsid w:val="00F43A9B"/>
    <w:rsid w:val="00F44736"/>
    <w:rsid w:val="00F457C3"/>
    <w:rsid w:val="00F52777"/>
    <w:rsid w:val="00F52E9B"/>
    <w:rsid w:val="00F55B71"/>
    <w:rsid w:val="00F613D9"/>
    <w:rsid w:val="00F66175"/>
    <w:rsid w:val="00F66EDE"/>
    <w:rsid w:val="00F7280A"/>
    <w:rsid w:val="00F738DE"/>
    <w:rsid w:val="00F77BAE"/>
    <w:rsid w:val="00F77F41"/>
    <w:rsid w:val="00F83E8C"/>
    <w:rsid w:val="00F84320"/>
    <w:rsid w:val="00F85A70"/>
    <w:rsid w:val="00F85AA2"/>
    <w:rsid w:val="00F91D0A"/>
    <w:rsid w:val="00FA1205"/>
    <w:rsid w:val="00FA53F7"/>
    <w:rsid w:val="00FB7BDB"/>
    <w:rsid w:val="00FC3ADB"/>
    <w:rsid w:val="00FC4521"/>
    <w:rsid w:val="00FC55CA"/>
    <w:rsid w:val="00FC7D12"/>
    <w:rsid w:val="00FD2125"/>
    <w:rsid w:val="00FD2C98"/>
    <w:rsid w:val="00FD4B32"/>
    <w:rsid w:val="00FE0D9D"/>
    <w:rsid w:val="00FE1141"/>
    <w:rsid w:val="00FE33BA"/>
    <w:rsid w:val="00FE4024"/>
    <w:rsid w:val="00FE7633"/>
    <w:rsid w:val="00FF188D"/>
    <w:rsid w:val="00FF5CB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05]"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BC"/>
  </w:style>
  <w:style w:type="paragraph" w:styleId="Heading1">
    <w:name w:val="heading 1"/>
    <w:basedOn w:val="Normal"/>
    <w:link w:val="Heading1Char"/>
    <w:uiPriority w:val="9"/>
    <w:qFormat/>
    <w:rsid w:val="00B863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806E25"/>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806E25"/>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806E25"/>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paragraph" w:styleId="Heading5">
    <w:name w:val="heading 5"/>
    <w:basedOn w:val="Normal"/>
    <w:next w:val="Normal"/>
    <w:link w:val="Heading5Char"/>
    <w:uiPriority w:val="9"/>
    <w:semiHidden/>
    <w:unhideWhenUsed/>
    <w:qFormat/>
    <w:rsid w:val="00A80E5A"/>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A80E5A"/>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A80E5A"/>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A80E5A"/>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733F9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2D"/>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806E25"/>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806E25"/>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806E25"/>
    <w:rPr>
      <w:rFonts w:ascii="Times New Roman" w:eastAsia="Times New Roman" w:hAnsi="Times New Roman" w:cs="Times New Roman"/>
      <w:b/>
      <w:bCs/>
      <w:sz w:val="24"/>
      <w:szCs w:val="24"/>
      <w:lang w:eastAsia="id-ID"/>
    </w:rPr>
  </w:style>
  <w:style w:type="character" w:customStyle="1" w:styleId="Heading5Char">
    <w:name w:val="Heading 5 Char"/>
    <w:basedOn w:val="DefaultParagraphFont"/>
    <w:link w:val="Heading5"/>
    <w:uiPriority w:val="9"/>
    <w:semiHidden/>
    <w:rsid w:val="00A80E5A"/>
    <w:rPr>
      <w:rFonts w:eastAsiaTheme="minorEastAsia"/>
      <w:b/>
      <w:bCs/>
      <w:i/>
      <w:iCs/>
      <w:sz w:val="26"/>
      <w:szCs w:val="26"/>
      <w:lang w:val="en-US"/>
    </w:rPr>
  </w:style>
  <w:style w:type="character" w:customStyle="1" w:styleId="Heading6Char">
    <w:name w:val="Heading 6 Char"/>
    <w:basedOn w:val="DefaultParagraphFont"/>
    <w:link w:val="Heading6"/>
    <w:rsid w:val="00A80E5A"/>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A80E5A"/>
    <w:rPr>
      <w:rFonts w:eastAsiaTheme="minorEastAsia"/>
      <w:sz w:val="24"/>
      <w:szCs w:val="24"/>
      <w:lang w:val="en-US"/>
    </w:rPr>
  </w:style>
  <w:style w:type="character" w:customStyle="1" w:styleId="Heading9Char">
    <w:name w:val="Heading 9 Char"/>
    <w:basedOn w:val="DefaultParagraphFont"/>
    <w:link w:val="Heading9"/>
    <w:uiPriority w:val="9"/>
    <w:semiHidden/>
    <w:rsid w:val="00733F9D"/>
    <w:rPr>
      <w:rFonts w:asciiTheme="majorHAnsi" w:eastAsiaTheme="majorEastAsia" w:hAnsiTheme="majorHAnsi" w:cstheme="majorBidi"/>
      <w:i/>
      <w:iCs/>
      <w:color w:val="404040" w:themeColor="text1" w:themeTint="BF"/>
      <w:sz w:val="20"/>
      <w:szCs w:val="20"/>
    </w:rPr>
  </w:style>
  <w:style w:type="paragraph" w:customStyle="1" w:styleId="Default">
    <w:name w:val="Default"/>
    <w:rsid w:val="00E228A1"/>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4B6380"/>
    <w:pPr>
      <w:spacing w:after="0" w:line="240" w:lineRule="auto"/>
    </w:pPr>
    <w:rPr>
      <w:sz w:val="20"/>
      <w:szCs w:val="20"/>
    </w:rPr>
  </w:style>
  <w:style w:type="character" w:customStyle="1" w:styleId="FootnoteTextChar">
    <w:name w:val="Footnote Text Char"/>
    <w:basedOn w:val="DefaultParagraphFont"/>
    <w:link w:val="FootnoteText"/>
    <w:uiPriority w:val="99"/>
    <w:rsid w:val="004B6380"/>
    <w:rPr>
      <w:sz w:val="20"/>
      <w:szCs w:val="20"/>
    </w:rPr>
  </w:style>
  <w:style w:type="character" w:styleId="FootnoteReference">
    <w:name w:val="footnote reference"/>
    <w:basedOn w:val="DefaultParagraphFont"/>
    <w:uiPriority w:val="99"/>
    <w:unhideWhenUsed/>
    <w:rsid w:val="004B6380"/>
    <w:rPr>
      <w:vertAlign w:val="superscript"/>
    </w:rPr>
  </w:style>
  <w:style w:type="paragraph" w:styleId="Header">
    <w:name w:val="header"/>
    <w:basedOn w:val="Normal"/>
    <w:link w:val="HeaderChar"/>
    <w:uiPriority w:val="99"/>
    <w:unhideWhenUsed/>
    <w:rsid w:val="00403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DEB"/>
  </w:style>
  <w:style w:type="paragraph" w:styleId="Footer">
    <w:name w:val="footer"/>
    <w:basedOn w:val="Normal"/>
    <w:link w:val="FooterChar"/>
    <w:uiPriority w:val="99"/>
    <w:unhideWhenUsed/>
    <w:rsid w:val="00403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DEB"/>
  </w:style>
  <w:style w:type="paragraph" w:styleId="ListParagraph">
    <w:name w:val="List Paragraph"/>
    <w:basedOn w:val="Normal"/>
    <w:link w:val="ListParagraphChar"/>
    <w:uiPriority w:val="34"/>
    <w:qFormat/>
    <w:rsid w:val="00B74E50"/>
    <w:pPr>
      <w:ind w:left="720"/>
      <w:contextualSpacing/>
    </w:pPr>
  </w:style>
  <w:style w:type="character" w:customStyle="1" w:styleId="ListParagraphChar">
    <w:name w:val="List Paragraph Char"/>
    <w:link w:val="ListParagraph"/>
    <w:uiPriority w:val="34"/>
    <w:rsid w:val="00733F9D"/>
  </w:style>
  <w:style w:type="character" w:styleId="Hyperlink">
    <w:name w:val="Hyperlink"/>
    <w:basedOn w:val="DefaultParagraphFont"/>
    <w:uiPriority w:val="99"/>
    <w:unhideWhenUsed/>
    <w:rsid w:val="00C07DD2"/>
    <w:rPr>
      <w:color w:val="0000FF"/>
      <w:u w:val="single"/>
    </w:rPr>
  </w:style>
  <w:style w:type="paragraph" w:styleId="BalloonText">
    <w:name w:val="Balloon Text"/>
    <w:basedOn w:val="Normal"/>
    <w:link w:val="BalloonTextChar"/>
    <w:uiPriority w:val="99"/>
    <w:semiHidden/>
    <w:unhideWhenUsed/>
    <w:rsid w:val="00740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9D7"/>
    <w:rPr>
      <w:rFonts w:ascii="Tahoma" w:hAnsi="Tahoma" w:cs="Tahoma"/>
      <w:sz w:val="16"/>
      <w:szCs w:val="16"/>
    </w:rPr>
  </w:style>
  <w:style w:type="paragraph" w:styleId="Title">
    <w:name w:val="Title"/>
    <w:basedOn w:val="Normal"/>
    <w:link w:val="TitleChar"/>
    <w:uiPriority w:val="99"/>
    <w:qFormat/>
    <w:rsid w:val="008A4FB9"/>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99"/>
    <w:rsid w:val="008A4FB9"/>
    <w:rPr>
      <w:rFonts w:ascii="Times New Roman" w:eastAsia="Times New Roman" w:hAnsi="Times New Roman" w:cs="Times New Roman"/>
      <w:b/>
      <w:bCs/>
      <w:sz w:val="24"/>
      <w:szCs w:val="24"/>
      <w:lang w:val="en-US"/>
    </w:rPr>
  </w:style>
  <w:style w:type="character" w:customStyle="1" w:styleId="gen">
    <w:name w:val="gen"/>
    <w:basedOn w:val="DefaultParagraphFont"/>
    <w:rsid w:val="00060AF4"/>
  </w:style>
  <w:style w:type="character" w:customStyle="1" w:styleId="a">
    <w:name w:val="a"/>
    <w:basedOn w:val="DefaultParagraphFont"/>
    <w:rsid w:val="00806E25"/>
  </w:style>
  <w:style w:type="character" w:customStyle="1" w:styleId="post-author">
    <w:name w:val="post-author"/>
    <w:basedOn w:val="DefaultParagraphFont"/>
    <w:rsid w:val="00806E25"/>
  </w:style>
  <w:style w:type="character" w:customStyle="1" w:styleId="fn">
    <w:name w:val="fn"/>
    <w:basedOn w:val="DefaultParagraphFont"/>
    <w:rsid w:val="00806E25"/>
  </w:style>
  <w:style w:type="character" w:customStyle="1" w:styleId="post-timestamp">
    <w:name w:val="post-timestamp"/>
    <w:basedOn w:val="DefaultParagraphFont"/>
    <w:rsid w:val="00806E25"/>
  </w:style>
  <w:style w:type="character" w:customStyle="1" w:styleId="share-button-link-text">
    <w:name w:val="share-button-link-text"/>
    <w:basedOn w:val="DefaultParagraphFont"/>
    <w:rsid w:val="00806E25"/>
  </w:style>
  <w:style w:type="character" w:customStyle="1" w:styleId="zippy">
    <w:name w:val="zippy"/>
    <w:basedOn w:val="DefaultParagraphFont"/>
    <w:rsid w:val="00806E25"/>
  </w:style>
  <w:style w:type="character" w:customStyle="1" w:styleId="post-count">
    <w:name w:val="post-count"/>
    <w:basedOn w:val="DefaultParagraphFont"/>
    <w:rsid w:val="00806E25"/>
  </w:style>
  <w:style w:type="paragraph" w:styleId="NormalWeb">
    <w:name w:val="Normal (Web)"/>
    <w:basedOn w:val="Normal"/>
    <w:uiPriority w:val="99"/>
    <w:unhideWhenUsed/>
    <w:rsid w:val="00806E2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06E25"/>
    <w:rPr>
      <w:b/>
      <w:bCs/>
    </w:rPr>
  </w:style>
  <w:style w:type="character" w:styleId="Emphasis">
    <w:name w:val="Emphasis"/>
    <w:basedOn w:val="DefaultParagraphFont"/>
    <w:uiPriority w:val="20"/>
    <w:qFormat/>
    <w:rsid w:val="00806E25"/>
    <w:rPr>
      <w:i/>
      <w:iCs/>
    </w:rPr>
  </w:style>
  <w:style w:type="character" w:customStyle="1" w:styleId="sd-text-color">
    <w:name w:val="sd-text-color"/>
    <w:basedOn w:val="DefaultParagraphFont"/>
    <w:rsid w:val="00806E25"/>
  </w:style>
  <w:style w:type="character" w:customStyle="1" w:styleId="z-TopofFormChar">
    <w:name w:val="z-Top of Form Char"/>
    <w:basedOn w:val="DefaultParagraphFont"/>
    <w:link w:val="z-TopofForm"/>
    <w:uiPriority w:val="99"/>
    <w:semiHidden/>
    <w:rsid w:val="00806E25"/>
    <w:rPr>
      <w:rFonts w:ascii="Arial" w:eastAsia="Times New Roman" w:hAnsi="Arial" w:cs="Arial"/>
      <w:vanish/>
      <w:sz w:val="16"/>
      <w:szCs w:val="16"/>
      <w:lang w:eastAsia="id-ID"/>
    </w:rPr>
  </w:style>
  <w:style w:type="paragraph" w:styleId="z-TopofForm">
    <w:name w:val="HTML Top of Form"/>
    <w:basedOn w:val="Normal"/>
    <w:next w:val="Normal"/>
    <w:link w:val="z-TopofFormChar"/>
    <w:hidden/>
    <w:uiPriority w:val="99"/>
    <w:semiHidden/>
    <w:unhideWhenUsed/>
    <w:rsid w:val="00806E25"/>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806E25"/>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806E25"/>
    <w:pPr>
      <w:pBdr>
        <w:top w:val="single" w:sz="6" w:space="1" w:color="auto"/>
      </w:pBdr>
      <w:spacing w:after="0" w:line="240" w:lineRule="auto"/>
      <w:jc w:val="center"/>
    </w:pPr>
    <w:rPr>
      <w:rFonts w:ascii="Arial" w:eastAsia="Times New Roman" w:hAnsi="Arial" w:cs="Arial"/>
      <w:vanish/>
      <w:sz w:val="16"/>
      <w:szCs w:val="16"/>
      <w:lang w:eastAsia="id-ID"/>
    </w:rPr>
  </w:style>
  <w:style w:type="paragraph" w:customStyle="1" w:styleId="credit">
    <w:name w:val="credit"/>
    <w:basedOn w:val="Normal"/>
    <w:rsid w:val="00806E2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scription">
    <w:name w:val="description"/>
    <w:basedOn w:val="Normal"/>
    <w:rsid w:val="00806E2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item-action">
    <w:name w:val="item-action"/>
    <w:basedOn w:val="DefaultParagraphFont"/>
    <w:rsid w:val="00806E25"/>
  </w:style>
  <w:style w:type="character" w:customStyle="1" w:styleId="datetime">
    <w:name w:val="datetime"/>
    <w:basedOn w:val="DefaultParagraphFont"/>
    <w:rsid w:val="00806E25"/>
  </w:style>
  <w:style w:type="paragraph" w:customStyle="1" w:styleId="comment-content">
    <w:name w:val="comment-content"/>
    <w:basedOn w:val="Normal"/>
    <w:rsid w:val="00806E2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comment-actions">
    <w:name w:val="comment-actions"/>
    <w:basedOn w:val="DefaultParagraphFont"/>
    <w:rsid w:val="00806E25"/>
  </w:style>
  <w:style w:type="paragraph" w:customStyle="1" w:styleId="title0">
    <w:name w:val="title"/>
    <w:basedOn w:val="Normal"/>
    <w:rsid w:val="00806E2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breadhome">
    <w:name w:val="breadhome"/>
    <w:basedOn w:val="DefaultParagraphFont"/>
    <w:rsid w:val="00806E25"/>
  </w:style>
  <w:style w:type="character" w:customStyle="1" w:styleId="breadlabel">
    <w:name w:val="breadlabel"/>
    <w:basedOn w:val="DefaultParagraphFont"/>
    <w:rsid w:val="00806E25"/>
  </w:style>
  <w:style w:type="character" w:customStyle="1" w:styleId="apple-tab-span">
    <w:name w:val="apple-tab-span"/>
    <w:basedOn w:val="DefaultParagraphFont"/>
    <w:rsid w:val="00806E25"/>
  </w:style>
  <w:style w:type="character" w:customStyle="1" w:styleId="PlainTextChar">
    <w:name w:val="Plain Text Char"/>
    <w:basedOn w:val="DefaultParagraphFont"/>
    <w:link w:val="PlainText"/>
    <w:locked/>
    <w:rsid w:val="00806E25"/>
    <w:rPr>
      <w:rFonts w:ascii="Consolas" w:eastAsia="Calibri" w:hAnsi="Consolas"/>
      <w:sz w:val="21"/>
      <w:szCs w:val="21"/>
    </w:rPr>
  </w:style>
  <w:style w:type="paragraph" w:styleId="PlainText">
    <w:name w:val="Plain Text"/>
    <w:basedOn w:val="Normal"/>
    <w:link w:val="PlainTextChar"/>
    <w:rsid w:val="00806E25"/>
    <w:pPr>
      <w:spacing w:after="0" w:line="240" w:lineRule="auto"/>
    </w:pPr>
    <w:rPr>
      <w:rFonts w:ascii="Consolas" w:eastAsia="Calibri" w:hAnsi="Consolas"/>
      <w:sz w:val="21"/>
      <w:szCs w:val="21"/>
    </w:rPr>
  </w:style>
  <w:style w:type="character" w:customStyle="1" w:styleId="PlainTextChar1">
    <w:name w:val="Plain Text Char1"/>
    <w:basedOn w:val="DefaultParagraphFont"/>
    <w:link w:val="PlainText"/>
    <w:uiPriority w:val="99"/>
    <w:semiHidden/>
    <w:rsid w:val="00806E25"/>
    <w:rPr>
      <w:rFonts w:ascii="Consolas" w:hAnsi="Consolas" w:cs="Consolas"/>
      <w:sz w:val="21"/>
      <w:szCs w:val="21"/>
    </w:rPr>
  </w:style>
  <w:style w:type="paragraph" w:styleId="BodyTextIndent">
    <w:name w:val="Body Text Indent"/>
    <w:basedOn w:val="Normal"/>
    <w:link w:val="BodyTextIndentChar"/>
    <w:unhideWhenUsed/>
    <w:rsid w:val="00806E25"/>
    <w:pPr>
      <w:spacing w:after="120"/>
      <w:ind w:left="283"/>
    </w:pPr>
    <w:rPr>
      <w:lang w:val="en-US"/>
    </w:rPr>
  </w:style>
  <w:style w:type="character" w:customStyle="1" w:styleId="BodyTextIndentChar">
    <w:name w:val="Body Text Indent Char"/>
    <w:basedOn w:val="DefaultParagraphFont"/>
    <w:link w:val="BodyTextIndent"/>
    <w:rsid w:val="00806E25"/>
    <w:rPr>
      <w:lang w:val="en-US"/>
    </w:rPr>
  </w:style>
  <w:style w:type="character" w:customStyle="1" w:styleId="gensmall">
    <w:name w:val="gensmall"/>
    <w:basedOn w:val="DefaultParagraphFont"/>
    <w:rsid w:val="00806E25"/>
  </w:style>
  <w:style w:type="character" w:customStyle="1" w:styleId="Heading8Char">
    <w:name w:val="Heading 8 Char"/>
    <w:basedOn w:val="DefaultParagraphFont"/>
    <w:link w:val="Heading8"/>
    <w:uiPriority w:val="9"/>
    <w:semiHidden/>
    <w:rsid w:val="00A80E5A"/>
    <w:rPr>
      <w:rFonts w:eastAsiaTheme="minorEastAsia"/>
      <w:i/>
      <w:iCs/>
      <w:sz w:val="24"/>
      <w:szCs w:val="24"/>
      <w:lang w:val="en-US"/>
    </w:rPr>
  </w:style>
  <w:style w:type="paragraph" w:styleId="BodyTextIndent2">
    <w:name w:val="Body Text Indent 2"/>
    <w:basedOn w:val="Normal"/>
    <w:link w:val="BodyTextIndent2Char"/>
    <w:uiPriority w:val="99"/>
    <w:rsid w:val="00A80E5A"/>
    <w:pPr>
      <w:spacing w:after="0" w:line="480" w:lineRule="auto"/>
      <w:ind w:left="720" w:hanging="36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A80E5A"/>
    <w:rPr>
      <w:rFonts w:ascii="Times New Roman" w:eastAsia="Times New Roman" w:hAnsi="Times New Roman" w:cs="Times New Roman"/>
      <w:sz w:val="24"/>
      <w:szCs w:val="24"/>
      <w:lang w:val="en-US"/>
    </w:rPr>
  </w:style>
  <w:style w:type="paragraph" w:styleId="BodyText2">
    <w:name w:val="Body Text 2"/>
    <w:basedOn w:val="Normal"/>
    <w:link w:val="BodyText2Char"/>
    <w:uiPriority w:val="99"/>
    <w:unhideWhenUsed/>
    <w:rsid w:val="00A80E5A"/>
    <w:pPr>
      <w:spacing w:after="120" w:line="480" w:lineRule="auto"/>
    </w:pPr>
  </w:style>
  <w:style w:type="character" w:customStyle="1" w:styleId="BodyText2Char">
    <w:name w:val="Body Text 2 Char"/>
    <w:basedOn w:val="DefaultParagraphFont"/>
    <w:link w:val="BodyText2"/>
    <w:uiPriority w:val="99"/>
    <w:rsid w:val="00A80E5A"/>
  </w:style>
  <w:style w:type="paragraph" w:styleId="BodyText">
    <w:name w:val="Body Text"/>
    <w:basedOn w:val="Normal"/>
    <w:link w:val="BodyTextChar"/>
    <w:uiPriority w:val="99"/>
    <w:semiHidden/>
    <w:unhideWhenUsed/>
    <w:rsid w:val="00A80E5A"/>
    <w:pPr>
      <w:spacing w:after="120"/>
    </w:pPr>
  </w:style>
  <w:style w:type="character" w:customStyle="1" w:styleId="BodyTextChar">
    <w:name w:val="Body Text Char"/>
    <w:basedOn w:val="DefaultParagraphFont"/>
    <w:link w:val="BodyText"/>
    <w:uiPriority w:val="99"/>
    <w:semiHidden/>
    <w:rsid w:val="00A80E5A"/>
  </w:style>
  <w:style w:type="character" w:customStyle="1" w:styleId="bra">
    <w:name w:val="bra"/>
    <w:basedOn w:val="DefaultParagraphFont"/>
    <w:rsid w:val="00A80E5A"/>
  </w:style>
  <w:style w:type="character" w:customStyle="1" w:styleId="labeltag">
    <w:name w:val="labeltag"/>
    <w:basedOn w:val="DefaultParagraphFont"/>
    <w:rsid w:val="00A80E5A"/>
  </w:style>
  <w:style w:type="character" w:customStyle="1" w:styleId="item-info">
    <w:name w:val="item-info"/>
    <w:basedOn w:val="DefaultParagraphFont"/>
    <w:rsid w:val="00A80E5A"/>
  </w:style>
  <w:style w:type="character" w:customStyle="1" w:styleId="comment-item">
    <w:name w:val="comment-item"/>
    <w:basedOn w:val="DefaultParagraphFont"/>
    <w:rsid w:val="00A80E5A"/>
  </w:style>
  <w:style w:type="character" w:customStyle="1" w:styleId="labeltitle">
    <w:name w:val="labeltitle"/>
    <w:basedOn w:val="DefaultParagraphFont"/>
    <w:rsid w:val="00A80E5A"/>
  </w:style>
  <w:style w:type="character" w:customStyle="1" w:styleId="ishare-title">
    <w:name w:val="ishare-title"/>
    <w:basedOn w:val="DefaultParagraphFont"/>
    <w:rsid w:val="00A80E5A"/>
  </w:style>
  <w:style w:type="character" w:customStyle="1" w:styleId="more-button">
    <w:name w:val="more-button"/>
    <w:basedOn w:val="DefaultParagraphFont"/>
    <w:rsid w:val="00A80E5A"/>
  </w:style>
  <w:style w:type="character" w:customStyle="1" w:styleId="title-wrap">
    <w:name w:val="title-wrap"/>
    <w:basedOn w:val="DefaultParagraphFont"/>
    <w:rsid w:val="00A80E5A"/>
  </w:style>
  <w:style w:type="character" w:customStyle="1" w:styleId="arrow">
    <w:name w:val="arrow"/>
    <w:basedOn w:val="DefaultParagraphFont"/>
    <w:rsid w:val="00A80E5A"/>
  </w:style>
  <w:style w:type="character" w:customStyle="1" w:styleId="counter-wrapper">
    <w:name w:val="counter-wrapper"/>
    <w:basedOn w:val="DefaultParagraphFont"/>
    <w:rsid w:val="00A80E5A"/>
  </w:style>
  <w:style w:type="character" w:customStyle="1" w:styleId="digit">
    <w:name w:val="digit"/>
    <w:basedOn w:val="DefaultParagraphFont"/>
    <w:rsid w:val="00A80E5A"/>
  </w:style>
  <w:style w:type="character" w:customStyle="1" w:styleId="blind-plate">
    <w:name w:val="blind-plate"/>
    <w:basedOn w:val="DefaultParagraphFont"/>
    <w:rsid w:val="00A80E5A"/>
  </w:style>
  <w:style w:type="character" w:customStyle="1" w:styleId="label-size">
    <w:name w:val="label-size"/>
    <w:basedOn w:val="DefaultParagraphFont"/>
    <w:rsid w:val="00A80E5A"/>
  </w:style>
  <w:style w:type="character" w:customStyle="1" w:styleId="label-count">
    <w:name w:val="label-count"/>
    <w:basedOn w:val="DefaultParagraphFont"/>
    <w:rsid w:val="00A80E5A"/>
  </w:style>
  <w:style w:type="character" w:customStyle="1" w:styleId="canurl">
    <w:name w:val="canurl"/>
    <w:basedOn w:val="DefaultParagraphFont"/>
    <w:rsid w:val="00A80E5A"/>
  </w:style>
  <w:style w:type="character" w:customStyle="1" w:styleId="bposid">
    <w:name w:val="bposid"/>
    <w:basedOn w:val="DefaultParagraphFont"/>
    <w:rsid w:val="00A80E5A"/>
  </w:style>
  <w:style w:type="character" w:customStyle="1" w:styleId="psturl">
    <w:name w:val="psturl"/>
    <w:basedOn w:val="DefaultParagraphFont"/>
    <w:rsid w:val="00A80E5A"/>
  </w:style>
  <w:style w:type="paragraph" w:customStyle="1" w:styleId="gbvc">
    <w:name w:val="gb_vc"/>
    <w:basedOn w:val="Normal"/>
    <w:rsid w:val="00A80E5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primarytext">
    <w:name w:val="primarytext"/>
    <w:basedOn w:val="DefaultParagraphFont"/>
    <w:rsid w:val="00A80E5A"/>
  </w:style>
  <w:style w:type="character" w:customStyle="1" w:styleId="rgan">
    <w:name w:val="rg_an"/>
    <w:basedOn w:val="DefaultParagraphFont"/>
    <w:rsid w:val="00A80E5A"/>
  </w:style>
</w:styles>
</file>

<file path=word/webSettings.xml><?xml version="1.0" encoding="utf-8"?>
<w:webSettings xmlns:r="http://schemas.openxmlformats.org/officeDocument/2006/relationships" xmlns:w="http://schemas.openxmlformats.org/wordprocessingml/2006/main">
  <w:divs>
    <w:div w:id="486897582">
      <w:bodyDiv w:val="1"/>
      <w:marLeft w:val="0"/>
      <w:marRight w:val="0"/>
      <w:marTop w:val="0"/>
      <w:marBottom w:val="0"/>
      <w:divBdr>
        <w:top w:val="none" w:sz="0" w:space="0" w:color="auto"/>
        <w:left w:val="none" w:sz="0" w:space="0" w:color="auto"/>
        <w:bottom w:val="none" w:sz="0" w:space="0" w:color="auto"/>
        <w:right w:val="none" w:sz="0" w:space="0" w:color="auto"/>
      </w:divBdr>
      <w:divsChild>
        <w:div w:id="60063567">
          <w:marLeft w:val="547"/>
          <w:marRight w:val="0"/>
          <w:marTop w:val="0"/>
          <w:marBottom w:val="0"/>
          <w:divBdr>
            <w:top w:val="none" w:sz="0" w:space="0" w:color="auto"/>
            <w:left w:val="none" w:sz="0" w:space="0" w:color="auto"/>
            <w:bottom w:val="none" w:sz="0" w:space="0" w:color="auto"/>
            <w:right w:val="none" w:sz="0" w:space="0" w:color="auto"/>
          </w:divBdr>
        </w:div>
      </w:divsChild>
    </w:div>
    <w:div w:id="525294628">
      <w:bodyDiv w:val="1"/>
      <w:marLeft w:val="0"/>
      <w:marRight w:val="0"/>
      <w:marTop w:val="0"/>
      <w:marBottom w:val="0"/>
      <w:divBdr>
        <w:top w:val="none" w:sz="0" w:space="0" w:color="auto"/>
        <w:left w:val="none" w:sz="0" w:space="0" w:color="auto"/>
        <w:bottom w:val="none" w:sz="0" w:space="0" w:color="auto"/>
        <w:right w:val="none" w:sz="0" w:space="0" w:color="auto"/>
      </w:divBdr>
      <w:divsChild>
        <w:div w:id="1900282781">
          <w:marLeft w:val="547"/>
          <w:marRight w:val="0"/>
          <w:marTop w:val="0"/>
          <w:marBottom w:val="0"/>
          <w:divBdr>
            <w:top w:val="none" w:sz="0" w:space="0" w:color="auto"/>
            <w:left w:val="none" w:sz="0" w:space="0" w:color="auto"/>
            <w:bottom w:val="none" w:sz="0" w:space="0" w:color="auto"/>
            <w:right w:val="none" w:sz="0" w:space="0" w:color="auto"/>
          </w:divBdr>
        </w:div>
      </w:divsChild>
    </w:div>
    <w:div w:id="1085876576">
      <w:bodyDiv w:val="1"/>
      <w:marLeft w:val="0"/>
      <w:marRight w:val="0"/>
      <w:marTop w:val="0"/>
      <w:marBottom w:val="0"/>
      <w:divBdr>
        <w:top w:val="none" w:sz="0" w:space="0" w:color="auto"/>
        <w:left w:val="none" w:sz="0" w:space="0" w:color="auto"/>
        <w:bottom w:val="none" w:sz="0" w:space="0" w:color="auto"/>
        <w:right w:val="none" w:sz="0" w:space="0" w:color="auto"/>
      </w:divBdr>
      <w:divsChild>
        <w:div w:id="601449614">
          <w:marLeft w:val="547"/>
          <w:marRight w:val="0"/>
          <w:marTop w:val="0"/>
          <w:marBottom w:val="0"/>
          <w:divBdr>
            <w:top w:val="none" w:sz="0" w:space="0" w:color="auto"/>
            <w:left w:val="none" w:sz="0" w:space="0" w:color="auto"/>
            <w:bottom w:val="none" w:sz="0" w:space="0" w:color="auto"/>
            <w:right w:val="none" w:sz="0" w:space="0" w:color="auto"/>
          </w:divBdr>
        </w:div>
      </w:divsChild>
    </w:div>
    <w:div w:id="1291864727">
      <w:bodyDiv w:val="1"/>
      <w:marLeft w:val="0"/>
      <w:marRight w:val="0"/>
      <w:marTop w:val="0"/>
      <w:marBottom w:val="0"/>
      <w:divBdr>
        <w:top w:val="none" w:sz="0" w:space="0" w:color="auto"/>
        <w:left w:val="none" w:sz="0" w:space="0" w:color="auto"/>
        <w:bottom w:val="none" w:sz="0" w:space="0" w:color="auto"/>
        <w:right w:val="none" w:sz="0" w:space="0" w:color="auto"/>
      </w:divBdr>
      <w:divsChild>
        <w:div w:id="1005942377">
          <w:marLeft w:val="547"/>
          <w:marRight w:val="0"/>
          <w:marTop w:val="0"/>
          <w:marBottom w:val="0"/>
          <w:divBdr>
            <w:top w:val="none" w:sz="0" w:space="0" w:color="auto"/>
            <w:left w:val="none" w:sz="0" w:space="0" w:color="auto"/>
            <w:bottom w:val="none" w:sz="0" w:space="0" w:color="auto"/>
            <w:right w:val="none" w:sz="0" w:space="0" w:color="auto"/>
          </w:divBdr>
        </w:div>
      </w:divsChild>
    </w:div>
    <w:div w:id="1965623612">
      <w:bodyDiv w:val="1"/>
      <w:marLeft w:val="0"/>
      <w:marRight w:val="0"/>
      <w:marTop w:val="0"/>
      <w:marBottom w:val="0"/>
      <w:divBdr>
        <w:top w:val="none" w:sz="0" w:space="0" w:color="auto"/>
        <w:left w:val="none" w:sz="0" w:space="0" w:color="auto"/>
        <w:bottom w:val="none" w:sz="0" w:space="0" w:color="auto"/>
        <w:right w:val="none" w:sz="0" w:space="0" w:color="auto"/>
      </w:divBdr>
      <w:divsChild>
        <w:div w:id="14596870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D46B6-61D8-41FF-8D79-2BA8899B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3287</TotalTime>
  <Pages>34</Pages>
  <Words>11287</Words>
  <Characters>64341</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189</cp:revision>
  <cp:lastPrinted>2017-05-03T15:37:00Z</cp:lastPrinted>
  <dcterms:created xsi:type="dcterms:W3CDTF">2016-05-01T07:49:00Z</dcterms:created>
  <dcterms:modified xsi:type="dcterms:W3CDTF">2017-10-26T12:42:00Z</dcterms:modified>
</cp:coreProperties>
</file>